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EB" w:rsidRDefault="004D29EB" w:rsidP="003D5114">
      <w:pPr>
        <w:pStyle w:val="Nagwek5"/>
        <w:numPr>
          <w:ilvl w:val="0"/>
          <w:numId w:val="0"/>
        </w:numPr>
        <w:spacing w:before="0" w:after="0"/>
        <w:rPr>
          <w:rStyle w:val="Pogrubienie"/>
          <w:b/>
          <w:lang w:val="pl-PL"/>
        </w:rPr>
      </w:pP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  <w:t>Załącznik 1D do SIWZ</w:t>
      </w:r>
    </w:p>
    <w:p w:rsidR="003D5114" w:rsidRPr="003D5114" w:rsidRDefault="003D5114" w:rsidP="003D5114">
      <w:pPr>
        <w:spacing w:line="240" w:lineRule="auto"/>
        <w:ind w:left="6379"/>
        <w:rPr>
          <w:rFonts w:ascii="Arial" w:hAnsi="Arial" w:cs="Arial"/>
          <w:b/>
          <w:lang w:eastAsia="en-US"/>
        </w:rPr>
      </w:pPr>
      <w:r w:rsidRPr="003D5114">
        <w:rPr>
          <w:rFonts w:ascii="Arial" w:hAnsi="Arial" w:cs="Arial"/>
          <w:b/>
          <w:lang w:eastAsia="en-US"/>
        </w:rPr>
        <w:t>LZ-281-83/17</w:t>
      </w:r>
    </w:p>
    <w:p w:rsidR="004D29EB" w:rsidRPr="004D29EB" w:rsidRDefault="004D29EB" w:rsidP="004D29EB">
      <w:pPr>
        <w:pStyle w:val="Nagwek5"/>
        <w:numPr>
          <w:ilvl w:val="0"/>
          <w:numId w:val="0"/>
        </w:numPr>
        <w:jc w:val="center"/>
        <w:rPr>
          <w:bCs w:val="0"/>
          <w:lang w:val="pl-PL"/>
        </w:rPr>
      </w:pPr>
      <w:r>
        <w:rPr>
          <w:rStyle w:val="Pogrubienie"/>
          <w:b/>
          <w:lang w:val="pl-PL"/>
        </w:rPr>
        <w:t>System</w:t>
      </w:r>
      <w:r w:rsidRPr="00805DDE">
        <w:rPr>
          <w:rStyle w:val="Pogrubienie"/>
          <w:b/>
          <w:lang w:val="pl-PL"/>
        </w:rPr>
        <w:t xml:space="preserve"> </w:t>
      </w:r>
      <w:r>
        <w:rPr>
          <w:rStyle w:val="Pogrubienie"/>
          <w:b/>
          <w:lang w:val="pl-PL"/>
        </w:rPr>
        <w:t xml:space="preserve">SIAE </w:t>
      </w:r>
      <w:r w:rsidR="0063750A">
        <w:rPr>
          <w:rStyle w:val="Pogrubienie"/>
          <w:b/>
          <w:lang w:val="pl-PL"/>
        </w:rPr>
        <w:t>AL</w:t>
      </w:r>
      <w:r>
        <w:rPr>
          <w:rStyle w:val="Pogrubienie"/>
          <w:b/>
          <w:lang w:val="pl-PL"/>
        </w:rPr>
        <w:t>Cplus</w:t>
      </w:r>
    </w:p>
    <w:p w:rsidR="00AF7BEE" w:rsidRPr="004D29EB" w:rsidRDefault="00AF7BEE" w:rsidP="004D29EB">
      <w:pPr>
        <w:pStyle w:val="Nagwek5"/>
        <w:numPr>
          <w:ilvl w:val="0"/>
          <w:numId w:val="0"/>
        </w:numPr>
        <w:rPr>
          <w:b w:val="0"/>
          <w:bCs w:val="0"/>
          <w:lang w:val="pl-PL"/>
        </w:rPr>
      </w:pPr>
      <w:r w:rsidRPr="004D29EB">
        <w:rPr>
          <w:b w:val="0"/>
          <w:lang w:val="pl-PL"/>
        </w:rPr>
        <w:t xml:space="preserve">Tabela </w:t>
      </w:r>
      <w:r w:rsidR="00660851" w:rsidRPr="004D29EB">
        <w:rPr>
          <w:b w:val="0"/>
          <w:lang w:val="pl-PL"/>
        </w:rPr>
        <w:fldChar w:fldCharType="begin"/>
      </w:r>
      <w:r w:rsidRPr="004D29EB">
        <w:rPr>
          <w:b w:val="0"/>
          <w:lang w:val="pl-PL"/>
        </w:rPr>
        <w:instrText xml:space="preserve"> SEQ Tabela \* ARABIC </w:instrText>
      </w:r>
      <w:r w:rsidR="00660851" w:rsidRPr="004D29EB">
        <w:rPr>
          <w:b w:val="0"/>
          <w:lang w:val="pl-PL"/>
        </w:rPr>
        <w:fldChar w:fldCharType="separate"/>
      </w:r>
      <w:r w:rsidRPr="004D29EB">
        <w:rPr>
          <w:b w:val="0"/>
          <w:noProof/>
          <w:lang w:val="pl-PL"/>
        </w:rPr>
        <w:t>1</w:t>
      </w:r>
      <w:r w:rsidR="00660851" w:rsidRPr="004D29EB">
        <w:rPr>
          <w:b w:val="0"/>
          <w:lang w:val="pl-PL"/>
        </w:rPr>
        <w:fldChar w:fldCharType="end"/>
      </w:r>
      <w:r w:rsidRPr="004D29EB">
        <w:rPr>
          <w:b w:val="0"/>
          <w:lang w:val="pl-PL"/>
        </w:rPr>
        <w:t xml:space="preserve"> </w:t>
      </w:r>
      <w:r w:rsidR="004D29EB" w:rsidRPr="004D29EB">
        <w:rPr>
          <w:b w:val="0"/>
          <w:lang w:val="pl-PL"/>
        </w:rPr>
        <w:t xml:space="preserve">- </w:t>
      </w:r>
      <w:r w:rsidR="004D29EB" w:rsidRPr="004D29EB">
        <w:rPr>
          <w:rStyle w:val="Pogrubienie"/>
          <w:lang w:val="pl-PL"/>
        </w:rPr>
        <w:t xml:space="preserve">SPECYFIKACJA USŁUG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87"/>
        <w:gridCol w:w="881"/>
        <w:gridCol w:w="6207"/>
      </w:tblGrid>
      <w:tr w:rsidR="003E55E5" w:rsidTr="003E55E5">
        <w:trPr>
          <w:trHeight w:val="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5E5" w:rsidRPr="004D29EB" w:rsidRDefault="003E55E5" w:rsidP="004D29EB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l. 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E5" w:rsidRPr="004D29EB" w:rsidRDefault="003E55E5" w:rsidP="004D29EB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USŁUGI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E5" w:rsidRPr="004D29EB" w:rsidRDefault="003E55E5" w:rsidP="004D29EB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SYSTEM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E5" w:rsidRPr="004D29EB" w:rsidRDefault="003E55E5" w:rsidP="004D29EB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OPIS USŁUGI</w:t>
            </w:r>
          </w:p>
        </w:tc>
      </w:tr>
      <w:tr w:rsidR="008D6BF1" w:rsidTr="003E55E5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6BF1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SUPPORT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/</w:t>
            </w:r>
          </w:p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WSPARCIE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6BF1" w:rsidRPr="004D29EB" w:rsidRDefault="008D6BF1" w:rsidP="00CB79A8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SIAE        </w:t>
            </w:r>
            <w:r w:rsidR="00CB79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ALC</w:t>
            </w: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79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plus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BF1" w:rsidRDefault="008D6BF1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Gotowość serwisu oraz usuwanie uszkodzeń zdalne lub na miejscu.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asy reakcji oraz czasy usunięcia problemu zdeterminowane są klasą zgłoszonego problemu tj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 lub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(zgodnie z pkt. I.4.3 SIWZ).</w:t>
            </w:r>
          </w:p>
          <w:p w:rsidR="00766A42" w:rsidRPr="004D29EB" w:rsidRDefault="00766A42" w:rsidP="006E5CB7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Upgrade firmware radiolinii i systemu zarządzania, zgodnie z pkt. I.3.1</w:t>
            </w:r>
            <w:r w:rsidR="006E5CB7"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SIWZ</w:t>
            </w:r>
          </w:p>
        </w:tc>
      </w:tr>
      <w:tr w:rsidR="008D6BF1" w:rsidTr="008B40C5">
        <w:trPr>
          <w:trHeight w:val="13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6BF1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D29E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REPAIR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/</w:t>
            </w:r>
          </w:p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NAPRAWA</w:t>
            </w:r>
          </w:p>
        </w:tc>
        <w:tc>
          <w:tcPr>
            <w:tcW w:w="8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Usuwanie awarii odbywa się w trybie zdefiniowanym w usłudze Support (8x5). Czas reakcji zdeterminowany jest klasą zgłoszonego </w:t>
            </w: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problemu, zgodnie z pkt. I.4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.3 SIWZ</w:t>
            </w:r>
            <w:r w:rsidRPr="004D29E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wymiana na następny dzień roboczy - uszkodzone urządzenie zostanie wymienione na sprzęt zapasowy.</w:t>
            </w:r>
          </w:p>
        </w:tc>
      </w:tr>
      <w:tr w:rsidR="008D6BF1" w:rsidTr="008B40C5">
        <w:trPr>
          <w:trHeight w:val="8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BF1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Szkolenie</w:t>
            </w:r>
          </w:p>
        </w:tc>
        <w:tc>
          <w:tcPr>
            <w:tcW w:w="8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BF1" w:rsidRPr="004D29EB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BF1" w:rsidRPr="004D29EB" w:rsidRDefault="008D6BF1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D29EB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Szkolenie</w:t>
            </w:r>
            <w:r w:rsidRPr="004D29EB">
              <w:rPr>
                <w:sz w:val="18"/>
                <w:szCs w:val="18"/>
              </w:rPr>
              <w:t xml:space="preserve"> </w:t>
            </w:r>
            <w:r w:rsidRPr="004D29EB">
              <w:rPr>
                <w:rStyle w:val="FontStyle92"/>
              </w:rPr>
              <w:t xml:space="preserve">z zasad obsługi i administracji systemem radiolinii SIAE </w:t>
            </w:r>
            <w:r w:rsidR="00A372FA">
              <w:rPr>
                <w:rStyle w:val="FontStyle92"/>
              </w:rPr>
              <w:t>dla 4 osób zgodnie z pkt. I.3.16</w:t>
            </w:r>
            <w:r w:rsidRPr="004D29EB">
              <w:rPr>
                <w:rStyle w:val="FontStyle92"/>
              </w:rPr>
              <w:t xml:space="preserve"> SIWZ</w:t>
            </w:r>
          </w:p>
        </w:tc>
      </w:tr>
      <w:tr w:rsidR="008D6BF1" w:rsidTr="00BC532C">
        <w:trPr>
          <w:trHeight w:val="9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BF1" w:rsidRDefault="00766A42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4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6BF1" w:rsidRPr="00064D48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064D48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Dodatkowe</w:t>
            </w:r>
          </w:p>
          <w:p w:rsidR="00766A42" w:rsidRPr="00064D48" w:rsidRDefault="00766A42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064D48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przeglądy</w:t>
            </w:r>
          </w:p>
        </w:tc>
        <w:tc>
          <w:tcPr>
            <w:tcW w:w="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BF1" w:rsidRPr="00064D48" w:rsidRDefault="008D6BF1" w:rsidP="0063750A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BF1" w:rsidRPr="00064D48" w:rsidRDefault="008D6BF1" w:rsidP="006E5CB7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Przegląd okresowy, konserwacja i weryfikacja infrastruktury sieci radiolinii SIAE zgodnie z pkt. I.3.1</w:t>
            </w:r>
            <w:r w:rsidR="006E5CB7"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064D48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SIWZ</w:t>
            </w:r>
          </w:p>
        </w:tc>
      </w:tr>
    </w:tbl>
    <w:p w:rsidR="00AF7BEE" w:rsidRDefault="00AF7BEE" w:rsidP="00AF7BEE">
      <w:pPr>
        <w:pStyle w:val="DDBodyText"/>
        <w:ind w:left="0"/>
        <w:rPr>
          <w:lang w:val="pl-PL"/>
        </w:rPr>
      </w:pPr>
    </w:p>
    <w:p w:rsidR="00AF7BEE" w:rsidRPr="00AE6FA0" w:rsidRDefault="0063750A" w:rsidP="0063750A">
      <w:pPr>
        <w:pStyle w:val="Nagwek5"/>
        <w:numPr>
          <w:ilvl w:val="0"/>
          <w:numId w:val="0"/>
        </w:numPr>
        <w:rPr>
          <w:rStyle w:val="Pogrubienie"/>
          <w:bCs/>
        </w:rPr>
      </w:pPr>
      <w:r w:rsidRPr="00AE6FA0">
        <w:rPr>
          <w:rStyle w:val="Pogrubienie"/>
          <w:lang w:val="pl-PL"/>
        </w:rPr>
        <w:t>Tabela 2</w:t>
      </w:r>
      <w:r w:rsidR="00AF7BEE" w:rsidRPr="00AE6FA0">
        <w:rPr>
          <w:rStyle w:val="Pogrubienie"/>
          <w:lang w:val="pl-PL"/>
        </w:rPr>
        <w:t xml:space="preserve"> </w:t>
      </w:r>
      <w:r w:rsidRPr="00AE6FA0">
        <w:rPr>
          <w:rStyle w:val="Pogrubienie"/>
          <w:lang w:val="pl-PL"/>
        </w:rPr>
        <w:t xml:space="preserve">- </w:t>
      </w:r>
      <w:r w:rsidR="00AF7BEE" w:rsidRPr="00AE6FA0">
        <w:rPr>
          <w:rStyle w:val="Pogrubienie"/>
          <w:lang w:val="pl-PL"/>
        </w:rPr>
        <w:t xml:space="preserve">SPECYFIKACJA PRODUKTÓW </w:t>
      </w:r>
    </w:p>
    <w:tbl>
      <w:tblPr>
        <w:tblW w:w="906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64"/>
        <w:gridCol w:w="4110"/>
        <w:gridCol w:w="2126"/>
        <w:gridCol w:w="850"/>
      </w:tblGrid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LINIA RADIOWA Brożka - Krzemionki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Ilość</w:t>
            </w:r>
            <w:r w:rsidR="00C64C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="00AF7BEE"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B61BFD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Brożka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20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B61BFD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 1L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2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B61BFD">
        <w:trPr>
          <w:trHeight w:val="258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1+1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1+1 Nodal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Brożka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263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LINIA RADIOWA Wawrzyńca - Krzemionki</w:t>
            </w:r>
          </w:p>
        </w:tc>
      </w:tr>
      <w:tr w:rsidR="00AF7BEE" w:rsidRPr="0063750A" w:rsidTr="005B630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Wawrzyńca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2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 1L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278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42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1+1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1+1 Nodal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Wawrzyńca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B61BFD">
        <w:trPr>
          <w:trHeight w:val="388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</w:tbl>
    <w:p w:rsidR="0042637A" w:rsidRDefault="0042637A"/>
    <w:p w:rsidR="003D5114" w:rsidRDefault="003D5114"/>
    <w:tbl>
      <w:tblPr>
        <w:tblW w:w="906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64"/>
        <w:gridCol w:w="4110"/>
        <w:gridCol w:w="2126"/>
        <w:gridCol w:w="850"/>
      </w:tblGrid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lastRenderedPageBreak/>
              <w:t>LINIA RADIOWA Rydygiera - Krzemionki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Rydygiera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Rydygiera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LINIA RADIOWA Rydygiera - Bieńczyce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Ilość</w:t>
            </w:r>
          </w:p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C64C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="00C64C5B"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 w:rsidR="00C64C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Rydygiera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Bieńczyce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Rydygiera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Bieńczyce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LINIA RADIOWA Płaszów - Krzemionki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Płaszów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Płaszów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LINIA RADIOWA Wola Duchacka - Krzemionki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C64C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szt)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Wola Duchacka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Wola Duchacka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LINIA RADIOWA Huta - Krzemionki</w:t>
            </w:r>
          </w:p>
        </w:tc>
      </w:tr>
      <w:tr w:rsidR="00AF7BEE" w:rsidRPr="0063750A" w:rsidTr="005B630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Huta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Huta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C164FB">
        <w:trPr>
          <w:trHeight w:val="256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Krzemionki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</w:tbl>
    <w:p w:rsidR="00C164FB" w:rsidRDefault="00C164FB">
      <w:r>
        <w:br w:type="page"/>
      </w:r>
    </w:p>
    <w:tbl>
      <w:tblPr>
        <w:tblW w:w="906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64"/>
        <w:gridCol w:w="4110"/>
        <w:gridCol w:w="2126"/>
        <w:gridCol w:w="850"/>
      </w:tblGrid>
      <w:tr w:rsidR="00AF7BEE" w:rsidRPr="0063750A" w:rsidTr="005B630B">
        <w:trPr>
          <w:trHeight w:val="76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Wykonawca, celem realizacji Usług Serwisowych, będzie korzystał z jednego kompletu nadajników wymienionych poniżej. </w:t>
            </w: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5B63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Sprzęt zapasowy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Magazyn Brożka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nadawczo-odbiorczy 23GHz Subbund 1L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Magazyn Brożka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1+1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Terminal Radiowy ALCplus2 1+1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Magazyn Brożka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F7BEE" w:rsidRPr="0063750A" w:rsidTr="005B630B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LINIA RADIOWA Urząd Marszałkowski - Krzemionki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L.P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Symbol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C5B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Ilość </w:t>
            </w:r>
          </w:p>
          <w:p w:rsidR="00AF7BEE" w:rsidRPr="0063750A" w:rsidRDefault="00C64C5B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(w s</w:t>
            </w:r>
            <w:r w:rsidRPr="00637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ASN23/1008 SB= : nadajnik radiolinii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Urząd Marszałkowski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ASN 23 1L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ASN23/1008 SB=2H : nadajnik radiolinii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</w:tr>
      <w:tr w:rsidR="00AF7BEE" w:rsidRPr="0063750A" w:rsidTr="005B630B">
        <w:trPr>
          <w:trHeight w:val="3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ALCplus2 1+0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GAI0163 Terminal Radiowy ALCplus2 1+0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Pr="0063750A" w:rsidRDefault="00AF7BEE" w:rsidP="00AF7BE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3750A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</w:tr>
      <w:tr w:rsidR="00AF7BEE" w:rsidTr="005B630B">
        <w:trPr>
          <w:trHeight w:val="31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Calibri" w:hAnsi="Calibri"/>
                <w:color w:val="000000"/>
                <w:lang w:val="en-GB"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Calibri" w:hAnsi="Calibri"/>
                <w:color w:val="000000"/>
                <w:lang w:val="en-GB"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Calibri" w:hAnsi="Calibri"/>
                <w:color w:val="000000"/>
                <w:lang w:val="en-GB"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Calibri" w:hAnsi="Calibri"/>
                <w:color w:val="000000"/>
                <w:lang w:val="en-GB"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EE" w:rsidRDefault="00AF7BEE" w:rsidP="00AF7BEE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Calibri" w:hAnsi="Calibri"/>
                <w:color w:val="000000"/>
                <w:lang w:val="en-GB" w:eastAsia="pl-PL"/>
              </w:rPr>
            </w:pPr>
          </w:p>
        </w:tc>
      </w:tr>
    </w:tbl>
    <w:p w:rsidR="00AF7BEE" w:rsidRDefault="00AF7BEE" w:rsidP="00AF7BEE">
      <w:pPr>
        <w:pStyle w:val="DDBodyText"/>
        <w:ind w:left="0"/>
        <w:rPr>
          <w:lang w:val="pl-PL"/>
        </w:rPr>
      </w:pPr>
    </w:p>
    <w:sectPr w:rsidR="00AF7BEE" w:rsidSect="003A2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BF" w:rsidRDefault="00883DBF" w:rsidP="00883DBF">
      <w:pPr>
        <w:spacing w:line="240" w:lineRule="auto"/>
      </w:pPr>
      <w:r>
        <w:separator/>
      </w:r>
    </w:p>
  </w:endnote>
  <w:endnote w:type="continuationSeparator" w:id="0">
    <w:p w:rsidR="00883DBF" w:rsidRDefault="00883DBF" w:rsidP="0088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BF" w:rsidRPr="00883DBF" w:rsidRDefault="00883DBF">
    <w:pPr>
      <w:pStyle w:val="Stopka"/>
      <w:jc w:val="right"/>
      <w:rPr>
        <w:b w:val="0"/>
      </w:rPr>
    </w:pPr>
    <w:r w:rsidRPr="00883DBF">
      <w:rPr>
        <w:b w:val="0"/>
      </w:rPr>
      <w:t>LZ-281-83/17</w:t>
    </w:r>
    <w:r w:rsidRPr="00883DBF">
      <w:rPr>
        <w:b w:val="0"/>
      </w:rPr>
      <w:tab/>
    </w:r>
    <w:sdt>
      <w:sdtPr>
        <w:rPr>
          <w:b w:val="0"/>
        </w:rPr>
        <w:id w:val="-942610864"/>
        <w:docPartObj>
          <w:docPartGallery w:val="Page Numbers (Bottom of Page)"/>
          <w:docPartUnique/>
        </w:docPartObj>
      </w:sdtPr>
      <w:sdtEndPr/>
      <w:sdtContent>
        <w:r w:rsidR="00660851" w:rsidRPr="00883DBF">
          <w:rPr>
            <w:b w:val="0"/>
          </w:rPr>
          <w:fldChar w:fldCharType="begin"/>
        </w:r>
        <w:r w:rsidRPr="00883DBF">
          <w:rPr>
            <w:b w:val="0"/>
          </w:rPr>
          <w:instrText>PAGE   \* MERGEFORMAT</w:instrText>
        </w:r>
        <w:r w:rsidR="00660851" w:rsidRPr="00883DBF">
          <w:rPr>
            <w:b w:val="0"/>
          </w:rPr>
          <w:fldChar w:fldCharType="separate"/>
        </w:r>
        <w:r w:rsidR="00546B95" w:rsidRPr="00546B95">
          <w:rPr>
            <w:b w:val="0"/>
            <w:lang w:val="pl-PL"/>
          </w:rPr>
          <w:t>1</w:t>
        </w:r>
        <w:r w:rsidR="00660851" w:rsidRPr="00883DBF">
          <w:rPr>
            <w:b w:val="0"/>
          </w:rPr>
          <w:fldChar w:fldCharType="end"/>
        </w:r>
      </w:sdtContent>
    </w:sdt>
  </w:p>
  <w:p w:rsidR="00883DBF" w:rsidRDefault="00883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BF" w:rsidRDefault="00883DBF" w:rsidP="00883DBF">
      <w:pPr>
        <w:spacing w:line="240" w:lineRule="auto"/>
      </w:pPr>
      <w:r>
        <w:separator/>
      </w:r>
    </w:p>
  </w:footnote>
  <w:footnote w:type="continuationSeparator" w:id="0">
    <w:p w:rsidR="00883DBF" w:rsidRDefault="00883DBF" w:rsidP="00883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06"/>
    <w:multiLevelType w:val="multilevel"/>
    <w:tmpl w:val="902C7D3C"/>
    <w:styleLink w:val="DDHeadingsList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4">
      <w:start w:val="1"/>
      <w:numFmt w:val="none"/>
      <w:pStyle w:val="Nagwek5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5">
      <w:start w:val="1"/>
      <w:numFmt w:val="upperLetter"/>
      <w:pStyle w:val="Nagwek6"/>
      <w:lvlText w:val="Appendix %6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6">
      <w:start w:val="1"/>
      <w:numFmt w:val="decimal"/>
      <w:pStyle w:val="Nagwek7"/>
      <w:lvlText w:val="Appendix %6.%7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7">
      <w:start w:val="1"/>
      <w:numFmt w:val="decimal"/>
      <w:pStyle w:val="Nagwek8"/>
      <w:lvlText w:val="Appendix %6.%7.%8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</w:abstractNum>
  <w:abstractNum w:abstractNumId="1" w15:restartNumberingAfterBreak="0">
    <w:nsid w:val="322165AD"/>
    <w:multiLevelType w:val="multilevel"/>
    <w:tmpl w:val="9ED494E4"/>
    <w:styleLink w:val="DDAppendixList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Appendix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1A"/>
    <w:rsid w:val="00064D48"/>
    <w:rsid w:val="00092692"/>
    <w:rsid w:val="003A2AA6"/>
    <w:rsid w:val="003D32C7"/>
    <w:rsid w:val="003D5114"/>
    <w:rsid w:val="003E55E5"/>
    <w:rsid w:val="0042637A"/>
    <w:rsid w:val="004D29EB"/>
    <w:rsid w:val="00546B95"/>
    <w:rsid w:val="005B50D1"/>
    <w:rsid w:val="005B630B"/>
    <w:rsid w:val="005F4C49"/>
    <w:rsid w:val="00630710"/>
    <w:rsid w:val="0063750A"/>
    <w:rsid w:val="00660851"/>
    <w:rsid w:val="006E5CB7"/>
    <w:rsid w:val="00746D57"/>
    <w:rsid w:val="00766A42"/>
    <w:rsid w:val="007A0BF7"/>
    <w:rsid w:val="007D0823"/>
    <w:rsid w:val="007F29BC"/>
    <w:rsid w:val="00883DBF"/>
    <w:rsid w:val="008B40C5"/>
    <w:rsid w:val="008D6BF1"/>
    <w:rsid w:val="00A372FA"/>
    <w:rsid w:val="00AE6FA0"/>
    <w:rsid w:val="00AF7BEE"/>
    <w:rsid w:val="00B61BFD"/>
    <w:rsid w:val="00C164FB"/>
    <w:rsid w:val="00C319B0"/>
    <w:rsid w:val="00C64C5B"/>
    <w:rsid w:val="00C86231"/>
    <w:rsid w:val="00CB4D66"/>
    <w:rsid w:val="00CB79A8"/>
    <w:rsid w:val="00D1724E"/>
    <w:rsid w:val="00D60BEE"/>
    <w:rsid w:val="00E3161A"/>
    <w:rsid w:val="00E42716"/>
    <w:rsid w:val="00F038C8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EA1"/>
  <w15:docId w15:val="{2187CE41-CDF3-44AA-A85F-55E13CF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1A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qFormat/>
    <w:rsid w:val="00E3161A"/>
    <w:pPr>
      <w:keepNext/>
      <w:pageBreakBefore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paragraph" w:styleId="Nagwek2">
    <w:name w:val="heading 2"/>
    <w:basedOn w:val="Nagwek1"/>
    <w:next w:val="Normalny"/>
    <w:link w:val="Nagwek2Znak"/>
    <w:unhideWhenUsed/>
    <w:qFormat/>
    <w:rsid w:val="00E3161A"/>
    <w:pPr>
      <w:pageBreakBefore w:val="0"/>
      <w:numPr>
        <w:ilvl w:val="1"/>
      </w:numPr>
      <w:spacing w:before="240"/>
      <w:outlineLvl w:val="1"/>
    </w:pPr>
    <w:rPr>
      <w:iCs/>
      <w:color w:val="6D6E71"/>
      <w:sz w:val="24"/>
      <w:szCs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E3161A"/>
    <w:pPr>
      <w:numPr>
        <w:ilvl w:val="2"/>
      </w:numPr>
      <w:outlineLvl w:val="2"/>
    </w:pPr>
    <w:rPr>
      <w:bCs w:val="0"/>
      <w:iCs w:val="0"/>
      <w:sz w:val="22"/>
    </w:rPr>
  </w:style>
  <w:style w:type="paragraph" w:styleId="Nagwek4">
    <w:name w:val="heading 4"/>
    <w:basedOn w:val="Nagwek3"/>
    <w:next w:val="Normalny"/>
    <w:link w:val="Nagwek4Znak"/>
    <w:unhideWhenUsed/>
    <w:qFormat/>
    <w:rsid w:val="00E3161A"/>
    <w:pPr>
      <w:numPr>
        <w:ilvl w:val="3"/>
      </w:numPr>
      <w:outlineLvl w:val="3"/>
    </w:pPr>
    <w:rPr>
      <w:iCs/>
      <w:color w:val="000000"/>
      <w:sz w:val="20"/>
    </w:rPr>
  </w:style>
  <w:style w:type="paragraph" w:styleId="Nagwek5">
    <w:name w:val="heading 5"/>
    <w:basedOn w:val="Nagwek4"/>
    <w:next w:val="Normalny"/>
    <w:link w:val="Nagwek5Znak"/>
    <w:unhideWhenUsed/>
    <w:qFormat/>
    <w:rsid w:val="00E3161A"/>
    <w:pPr>
      <w:numPr>
        <w:ilvl w:val="4"/>
      </w:numPr>
      <w:outlineLvl w:val="4"/>
    </w:pPr>
    <w:rPr>
      <w:bCs/>
      <w:iCs w:val="0"/>
    </w:rPr>
  </w:style>
  <w:style w:type="paragraph" w:styleId="Nagwek6">
    <w:name w:val="heading 6"/>
    <w:next w:val="Normalny"/>
    <w:link w:val="Nagwek6Znak"/>
    <w:unhideWhenUsed/>
    <w:qFormat/>
    <w:rsid w:val="00E3161A"/>
    <w:pPr>
      <w:pageBreakBefore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paragraph" w:styleId="Nagwek7">
    <w:name w:val="heading 7"/>
    <w:basedOn w:val="Nagwek6"/>
    <w:next w:val="Normalny"/>
    <w:link w:val="Nagwek7Znak"/>
    <w:unhideWhenUsed/>
    <w:qFormat/>
    <w:rsid w:val="00E3161A"/>
    <w:pPr>
      <w:keepNext/>
      <w:pageBreakBefore w:val="0"/>
      <w:numPr>
        <w:ilvl w:val="6"/>
      </w:numPr>
      <w:spacing w:before="120" w:after="60"/>
      <w:outlineLvl w:val="6"/>
    </w:pPr>
    <w:rPr>
      <w:color w:val="6D6E71"/>
      <w:sz w:val="24"/>
    </w:rPr>
  </w:style>
  <w:style w:type="paragraph" w:styleId="Nagwek8">
    <w:name w:val="heading 8"/>
    <w:basedOn w:val="Nagwek7"/>
    <w:next w:val="Normalny"/>
    <w:link w:val="Nagwek8Znak"/>
    <w:unhideWhenUsed/>
    <w:qFormat/>
    <w:rsid w:val="00E3161A"/>
    <w:pPr>
      <w:numPr>
        <w:ilvl w:val="7"/>
      </w:numPr>
      <w:outlineLvl w:val="7"/>
    </w:pPr>
    <w:rPr>
      <w:iCs/>
      <w:sz w:val="22"/>
    </w:rPr>
  </w:style>
  <w:style w:type="paragraph" w:styleId="Nagwek9">
    <w:name w:val="heading 9"/>
    <w:basedOn w:val="Nagwek8"/>
    <w:next w:val="Normalny"/>
    <w:link w:val="Nagwek9Znak"/>
    <w:unhideWhenUsed/>
    <w:qFormat/>
    <w:rsid w:val="00E3161A"/>
    <w:pPr>
      <w:numPr>
        <w:ilvl w:val="8"/>
      </w:numPr>
      <w:outlineLvl w:val="8"/>
    </w:pPr>
    <w:rPr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61A"/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E3161A"/>
    <w:rPr>
      <w:rFonts w:ascii="Arial" w:eastAsia="Times New Roman" w:hAnsi="Arial" w:cs="Arial"/>
      <w:b/>
      <w:bCs/>
      <w:iCs/>
      <w:color w:val="6D6E71"/>
      <w:spacing w:val="10"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E3161A"/>
    <w:rPr>
      <w:rFonts w:ascii="Arial" w:eastAsia="Times New Roman" w:hAnsi="Arial" w:cs="Arial"/>
      <w:b/>
      <w:color w:val="6D6E71"/>
      <w:spacing w:val="10"/>
      <w:lang w:val="en-GB"/>
    </w:rPr>
  </w:style>
  <w:style w:type="character" w:customStyle="1" w:styleId="Nagwek4Znak">
    <w:name w:val="Nagłówek 4 Znak"/>
    <w:basedOn w:val="Domylnaczcionkaakapitu"/>
    <w:link w:val="Nagwek4"/>
    <w:rsid w:val="00E3161A"/>
    <w:rPr>
      <w:rFonts w:ascii="Arial" w:eastAsia="Times New Roman" w:hAnsi="Arial" w:cs="Arial"/>
      <w:b/>
      <w:iCs/>
      <w:color w:val="000000"/>
      <w:spacing w:val="10"/>
      <w:sz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E3161A"/>
    <w:rPr>
      <w:rFonts w:ascii="Arial" w:eastAsia="Times New Roman" w:hAnsi="Arial" w:cs="Arial"/>
      <w:b/>
      <w:bCs/>
      <w:color w:val="000000"/>
      <w:spacing w:val="10"/>
      <w:sz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E3161A"/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rsid w:val="00E3161A"/>
    <w:rPr>
      <w:rFonts w:ascii="Arial" w:eastAsia="Times New Roman" w:hAnsi="Arial" w:cs="Arial"/>
      <w:b/>
      <w:bCs/>
      <w:color w:val="6D6E71"/>
      <w:spacing w:val="10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E3161A"/>
    <w:rPr>
      <w:rFonts w:ascii="Arial" w:eastAsia="Times New Roman" w:hAnsi="Arial" w:cs="Arial"/>
      <w:b/>
      <w:bCs/>
      <w:iCs/>
      <w:color w:val="6D6E71"/>
      <w:spacing w:val="10"/>
      <w:lang w:val="en-GB"/>
    </w:rPr>
  </w:style>
  <w:style w:type="character" w:customStyle="1" w:styleId="Nagwek9Znak">
    <w:name w:val="Nagłówek 9 Znak"/>
    <w:basedOn w:val="Domylnaczcionkaakapitu"/>
    <w:link w:val="Nagwek9"/>
    <w:rsid w:val="00E3161A"/>
    <w:rPr>
      <w:rFonts w:ascii="Arial" w:eastAsia="Times New Roman" w:hAnsi="Arial" w:cs="Arial"/>
      <w:b/>
      <w:bCs/>
      <w:iCs/>
      <w:color w:val="000000"/>
      <w:spacing w:val="10"/>
      <w:sz w:val="20"/>
      <w:lang w:val="en-GB"/>
    </w:rPr>
  </w:style>
  <w:style w:type="numbering" w:customStyle="1" w:styleId="DDHeadingsList">
    <w:name w:val="_DD Headings List"/>
    <w:basedOn w:val="Bezlisty"/>
    <w:uiPriority w:val="89"/>
    <w:rsid w:val="00E3161A"/>
    <w:pPr>
      <w:numPr>
        <w:numId w:val="1"/>
      </w:numPr>
    </w:pPr>
  </w:style>
  <w:style w:type="character" w:styleId="Pogrubienie">
    <w:name w:val="Strong"/>
    <w:qFormat/>
    <w:rsid w:val="00E3161A"/>
    <w:rPr>
      <w:b/>
      <w:bCs/>
    </w:rPr>
  </w:style>
  <w:style w:type="numbering" w:customStyle="1" w:styleId="DDAppendixList">
    <w:name w:val="_DD Appendix List"/>
    <w:uiPriority w:val="89"/>
    <w:rsid w:val="00E3161A"/>
    <w:pPr>
      <w:numPr>
        <w:numId w:val="2"/>
      </w:numPr>
    </w:pPr>
  </w:style>
  <w:style w:type="paragraph" w:customStyle="1" w:styleId="DDBodyText">
    <w:name w:val="DD Body Text"/>
    <w:uiPriority w:val="1"/>
    <w:qFormat/>
    <w:rsid w:val="00E3161A"/>
    <w:pPr>
      <w:spacing w:before="180" w:after="120" w:line="300" w:lineRule="atLeast"/>
      <w:ind w:left="851"/>
      <w:jc w:val="both"/>
    </w:pPr>
    <w:rPr>
      <w:rFonts w:ascii="Arial" w:eastAsia="Times New Roman" w:hAnsi="Arial" w:cs="Arial"/>
      <w:color w:val="000000"/>
      <w:spacing w:val="10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uiPriority w:val="99"/>
    <w:semiHidden/>
    <w:rsid w:val="00E3161A"/>
    <w:rPr>
      <w:rFonts w:ascii="Arial" w:hAnsi="Arial"/>
      <w:bCs/>
      <w:color w:val="000000"/>
      <w:spacing w:val="10"/>
      <w:kern w:val="32"/>
    </w:rPr>
  </w:style>
  <w:style w:type="character" w:customStyle="1" w:styleId="TekstkomentarzaZnak">
    <w:name w:val="Tekst komentarza Znak"/>
    <w:basedOn w:val="Domylnaczcionkaakapitu"/>
    <w:uiPriority w:val="99"/>
    <w:semiHidden/>
    <w:rsid w:val="00E31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E3161A"/>
    <w:rPr>
      <w:rFonts w:ascii="Arial" w:eastAsia="Times New Roman" w:hAnsi="Arial" w:cs="Times New Roman"/>
      <w:bCs/>
      <w:color w:val="000000"/>
      <w:spacing w:val="10"/>
      <w:kern w:val="32"/>
      <w:sz w:val="20"/>
      <w:szCs w:val="20"/>
    </w:rPr>
  </w:style>
  <w:style w:type="character" w:styleId="Odwoaniedokomentarza">
    <w:name w:val="annotation reference"/>
    <w:uiPriority w:val="99"/>
    <w:semiHidden/>
    <w:rsid w:val="00E316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92">
    <w:name w:val="Font Style92"/>
    <w:rsid w:val="00AF7BEE"/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AF7BEE"/>
    <w:rPr>
      <w:rFonts w:ascii="Arial" w:hAnsi="Arial" w:cs="Arial"/>
      <w:b/>
      <w:noProof/>
      <w:color w:val="6D6E71"/>
      <w:spacing w:val="10"/>
      <w:sz w:val="18"/>
      <w:szCs w:val="18"/>
      <w:lang w:val="en-GB" w:eastAsia="en-ZA"/>
    </w:rPr>
  </w:style>
  <w:style w:type="paragraph" w:styleId="Stopka">
    <w:name w:val="footer"/>
    <w:link w:val="StopkaZnak"/>
    <w:uiPriority w:val="99"/>
    <w:rsid w:val="00AF7BEE"/>
    <w:pPr>
      <w:tabs>
        <w:tab w:val="right" w:pos="9072"/>
      </w:tabs>
      <w:spacing w:after="0" w:line="240" w:lineRule="auto"/>
    </w:pPr>
    <w:rPr>
      <w:rFonts w:ascii="Arial" w:hAnsi="Arial" w:cs="Arial"/>
      <w:b/>
      <w:noProof/>
      <w:color w:val="6D6E71"/>
      <w:spacing w:val="10"/>
      <w:sz w:val="18"/>
      <w:szCs w:val="18"/>
      <w:lang w:val="en-GB" w:eastAsia="en-ZA"/>
    </w:rPr>
  </w:style>
  <w:style w:type="character" w:customStyle="1" w:styleId="StopkaZnak1">
    <w:name w:val="Stopka Znak1"/>
    <w:basedOn w:val="Domylnaczcionkaakapitu"/>
    <w:uiPriority w:val="99"/>
    <w:semiHidden/>
    <w:rsid w:val="00AF7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3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62C7-6FFD-4E83-80FA-403BD59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lwasik</dc:creator>
  <cp:lastModifiedBy>Ciesielska Karolina</cp:lastModifiedBy>
  <cp:revision>4</cp:revision>
  <dcterms:created xsi:type="dcterms:W3CDTF">2017-06-23T11:29:00Z</dcterms:created>
  <dcterms:modified xsi:type="dcterms:W3CDTF">2017-07-07T08:14:00Z</dcterms:modified>
</cp:coreProperties>
</file>