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90" w:rsidRDefault="00570F37">
      <w:pPr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>
        <w:rPr>
          <w:rStyle w:val="Pogrubienie"/>
          <w:rFonts w:ascii="Arial" w:hAnsi="Arial" w:cs="Arial"/>
        </w:rPr>
        <w:tab/>
      </w:r>
      <w:r w:rsidRPr="00570F37">
        <w:rPr>
          <w:rStyle w:val="Pogrubienie"/>
          <w:rFonts w:ascii="Arial" w:hAnsi="Arial" w:cs="Arial"/>
        </w:rPr>
        <w:t>Załącznik 1A do SIWZ</w:t>
      </w:r>
    </w:p>
    <w:p w:rsidR="000B5632" w:rsidRPr="000B5632" w:rsidRDefault="000B5632" w:rsidP="000B563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5632">
        <w:rPr>
          <w:rFonts w:ascii="Arial" w:hAnsi="Arial" w:cs="Arial"/>
          <w:b/>
        </w:rPr>
        <w:tab/>
        <w:t>LZ-281-83/17</w:t>
      </w:r>
    </w:p>
    <w:p w:rsidR="00570F37" w:rsidRPr="006435CA" w:rsidRDefault="006435CA" w:rsidP="006435CA">
      <w:pPr>
        <w:pStyle w:val="Nagwek5"/>
        <w:numPr>
          <w:ilvl w:val="0"/>
          <w:numId w:val="0"/>
        </w:numPr>
        <w:rPr>
          <w:rStyle w:val="Pogrubienie"/>
          <w:lang w:val="pl-PL"/>
        </w:rPr>
      </w:pPr>
      <w:r w:rsidRPr="006435CA">
        <w:rPr>
          <w:rStyle w:val="Pogrubienie"/>
          <w:lang w:val="pl-PL"/>
        </w:rPr>
        <w:t>SYSTEM ALCATEL</w:t>
      </w:r>
      <w:r w:rsidR="00570F37" w:rsidRPr="006435CA">
        <w:rPr>
          <w:rStyle w:val="Pogrubienie"/>
          <w:lang w:val="pl-PL"/>
        </w:rPr>
        <w:t>-L</w:t>
      </w:r>
      <w:r w:rsidRPr="006435CA">
        <w:rPr>
          <w:rStyle w:val="Pogrubienie"/>
          <w:lang w:val="pl-PL"/>
        </w:rPr>
        <w:t>UCENT</w:t>
      </w:r>
    </w:p>
    <w:p w:rsidR="008C09FC" w:rsidRPr="00570F37" w:rsidRDefault="00570F37" w:rsidP="00570F37">
      <w:pPr>
        <w:pStyle w:val="Nagwek5"/>
        <w:numPr>
          <w:ilvl w:val="0"/>
          <w:numId w:val="0"/>
        </w:numPr>
        <w:rPr>
          <w:sz w:val="24"/>
          <w:szCs w:val="32"/>
          <w:lang w:val="pl-PL"/>
        </w:rPr>
      </w:pPr>
      <w:r w:rsidRPr="00570F37">
        <w:rPr>
          <w:rStyle w:val="Pogrubienie"/>
          <w:lang w:val="pl-PL"/>
        </w:rPr>
        <w:t xml:space="preserve">Tabela 1- </w:t>
      </w:r>
      <w:r w:rsidR="006435CA" w:rsidRPr="00570F37">
        <w:rPr>
          <w:rStyle w:val="Pogrubienie"/>
          <w:lang w:val="pl-PL"/>
        </w:rPr>
        <w:t>S</w:t>
      </w:r>
      <w:r w:rsidR="006435CA">
        <w:rPr>
          <w:rStyle w:val="Pogrubienie"/>
          <w:lang w:val="pl-PL"/>
        </w:rPr>
        <w:t>pecyfikacja Usług</w:t>
      </w:r>
      <w:r w:rsidR="006435CA" w:rsidRPr="00570F37">
        <w:rPr>
          <w:rStyle w:val="Pogrubienie"/>
          <w:lang w:val="pl-PL"/>
        </w:rPr>
        <w:t xml:space="preserve"> </w:t>
      </w:r>
      <w:r w:rsidRPr="00570F37">
        <w:rPr>
          <w:rStyle w:val="Pogrubienie"/>
          <w:lang w:val="pl-PL"/>
        </w:rPr>
        <w:t xml:space="preserve"> </w:t>
      </w:r>
    </w:p>
    <w:tbl>
      <w:tblPr>
        <w:tblW w:w="5039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21"/>
        <w:gridCol w:w="1539"/>
        <w:gridCol w:w="5598"/>
      </w:tblGrid>
      <w:tr w:rsidR="00B33188" w:rsidTr="00EB2B92">
        <w:trPr>
          <w:trHeight w:val="480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10101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16"/>
                <w:szCs w:val="16"/>
                <w:lang w:val="en-GB" w:eastAsia="pl-PL"/>
              </w:rPr>
              <w:t>l. p.</w:t>
            </w:r>
          </w:p>
        </w:tc>
        <w:tc>
          <w:tcPr>
            <w:tcW w:w="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10101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16"/>
                <w:szCs w:val="16"/>
                <w:lang w:val="en-GB" w:eastAsia="pl-PL"/>
              </w:rPr>
              <w:t>USŁUGI</w:t>
            </w:r>
          </w:p>
        </w:tc>
        <w:tc>
          <w:tcPr>
            <w:tcW w:w="8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16"/>
                <w:szCs w:val="16"/>
                <w:lang w:val="en-GB" w:eastAsia="pl-PL"/>
              </w:rPr>
              <w:t>SYSTEM</w:t>
            </w:r>
          </w:p>
        </w:tc>
        <w:tc>
          <w:tcPr>
            <w:tcW w:w="30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b/>
                <w:bCs/>
                <w:color w:val="010101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b/>
                <w:bCs/>
                <w:color w:val="010101"/>
                <w:sz w:val="16"/>
                <w:szCs w:val="16"/>
                <w:lang w:val="en-GB" w:eastAsia="pl-PL"/>
              </w:rPr>
              <w:t>OPIS USŁUGI</w:t>
            </w:r>
          </w:p>
        </w:tc>
      </w:tr>
      <w:tr w:rsidR="00B33188" w:rsidTr="00973271">
        <w:trPr>
          <w:trHeight w:val="694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1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SUPPORT</w:t>
            </w:r>
            <w:r w:rsidR="00996422"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/</w:t>
            </w:r>
            <w:r w:rsidR="00996422"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br/>
              <w:t>WSPARCIE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188" w:rsidRPr="00AE5CA1" w:rsidRDefault="00B33188" w:rsidP="00955E0D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 w:eastAsia="pl-PL"/>
              </w:rPr>
            </w:pPr>
            <w:r w:rsidRPr="00AE5CA1"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 xml:space="preserve">PABX Alcatel OmniPCX Enterprise R11.0 Omnivista 8770 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3188" w:rsidRDefault="00B33188" w:rsidP="003B6349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</w:pP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Gotowość serwisu oraz usuwanie uszkodzeń zdalne lub na miejscu. Czasy reakcji oraz czasy usunięcia problemu zdeterminowane są klasą 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t xml:space="preserve">zgłoszonego 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problemu tj.  </w:t>
            </w:r>
            <w:r w:rsidR="00367285"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 xml:space="preserve">A, B lub C </w:t>
            </w: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(zgodnie z pkt. I.4.3 SIWZ</w:t>
            </w:r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)</w:t>
            </w:r>
            <w:r w:rsidR="00FE7573"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.</w:t>
            </w:r>
          </w:p>
          <w:p w:rsidR="00FE7573" w:rsidRDefault="00FE7573" w:rsidP="00FE7573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U</w:t>
            </w:r>
            <w:r w:rsidRPr="00FE7573"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pgrade systemów: OmniPCX Enterprise oraz Omnivista 8770</w:t>
            </w:r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 xml:space="preserve"> zgodnie</w:t>
            </w:r>
            <w:bookmarkStart w:id="0" w:name="_GoBack"/>
            <w:bookmarkEnd w:id="0"/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 xml:space="preserve"> z pkt. I.3.13 SIWZ.</w:t>
            </w:r>
          </w:p>
        </w:tc>
      </w:tr>
      <w:tr w:rsidR="00B33188" w:rsidTr="00EB2B92">
        <w:trPr>
          <w:trHeight w:val="1258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422" w:rsidRDefault="00B33188" w:rsidP="00996422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SPS</w:t>
            </w:r>
            <w:r w:rsidR="00996422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/ </w:t>
            </w:r>
          </w:p>
          <w:p w:rsidR="00B33188" w:rsidRDefault="00996422" w:rsidP="00996422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SOLUTION PREMIER SERVICE </w:t>
            </w:r>
          </w:p>
        </w:tc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33188" w:rsidRPr="007D44AD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. Wsparcie 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t xml:space="preserve">oprogramowania 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>systemowego świadczone przez ekspertów systemu Alcatel-Lucent w zakresie: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br/>
              <w:t>- ekspresowej diagnostyki i rozwiązywania krytyczny</w:t>
            </w:r>
            <w:r w:rsidRPr="007D44AD">
              <w:rPr>
                <w:rFonts w:ascii="Arial" w:hAnsi="Arial" w:cs="Arial"/>
                <w:color w:val="2D2D2D"/>
                <w:sz w:val="16"/>
                <w:szCs w:val="16"/>
                <w:lang w:eastAsia="pl-PL"/>
              </w:rPr>
              <w:t>c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>h problemów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br/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- pełnej dostępności licencji upgrade oraz update i patch 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t>oprogramowania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br/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- dodatkowej ekspertyzy technicznej w 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t xml:space="preserve">ramach 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>rozwiązywania zgłaszanych problem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t>ów</w:t>
            </w:r>
          </w:p>
        </w:tc>
      </w:tr>
      <w:tr w:rsidR="00B33188" w:rsidTr="00EB2B92">
        <w:trPr>
          <w:trHeight w:val="426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3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REPAIR</w:t>
            </w:r>
            <w:r w:rsidR="00996422"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/</w:t>
            </w:r>
          </w:p>
          <w:p w:rsidR="00996422" w:rsidRDefault="00996422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161616"/>
                <w:sz w:val="16"/>
                <w:szCs w:val="16"/>
                <w:lang w:val="en-GB" w:eastAsia="pl-PL"/>
              </w:rPr>
              <w:t>NAPRAWA</w:t>
            </w:r>
          </w:p>
        </w:tc>
        <w:tc>
          <w:tcPr>
            <w:tcW w:w="82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33188" w:rsidRPr="007D44AD" w:rsidRDefault="00B33188" w:rsidP="003B6349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>N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t xml:space="preserve">aprawa lub wymiana 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>u</w:t>
            </w:r>
            <w:r w:rsidRPr="007D44AD">
              <w:rPr>
                <w:rFonts w:ascii="Arial" w:hAnsi="Arial" w:cs="Arial"/>
                <w:color w:val="2D2D2D"/>
                <w:sz w:val="16"/>
                <w:szCs w:val="16"/>
                <w:lang w:eastAsia="pl-PL"/>
              </w:rPr>
              <w:t>sz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kodzonych części </w:t>
            </w:r>
            <w:r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wymienionych w specyfikacji produktów tabele nr 2 – </w:t>
            </w:r>
            <w:r w:rsidR="00AE5CA1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>4</w:t>
            </w:r>
            <w:r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367285" w:rsidTr="006435CA">
        <w:trPr>
          <w:trHeight w:val="969"/>
        </w:trPr>
        <w:tc>
          <w:tcPr>
            <w:tcW w:w="22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7285" w:rsidRDefault="00367285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4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6422" w:rsidRDefault="00367285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REPLACE</w:t>
            </w:r>
            <w:r w:rsidR="00996422"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/</w:t>
            </w:r>
          </w:p>
          <w:p w:rsidR="00367285" w:rsidRDefault="00996422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WYMIANA</w:t>
            </w:r>
          </w:p>
        </w:tc>
        <w:tc>
          <w:tcPr>
            <w:tcW w:w="829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67285" w:rsidRDefault="00367285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285" w:rsidRPr="007D44AD" w:rsidRDefault="00367285" w:rsidP="003B634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>N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t>aprawa lub wymiana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 systemowych </w:t>
            </w:r>
            <w:r w:rsidRPr="007D44AD">
              <w:rPr>
                <w:rFonts w:ascii="Arial" w:hAnsi="Arial" w:cs="Arial"/>
                <w:color w:val="161616"/>
                <w:sz w:val="16"/>
                <w:szCs w:val="16"/>
                <w:lang w:eastAsia="pl-PL"/>
              </w:rPr>
              <w:t>aparat</w:t>
            </w:r>
            <w:r w:rsidRPr="007D44AD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ów telefonicznych </w:t>
            </w:r>
            <w:r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i przystawek wymienionych w specyfikacji produktów -  tabela nr 4. </w:t>
            </w:r>
            <w:r w:rsidR="002958F4">
              <w:rPr>
                <w:rFonts w:ascii="Arial" w:hAnsi="Arial" w:cs="Arial"/>
                <w:sz w:val="16"/>
                <w:szCs w:val="16"/>
                <w:lang w:eastAsia="pl-PL"/>
              </w:rPr>
              <w:t>Naprawa lub</w:t>
            </w:r>
            <w:r w:rsidR="002958F4" w:rsidRPr="00E4785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odtworzenie działającego oprogramowania Omnivista 8770 na sprzęcie udostępnionym przez Zamawiającego, w tym jedna nieodpłatna migracja systemu w przypadku zmiany stacji roboczej/serwera na inny.</w:t>
            </w:r>
          </w:p>
        </w:tc>
      </w:tr>
      <w:tr w:rsidR="00B73293" w:rsidTr="006435CA">
        <w:trPr>
          <w:trHeight w:val="9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93" w:rsidRDefault="00A70CB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5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93" w:rsidRDefault="00A70CB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val="en-GB" w:eastAsia="pl-PL"/>
              </w:rPr>
              <w:t>MAINTENANCE/ KONSERWACJA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293" w:rsidRDefault="00B73293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 w:eastAsia="pl-PL"/>
              </w:rPr>
            </w:pP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293" w:rsidRPr="007D44AD" w:rsidRDefault="00A70CBE" w:rsidP="003B6349">
            <w:pPr>
              <w:spacing w:line="240" w:lineRule="auto"/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>Przegląd i konserwacja urządzeń centralowych w zakresie:</w:t>
            </w:r>
            <w:r w:rsidRPr="00A70CBE">
              <w:rPr>
                <w:rFonts w:ascii="Arial" w:hAnsi="Arial" w:cs="Arial"/>
                <w:color w:val="010101"/>
                <w:sz w:val="16"/>
                <w:szCs w:val="16"/>
                <w:lang w:eastAsia="pl-PL"/>
              </w:rPr>
              <w:t xml:space="preserve"> </w:t>
            </w:r>
            <w:r w:rsidRPr="00A70CBE">
              <w:rPr>
                <w:rFonts w:ascii="Arial" w:hAnsi="Arial" w:cs="Arial"/>
                <w:sz w:val="16"/>
                <w:szCs w:val="16"/>
              </w:rPr>
              <w:t>sprawdzenie i czyszczenie lub regeneracj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70CBE">
              <w:rPr>
                <w:rFonts w:ascii="Arial" w:hAnsi="Arial" w:cs="Arial"/>
                <w:sz w:val="16"/>
                <w:szCs w:val="16"/>
              </w:rPr>
              <w:t xml:space="preserve"> układów chłodzenia, sprawdzenie napięć wyjściowych zasilaczy i baterii podtrzymujących, oraz czyszczenie z zalegających zanieczyszczeń i osadów na podzespołach i łączach wielostykowych</w:t>
            </w:r>
            <w:r w:rsidR="000B611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67285" w:rsidTr="00A70CBE">
        <w:trPr>
          <w:trHeight w:val="148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85" w:rsidRDefault="00A70CB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pl-PL"/>
              </w:rPr>
              <w:t>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285" w:rsidRDefault="00367285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pl-PL"/>
              </w:rPr>
              <w:t>SUPPORT</w:t>
            </w:r>
            <w:r w:rsidR="00996422">
              <w:rPr>
                <w:rFonts w:ascii="Arial" w:hAnsi="Arial" w:cs="Arial"/>
                <w:sz w:val="16"/>
                <w:szCs w:val="16"/>
                <w:lang w:val="en-GB" w:eastAsia="pl-PL"/>
              </w:rPr>
              <w:t>/</w:t>
            </w:r>
          </w:p>
          <w:p w:rsidR="00996422" w:rsidRDefault="00996422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pl-PL"/>
              </w:rPr>
              <w:t>WSPARCIE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67285" w:rsidRDefault="00367285" w:rsidP="00955E0D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pl-PL"/>
              </w:rPr>
              <w:t xml:space="preserve">Alcatel-Lucent Contact Center Distribution 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67285" w:rsidRDefault="00367285" w:rsidP="003B6349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D44AD">
              <w:rPr>
                <w:rFonts w:ascii="Arial" w:hAnsi="Arial" w:cs="Arial"/>
                <w:sz w:val="16"/>
                <w:szCs w:val="16"/>
                <w:lang w:eastAsia="pl-PL"/>
              </w:rPr>
              <w:t>Gotowość serwisu w godzinach pracy (8 00- 16 00), w roboczych dniach tygodnia, podjęcie zdalnych działań mających na celu usunięcie awarii krytycznej w następnym dniu roboczym od zgłoszenia, podjęcie działań serwisowych w miejscu zainstalowania systemu wraz z usunięciem awarii w następnym dniu roboczym.</w:t>
            </w:r>
          </w:p>
          <w:p w:rsidR="00367285" w:rsidRPr="007D44AD" w:rsidRDefault="00367285" w:rsidP="003B6349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67285" w:rsidRPr="007D44AD" w:rsidRDefault="00367285" w:rsidP="003B634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Naprawa lub odtworzenie działającego oprogramowania na sprzęcie udostępnionym przez Zamawiającego, w tym jedna nieodpłatna migracja systemu w przypadku zmiany stacji roboczej/serwera na inny.</w:t>
            </w:r>
          </w:p>
        </w:tc>
      </w:tr>
      <w:tr w:rsidR="00B33188" w:rsidTr="006435CA">
        <w:trPr>
          <w:trHeight w:val="75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8" w:rsidRDefault="00A70CBE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pl-PL"/>
              </w:rPr>
              <w:t>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88" w:rsidRDefault="00B33188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pl-PL"/>
              </w:rPr>
              <w:t>ASSIST</w:t>
            </w:r>
            <w:r w:rsidR="00996422">
              <w:rPr>
                <w:rFonts w:ascii="Arial" w:hAnsi="Arial" w:cs="Arial"/>
                <w:sz w:val="16"/>
                <w:szCs w:val="16"/>
                <w:lang w:val="en-GB" w:eastAsia="pl-PL"/>
              </w:rPr>
              <w:t>/</w:t>
            </w:r>
          </w:p>
          <w:p w:rsidR="00996422" w:rsidRDefault="00996422" w:rsidP="00AA7294">
            <w:pPr>
              <w:widowControl/>
              <w:suppressAutoHyphens w:val="0"/>
              <w:adjustRightInd/>
              <w:spacing w:line="240" w:lineRule="auto"/>
              <w:jc w:val="left"/>
              <w:rPr>
                <w:rFonts w:ascii="Arial" w:hAnsi="Arial" w:cs="Arial"/>
                <w:sz w:val="16"/>
                <w:szCs w:val="16"/>
                <w:lang w:val="en-GB" w:eastAsia="pl-PL"/>
              </w:rPr>
            </w:pPr>
            <w:r>
              <w:rPr>
                <w:rFonts w:ascii="Arial" w:hAnsi="Arial" w:cs="Arial"/>
                <w:sz w:val="16"/>
                <w:szCs w:val="16"/>
                <w:lang w:val="en-GB" w:eastAsia="pl-PL"/>
              </w:rPr>
              <w:t>ASYSTA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88" w:rsidRPr="007D44AD" w:rsidRDefault="00B73293" w:rsidP="00B73293">
            <w:pPr>
              <w:widowControl/>
              <w:suppressAutoHyphens w:val="0"/>
              <w:adjustRightInd/>
              <w:spacing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W ramach wyżej wymienionych systemów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3188" w:rsidRPr="007D44AD" w:rsidRDefault="00B33188" w:rsidP="003B6349">
            <w:pPr>
              <w:widowControl/>
              <w:suppressAutoHyphens w:val="0"/>
              <w:adjustRightInd/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7D44AD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Hot Line dla pracowników Zleceniodawcy, w godzinach pracy (8 00- 16 00), w roboczych dniach tygodnia, za wyjątkiem awarii krytycznych z możliwością uzyskania całodobowego wsparcia we wszystkie dni.</w:t>
            </w:r>
          </w:p>
        </w:tc>
      </w:tr>
    </w:tbl>
    <w:p w:rsidR="008C09FC" w:rsidRDefault="008C09FC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0B6115" w:rsidRDefault="000B6115" w:rsidP="008C09FC">
      <w:pPr>
        <w:rPr>
          <w:rFonts w:ascii="Arial" w:hAnsi="Arial" w:cs="Arial"/>
          <w:b/>
          <w:sz w:val="28"/>
        </w:rPr>
      </w:pPr>
    </w:p>
    <w:p w:rsidR="00570F37" w:rsidRDefault="0054534E" w:rsidP="00570F37">
      <w:pPr>
        <w:pStyle w:val="Nagwek5"/>
        <w:numPr>
          <w:ilvl w:val="0"/>
          <w:numId w:val="0"/>
        </w:numPr>
        <w:rPr>
          <w:b w:val="0"/>
          <w:lang w:val="pl-PL"/>
        </w:rPr>
      </w:pPr>
      <w:r w:rsidRPr="00570F37">
        <w:rPr>
          <w:rStyle w:val="Pogrubienie"/>
          <w:lang w:val="pl-PL"/>
        </w:rPr>
        <w:lastRenderedPageBreak/>
        <w:t xml:space="preserve">SPECYFIKACJA PRODUKTÓW </w:t>
      </w:r>
    </w:p>
    <w:p w:rsidR="004D449D" w:rsidRPr="00570F37" w:rsidRDefault="00570F37" w:rsidP="00570F37">
      <w:pPr>
        <w:pStyle w:val="Nagwek5"/>
        <w:numPr>
          <w:ilvl w:val="0"/>
          <w:numId w:val="0"/>
        </w:numPr>
        <w:rPr>
          <w:b w:val="0"/>
          <w:lang w:val="pl-PL"/>
        </w:rPr>
      </w:pPr>
      <w:r>
        <w:rPr>
          <w:b w:val="0"/>
          <w:lang w:val="pl-PL"/>
        </w:rPr>
        <w:t xml:space="preserve">Tabela 2 - </w:t>
      </w:r>
      <w:r w:rsidR="0054534E" w:rsidRPr="00570F37">
        <w:rPr>
          <w:b w:val="0"/>
          <w:lang w:val="pl-PL"/>
        </w:rPr>
        <w:t>Podsystemy</w:t>
      </w:r>
      <w:r w:rsidR="00DA2B90" w:rsidRPr="00570F37">
        <w:rPr>
          <w:b w:val="0"/>
          <w:lang w:val="pl-PL"/>
        </w:rPr>
        <w:t xml:space="preserve"> Alcatel-Lucent</w:t>
      </w:r>
      <w:r w:rsidR="0054534E" w:rsidRPr="00570F37">
        <w:rPr>
          <w:b w:val="0"/>
          <w:lang w:val="pl-PL"/>
        </w:rPr>
        <w:t xml:space="preserve"> OmniPCX Enterprise</w:t>
      </w:r>
      <w:r w:rsidR="00DA2B90" w:rsidRPr="00570F37">
        <w:rPr>
          <w:b w:val="0"/>
          <w:lang w:val="pl-PL"/>
        </w:rPr>
        <w:t xml:space="preserve">, </w:t>
      </w:r>
      <w:r w:rsidR="0054534E" w:rsidRPr="00570F37">
        <w:rPr>
          <w:b w:val="0"/>
          <w:lang w:val="pl-PL"/>
        </w:rPr>
        <w:t>OmniVista 8770</w:t>
      </w:r>
      <w:r w:rsidR="000B6115">
        <w:rPr>
          <w:b w:val="0"/>
          <w:lang w:val="pl-PL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1843"/>
        <w:gridCol w:w="850"/>
      </w:tblGrid>
      <w:tr w:rsidR="00262CB7" w:rsidRPr="00395F9D" w:rsidTr="004E5AD2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7A3EFC" w:rsidP="003234AE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Karta PCM2 (1 port)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23064AC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7A3EFC" w:rsidP="003234AE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Karta BRA2-1 (8 port)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23073AB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B7" w:rsidRPr="003234AE" w:rsidRDefault="007A3EFC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Karta PRA2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23076AA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7A3EFC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Karta INT-IP2 bez kompresorów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23193AC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Złącze 10/100base-T do kart LI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23243AA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Nakładka GIP4-4 z 30 kompresorami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23263AA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262CB7" w:rsidRPr="00AC5301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Nakładka GIP4-1 z 8 kompresorami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23264AA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10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Wentylatory Główne do obudowy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26340AB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Wentylatory środkowe do obudowy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26341AB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62CB7" w:rsidRPr="000D50B2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Karta UA32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53050AB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6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Karta eZ32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23265AB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262CB7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Karta Z24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53065AZ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62CB7" w:rsidRPr="00395F9D" w:rsidTr="003B634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Karta Z24_2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53065NA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62CB7" w:rsidRPr="00395F9D" w:rsidTr="003B634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262CB7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CB7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Karta Z12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CB7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53071AZ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CB7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02DF5" w:rsidRPr="00395F9D" w:rsidTr="003B634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Karta UA16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53084AB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F02DF5" w:rsidRPr="00395F9D" w:rsidTr="003D16E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INTOF BOARD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53118AA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F02DF5" w:rsidRPr="00395F9D" w:rsidTr="003D16E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WM 1 EXTERNAL 48V SUPPLY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53133AA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F02DF5" w:rsidRPr="00395F9D" w:rsidTr="003D16E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Półka ACT-28 12U/28 slotów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56007AA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F02DF5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Wentylator do obudowy A4400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57226AA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Kabel łączący karty  INT1A z 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58018AA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Kabel MDF TY1 64pts do kart UA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58109AB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16086E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6E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Kabel MDF TY2 96pts do kart PR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6E" w:rsidRPr="003234AE" w:rsidRDefault="004A21F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3BA</w:t>
            </w:r>
            <w:r w:rsidR="009E4F79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58110AA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GENERIC POWER CORD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9E4F79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3EH</w:t>
            </w:r>
            <w:r w:rsidR="00BF2E41" w:rsidRPr="003234AE">
              <w:rPr>
                <w:rFonts w:ascii="Arial" w:hAnsi="Arial" w:cs="Arial"/>
                <w:sz w:val="18"/>
                <w:szCs w:val="18"/>
                <w:lang w:eastAsia="pl-PL"/>
              </w:rPr>
              <w:t>05020WA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RACK1 ASSEMBLED 48V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9E4F79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3EH</w:t>
            </w:r>
            <w:r w:rsidR="00BF2E41" w:rsidRPr="003234AE">
              <w:rPr>
                <w:rFonts w:ascii="Arial" w:hAnsi="Arial" w:cs="Arial"/>
                <w:sz w:val="18"/>
                <w:szCs w:val="18"/>
                <w:lang w:eastAsia="pl-PL"/>
              </w:rPr>
              <w:t>76172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trike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Obudowa dla zasilacza 230V/48V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9E4F79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3EH</w:t>
            </w:r>
            <w:r w:rsidR="00BF2E41" w:rsidRPr="003234AE">
              <w:rPr>
                <w:rFonts w:ascii="Arial" w:hAnsi="Arial" w:cs="Arial"/>
                <w:sz w:val="18"/>
                <w:szCs w:val="18"/>
                <w:lang w:eastAsia="pl-PL"/>
              </w:rPr>
              <w:t>76181AA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Zasilacz 230V/48V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9E4F79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3EH</w:t>
            </w:r>
            <w:r w:rsidR="00BF2E41" w:rsidRPr="003234AE">
              <w:rPr>
                <w:rFonts w:ascii="Arial" w:hAnsi="Arial" w:cs="Arial"/>
                <w:sz w:val="18"/>
                <w:szCs w:val="18"/>
                <w:lang w:eastAsia="pl-PL"/>
              </w:rPr>
              <w:t>76185AA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Zasilacz TITAN 48V 16A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BF2E41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US" w:eastAsia="pl-PL"/>
              </w:rPr>
              <w:t>REF:9189024816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Zasilacz TITAN 48V 16A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US" w:eastAsia="pl-PL"/>
              </w:rPr>
              <w:t>REF: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Zasilacz TITAN 48V 10A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US" w:eastAsia="pl-PL"/>
              </w:rPr>
              <w:t>REF:</w:t>
            </w:r>
            <w:r w:rsidR="00425CA3" w:rsidRPr="003234AE">
              <w:rPr>
                <w:rFonts w:ascii="Arial" w:hAnsi="Arial" w:cs="Arial"/>
                <w:sz w:val="18"/>
                <w:szCs w:val="18"/>
                <w:lang w:val="en-US" w:eastAsia="pl-PL"/>
              </w:rPr>
              <w:t>9189024810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F02DF5" w:rsidRPr="00395F9D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DF5" w:rsidRPr="003234AE" w:rsidRDefault="0016086E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Moduł EPSI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DF5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3BA53133AA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DF5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16086E" w:rsidRPr="00395F9D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690224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Baterie LC-X1265PG Panasonic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b/n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16086E" w:rsidRPr="00395F9D" w:rsidTr="003234A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690224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Prostowniki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US" w:eastAsia="pl-PL"/>
              </w:rPr>
              <w:t>6121367, 6120112, 6120147, 6122514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16086E" w:rsidRPr="00BF3E1F" w:rsidTr="004A21F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  <w:r w:rsidR="00690224" w:rsidRPr="003234A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VoIP acces board INT-IP3 board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3BA23274AB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2</w:t>
            </w:r>
          </w:p>
        </w:tc>
      </w:tr>
      <w:tr w:rsidR="0016086E" w:rsidRPr="00BF3E1F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  <w:r w:rsidR="00690224" w:rsidRPr="003234AE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GPA2 board: conf29? Dynamic+Static (4 language) Voice Guide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3BA23241AA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4</w:t>
            </w:r>
          </w:p>
        </w:tc>
      </w:tr>
      <w:tr w:rsidR="0016086E" w:rsidRPr="00BF3E1F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BF3E1F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3</w:t>
            </w:r>
            <w:r w:rsidR="00690224" w:rsidRPr="003234AE">
              <w:rPr>
                <w:rFonts w:ascii="Arial" w:hAnsi="Arial" w:cs="Arial"/>
                <w:color w:val="000000"/>
                <w:sz w:val="18"/>
                <w:szCs w:val="18"/>
                <w:lang w:val="en-GB" w:eastAsia="pl-P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86E" w:rsidRPr="00AE5CA1" w:rsidRDefault="00361C36" w:rsidP="003234AE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979DB">
              <w:rPr>
                <w:rFonts w:ascii="Arial" w:hAnsi="Arial" w:cs="Arial"/>
                <w:sz w:val="18"/>
                <w:lang w:eastAsia="pl-PL"/>
              </w:rPr>
              <w:t xml:space="preserve">Oprogramowanie OmniVista 8770 ver. </w:t>
            </w:r>
            <w:r>
              <w:rPr>
                <w:rFonts w:ascii="Arial" w:hAnsi="Arial" w:cs="Arial"/>
                <w:sz w:val="18"/>
                <w:lang w:eastAsia="pl-PL"/>
              </w:rPr>
              <w:t>K1.520 zainstalowane na hoście VMware serwisowanym przez Zamawiającego.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6E" w:rsidRPr="003234AE" w:rsidRDefault="002D199E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n/d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86E" w:rsidRPr="003234AE" w:rsidRDefault="00690224" w:rsidP="003234AE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GB" w:eastAsia="pl-PL"/>
              </w:rPr>
            </w:pPr>
            <w:r w:rsidRPr="003234AE">
              <w:rPr>
                <w:rFonts w:ascii="Arial" w:hAnsi="Arial" w:cs="Arial"/>
                <w:sz w:val="18"/>
                <w:szCs w:val="18"/>
                <w:lang w:val="en-GB" w:eastAsia="pl-PL"/>
              </w:rPr>
              <w:t>1</w:t>
            </w:r>
          </w:p>
        </w:tc>
      </w:tr>
      <w:tr w:rsidR="004E5AD2" w:rsidRPr="00BF3E1F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D2" w:rsidRPr="00AE5CA1" w:rsidRDefault="004E5AD2" w:rsidP="00361C36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pl-PL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AD2" w:rsidRPr="00AE5CA1" w:rsidRDefault="004E5AD2" w:rsidP="00361C36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Alcatel 4400 Chassis WM1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D2" w:rsidRPr="00AE5CA1" w:rsidRDefault="004E5AD2" w:rsidP="00361C36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3BA56182ABAB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D2" w:rsidRPr="00AE5CA1" w:rsidRDefault="004E5AD2" w:rsidP="00361C36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4</w:t>
            </w:r>
          </w:p>
        </w:tc>
      </w:tr>
      <w:tr w:rsidR="00361C36" w:rsidRPr="00BF3E1F" w:rsidTr="004A21F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6" w:rsidRPr="00AE5CA1" w:rsidRDefault="004E5AD2" w:rsidP="004E5AD2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val="en-GB" w:eastAsia="pl-PL"/>
              </w:rPr>
            </w:pPr>
            <w:r w:rsidRPr="00AE5CA1">
              <w:rPr>
                <w:rFonts w:ascii="Arial" w:hAnsi="Arial" w:cs="Arial"/>
                <w:color w:val="000000"/>
                <w:sz w:val="18"/>
                <w:lang w:val="en-GB"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lang w:val="en-GB" w:eastAsia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36" w:rsidRPr="00AE5CA1" w:rsidRDefault="00361C36" w:rsidP="00361C36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 w:rsidRPr="00AE5CA1">
              <w:rPr>
                <w:rFonts w:ascii="Arial" w:hAnsi="Arial" w:cs="Arial"/>
                <w:sz w:val="18"/>
                <w:lang w:eastAsia="pl-PL"/>
              </w:rPr>
              <w:t>Appliance Server IBM 3250 M2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C36" w:rsidRPr="00AE5CA1" w:rsidRDefault="00361C36" w:rsidP="00361C36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 w:rsidRPr="00AE5CA1">
              <w:rPr>
                <w:rFonts w:ascii="Arial" w:hAnsi="Arial" w:cs="Arial"/>
                <w:sz w:val="18"/>
                <w:lang w:eastAsia="pl-PL"/>
              </w:rPr>
              <w:t>99C8135, 99C8139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6" w:rsidRPr="00AE5CA1" w:rsidRDefault="00361C36" w:rsidP="00361C36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 w:rsidRPr="00AE5CA1">
              <w:rPr>
                <w:rFonts w:ascii="Arial" w:hAnsi="Arial" w:cs="Arial"/>
                <w:sz w:val="18"/>
                <w:lang w:eastAsia="pl-PL"/>
              </w:rPr>
              <w:t>2</w:t>
            </w:r>
          </w:p>
        </w:tc>
      </w:tr>
      <w:tr w:rsidR="00361C36" w:rsidRPr="00BF3E1F" w:rsidTr="006435CA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6" w:rsidRPr="00AE5CA1" w:rsidRDefault="004E5AD2" w:rsidP="004E5AD2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val="en-GB" w:eastAsia="pl-PL"/>
              </w:rPr>
            </w:pPr>
            <w:r w:rsidRPr="00AE5CA1">
              <w:rPr>
                <w:rFonts w:ascii="Arial" w:hAnsi="Arial" w:cs="Arial"/>
                <w:color w:val="000000"/>
                <w:sz w:val="18"/>
                <w:lang w:val="en-GB" w:eastAsia="pl-PL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lang w:val="en-GB" w:eastAsia="pl-PL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C36" w:rsidRPr="00AE5CA1" w:rsidRDefault="00361C36" w:rsidP="00361C3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E5CA1">
              <w:rPr>
                <w:rFonts w:ascii="Arial" w:hAnsi="Arial" w:cs="Arial"/>
                <w:sz w:val="18"/>
                <w:szCs w:val="18"/>
                <w:lang w:val="en-GB"/>
              </w:rPr>
              <w:t>Alcatel OXE OmniPCX Enterprise CS-2 Call Server</w:t>
            </w:r>
          </w:p>
          <w:p w:rsidR="00361C36" w:rsidRPr="00AE5CA1" w:rsidRDefault="00361C36" w:rsidP="00361C36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C36" w:rsidRPr="00AE5CA1" w:rsidRDefault="00361C36" w:rsidP="00361C36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 w:rsidRPr="00AE5CA1">
              <w:rPr>
                <w:rFonts w:ascii="Arial" w:hAnsi="Arial" w:cs="Arial"/>
                <w:sz w:val="18"/>
                <w:lang w:val="en-GB"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36" w:rsidRPr="00AE5CA1" w:rsidRDefault="00361C36" w:rsidP="00361C36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 w:rsidRPr="00AE5CA1">
              <w:rPr>
                <w:rFonts w:ascii="Arial" w:hAnsi="Arial" w:cs="Arial"/>
                <w:sz w:val="18"/>
                <w:lang w:val="en-GB" w:eastAsia="pl-PL"/>
              </w:rPr>
              <w:t>1</w:t>
            </w:r>
          </w:p>
        </w:tc>
      </w:tr>
    </w:tbl>
    <w:p w:rsidR="00262CB7" w:rsidRPr="00BF3E1F" w:rsidRDefault="00262CB7" w:rsidP="00262CB7">
      <w:pPr>
        <w:rPr>
          <w:lang w:val="en-GB" w:eastAsia="en-US"/>
        </w:rPr>
      </w:pPr>
    </w:p>
    <w:p w:rsidR="00F02DF5" w:rsidRPr="00BF3E1F" w:rsidRDefault="00F02DF5" w:rsidP="00262CB7">
      <w:pPr>
        <w:rPr>
          <w:lang w:val="en-GB" w:eastAsia="en-US"/>
        </w:rPr>
      </w:pPr>
    </w:p>
    <w:p w:rsidR="00F02DF5" w:rsidRPr="00BF3E1F" w:rsidRDefault="00F02DF5" w:rsidP="00262CB7">
      <w:pPr>
        <w:rPr>
          <w:lang w:val="en-GB" w:eastAsia="en-US"/>
        </w:rPr>
      </w:pPr>
    </w:p>
    <w:p w:rsidR="00F02DF5" w:rsidRPr="00BF3E1F" w:rsidRDefault="00F02DF5" w:rsidP="00262CB7">
      <w:pPr>
        <w:rPr>
          <w:lang w:val="en-GB" w:eastAsia="en-US"/>
        </w:rPr>
      </w:pPr>
    </w:p>
    <w:p w:rsidR="00F02DF5" w:rsidRPr="00BF3E1F" w:rsidRDefault="00F02DF5" w:rsidP="00262CB7">
      <w:pPr>
        <w:rPr>
          <w:lang w:val="en-GB" w:eastAsia="en-US"/>
        </w:rPr>
      </w:pPr>
    </w:p>
    <w:p w:rsidR="00F02DF5" w:rsidRPr="00BF3E1F" w:rsidRDefault="00F02DF5" w:rsidP="00262CB7">
      <w:pPr>
        <w:rPr>
          <w:lang w:val="en-GB" w:eastAsia="en-US"/>
        </w:rPr>
      </w:pPr>
    </w:p>
    <w:p w:rsidR="00F02DF5" w:rsidRPr="00BF3E1F" w:rsidRDefault="00F02DF5" w:rsidP="00262CB7">
      <w:pPr>
        <w:rPr>
          <w:lang w:val="en-GB" w:eastAsia="en-US"/>
        </w:rPr>
      </w:pPr>
    </w:p>
    <w:p w:rsidR="00F02DF5" w:rsidRPr="00BF3E1F" w:rsidRDefault="00F02DF5" w:rsidP="00262CB7">
      <w:pPr>
        <w:rPr>
          <w:lang w:val="en-GB" w:eastAsia="en-US"/>
        </w:rPr>
      </w:pPr>
    </w:p>
    <w:p w:rsidR="00F02DF5" w:rsidRPr="00BF3E1F" w:rsidRDefault="00F02DF5" w:rsidP="00262CB7">
      <w:pPr>
        <w:rPr>
          <w:lang w:val="en-GB" w:eastAsia="en-US"/>
        </w:rPr>
      </w:pPr>
    </w:p>
    <w:p w:rsidR="004A21FE" w:rsidRDefault="004A21FE" w:rsidP="00262CB7">
      <w:pPr>
        <w:pStyle w:val="Nagwek5"/>
        <w:numPr>
          <w:ilvl w:val="0"/>
          <w:numId w:val="0"/>
        </w:numPr>
        <w:rPr>
          <w:lang w:val="pl-PL"/>
        </w:rPr>
      </w:pPr>
    </w:p>
    <w:p w:rsidR="004A21FE" w:rsidRDefault="004A21FE" w:rsidP="00262CB7">
      <w:pPr>
        <w:pStyle w:val="Nagwek5"/>
        <w:numPr>
          <w:ilvl w:val="0"/>
          <w:numId w:val="0"/>
        </w:numPr>
        <w:rPr>
          <w:lang w:val="pl-PL"/>
        </w:rPr>
      </w:pPr>
    </w:p>
    <w:p w:rsidR="004A21FE" w:rsidRDefault="004A21FE" w:rsidP="00262CB7">
      <w:pPr>
        <w:pStyle w:val="Nagwek5"/>
        <w:numPr>
          <w:ilvl w:val="0"/>
          <w:numId w:val="0"/>
        </w:numPr>
        <w:rPr>
          <w:lang w:val="pl-PL"/>
        </w:rPr>
      </w:pPr>
    </w:p>
    <w:p w:rsidR="004A21FE" w:rsidRDefault="004A21FE" w:rsidP="00262CB7">
      <w:pPr>
        <w:pStyle w:val="Nagwek5"/>
        <w:numPr>
          <w:ilvl w:val="0"/>
          <w:numId w:val="0"/>
        </w:numPr>
        <w:rPr>
          <w:lang w:val="pl-PL"/>
        </w:rPr>
      </w:pPr>
    </w:p>
    <w:p w:rsidR="004A21FE" w:rsidRDefault="004A21FE" w:rsidP="00262CB7">
      <w:pPr>
        <w:pStyle w:val="Nagwek5"/>
        <w:numPr>
          <w:ilvl w:val="0"/>
          <w:numId w:val="0"/>
        </w:numPr>
        <w:rPr>
          <w:lang w:val="pl-PL"/>
        </w:rPr>
      </w:pPr>
    </w:p>
    <w:p w:rsidR="004A21FE" w:rsidRDefault="004A21FE" w:rsidP="00262CB7">
      <w:pPr>
        <w:pStyle w:val="Nagwek5"/>
        <w:numPr>
          <w:ilvl w:val="0"/>
          <w:numId w:val="0"/>
        </w:numPr>
        <w:rPr>
          <w:lang w:val="pl-PL"/>
        </w:rPr>
      </w:pPr>
    </w:p>
    <w:p w:rsidR="00361C36" w:rsidRDefault="00361C36" w:rsidP="00570F37">
      <w:pPr>
        <w:pStyle w:val="Nagwek5"/>
        <w:numPr>
          <w:ilvl w:val="0"/>
          <w:numId w:val="0"/>
        </w:numPr>
        <w:rPr>
          <w:b w:val="0"/>
        </w:rPr>
      </w:pPr>
    </w:p>
    <w:p w:rsidR="00446B21" w:rsidRDefault="00446B21" w:rsidP="00570F37">
      <w:pPr>
        <w:pStyle w:val="Nagwek5"/>
        <w:numPr>
          <w:ilvl w:val="0"/>
          <w:numId w:val="0"/>
        </w:numPr>
        <w:rPr>
          <w:b w:val="0"/>
        </w:rPr>
      </w:pPr>
    </w:p>
    <w:p w:rsidR="00A70CBE" w:rsidRDefault="00A70CBE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0B6115" w:rsidRDefault="000B6115" w:rsidP="00570F37">
      <w:pPr>
        <w:pStyle w:val="Nagwek5"/>
        <w:numPr>
          <w:ilvl w:val="0"/>
          <w:numId w:val="0"/>
        </w:numPr>
        <w:rPr>
          <w:b w:val="0"/>
        </w:rPr>
      </w:pPr>
    </w:p>
    <w:p w:rsidR="004D449D" w:rsidRPr="00570F37" w:rsidRDefault="004D449D" w:rsidP="00570F37">
      <w:pPr>
        <w:pStyle w:val="Nagwek5"/>
        <w:numPr>
          <w:ilvl w:val="0"/>
          <w:numId w:val="0"/>
        </w:numPr>
        <w:rPr>
          <w:b w:val="0"/>
        </w:rPr>
      </w:pPr>
      <w:r w:rsidRPr="00570F37">
        <w:rPr>
          <w:b w:val="0"/>
        </w:rPr>
        <w:t xml:space="preserve">Tabela </w:t>
      </w:r>
      <w:r w:rsidR="00570F37" w:rsidRPr="00570F37">
        <w:rPr>
          <w:b w:val="0"/>
        </w:rPr>
        <w:t>3</w:t>
      </w:r>
      <w:r w:rsidRPr="00570F37">
        <w:rPr>
          <w:b w:val="0"/>
        </w:rPr>
        <w:t xml:space="preserve"> - </w:t>
      </w:r>
      <w:r w:rsidRPr="00570F37">
        <w:rPr>
          <w:b w:val="0"/>
          <w:lang w:val="pl-PL"/>
        </w:rPr>
        <w:t>Podsystem Call Center:</w:t>
      </w:r>
    </w:p>
    <w:tbl>
      <w:tblPr>
        <w:tblW w:w="8478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218"/>
        <w:gridCol w:w="1833"/>
        <w:gridCol w:w="846"/>
      </w:tblGrid>
      <w:tr w:rsidR="004D449D" w:rsidRPr="00E33BB3" w:rsidTr="000B6115">
        <w:trPr>
          <w:trHeight w:val="397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49D" w:rsidRPr="00570F37" w:rsidRDefault="004D449D" w:rsidP="00570F3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70F3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49D" w:rsidRPr="00570F37" w:rsidRDefault="004D449D" w:rsidP="00570F3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70F3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D449D" w:rsidRPr="00570F37" w:rsidRDefault="004D449D" w:rsidP="00570F3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70F3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KOD 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49D" w:rsidRPr="00570F37" w:rsidRDefault="004D449D" w:rsidP="00570F3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70F37">
              <w:rPr>
                <w:rFonts w:ascii="Arial" w:hAnsi="Arial" w:cs="Arial"/>
                <w:b/>
                <w:bCs/>
                <w:caps/>
                <w:sz w:val="18"/>
                <w:szCs w:val="18"/>
                <w:lang w:eastAsia="pl-PL"/>
              </w:rPr>
              <w:t>ILOŚĆ</w:t>
            </w:r>
          </w:p>
        </w:tc>
      </w:tr>
      <w:tr w:rsidR="004D449D" w:rsidRPr="00E33BB3" w:rsidTr="000B6115">
        <w:trPr>
          <w:trHeight w:val="26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9D" w:rsidRPr="00570F37" w:rsidRDefault="004D449D" w:rsidP="00570F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0F37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9D" w:rsidRPr="00570F37" w:rsidRDefault="004D449D" w:rsidP="00570F37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0F37">
              <w:rPr>
                <w:rFonts w:ascii="Arial" w:hAnsi="Arial" w:cs="Arial"/>
                <w:sz w:val="18"/>
                <w:szCs w:val="18"/>
                <w:lang w:eastAsia="pl-PL"/>
              </w:rPr>
              <w:t>Oprogramowanie CCdistribution z licencją na 15 agentów (zawiera CCS monosite)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449D" w:rsidRPr="00570F37" w:rsidRDefault="004D449D" w:rsidP="00570F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0F37">
              <w:rPr>
                <w:rFonts w:ascii="Arial" w:hAnsi="Arial" w:cs="Arial"/>
                <w:sz w:val="18"/>
                <w:szCs w:val="18"/>
                <w:lang w:eastAsia="pl-PL"/>
              </w:rPr>
              <w:t>n/d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49D" w:rsidRPr="00570F37" w:rsidRDefault="004D449D" w:rsidP="00570F3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70F37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D449D" w:rsidRPr="00E33BB3" w:rsidTr="000B6115">
        <w:trPr>
          <w:trHeight w:val="1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9D" w:rsidRPr="00E33BB3" w:rsidRDefault="004D449D" w:rsidP="004D449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2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9D" w:rsidRPr="004C1075" w:rsidRDefault="004D449D" w:rsidP="004D449D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83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49D" w:rsidRPr="00E33BB3" w:rsidRDefault="004D449D" w:rsidP="004D449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49D" w:rsidRDefault="004D449D" w:rsidP="004D449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19172A" w:rsidRPr="00570F37" w:rsidRDefault="0054534E" w:rsidP="00570F37">
      <w:pPr>
        <w:pStyle w:val="Nagwek5"/>
        <w:numPr>
          <w:ilvl w:val="0"/>
          <w:numId w:val="0"/>
        </w:numPr>
        <w:ind w:left="708" w:hanging="708"/>
        <w:rPr>
          <w:b w:val="0"/>
          <w:lang w:val="pl-PL"/>
        </w:rPr>
      </w:pPr>
      <w:r w:rsidRPr="00570F37">
        <w:rPr>
          <w:b w:val="0"/>
          <w:lang w:val="pl-PL"/>
        </w:rPr>
        <w:lastRenderedPageBreak/>
        <w:t xml:space="preserve">Tabela </w:t>
      </w:r>
      <w:r w:rsidR="00570F37">
        <w:rPr>
          <w:b w:val="0"/>
          <w:lang w:val="pl-PL"/>
        </w:rPr>
        <w:t>4</w:t>
      </w:r>
      <w:r w:rsidRPr="00570F37">
        <w:rPr>
          <w:b w:val="0"/>
          <w:lang w:val="pl-PL"/>
        </w:rPr>
        <w:t xml:space="preserve"> - Wykaz aparatów</w:t>
      </w:r>
      <w:r w:rsidR="0019172A" w:rsidRPr="00570F37">
        <w:rPr>
          <w:b w:val="0"/>
          <w:lang w:val="pl-PL"/>
        </w:rPr>
        <w:t xml:space="preserve"> i przystawek</w:t>
      </w:r>
      <w:r w:rsidRPr="00570F37">
        <w:rPr>
          <w:b w:val="0"/>
          <w:lang w:val="pl-PL"/>
        </w:rPr>
        <w:t xml:space="preserve"> Alcatel-Lucent</w:t>
      </w:r>
      <w:r w:rsidR="0024002A" w:rsidRPr="00570F37">
        <w:rPr>
          <w:b w:val="0"/>
          <w:lang w:val="pl-PL"/>
        </w:rPr>
        <w:t xml:space="preserve"> podlegających naprawie/wymianie w razie awarii</w:t>
      </w:r>
      <w:r w:rsidRPr="00570F37">
        <w:rPr>
          <w:b w:val="0"/>
          <w:lang w:val="pl-PL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1203"/>
      </w:tblGrid>
      <w:tr w:rsidR="004D449D" w:rsidRPr="00395F9D" w:rsidTr="00604069">
        <w:trPr>
          <w:trHeight w:val="6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  <w:t>WYPOSAŻENIE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  <w:t>ILOŚĆ</w:t>
            </w:r>
          </w:p>
        </w:tc>
      </w:tr>
      <w:tr w:rsidR="004D449D" w:rsidRPr="00395F9D" w:rsidTr="006040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9D" w:rsidRPr="00AC5301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 w:rsidRPr="00AC5301">
              <w:rPr>
                <w:rFonts w:ascii="Arial" w:hAnsi="Arial" w:cs="Arial"/>
                <w:color w:val="000000"/>
                <w:sz w:val="18"/>
                <w:lang w:val="en-GB" w:eastAsia="pl-PL"/>
              </w:rPr>
              <w:t xml:space="preserve">Aparat Alcatel-Lucent </w:t>
            </w:r>
            <w:r w:rsidRPr="00AC5301">
              <w:rPr>
                <w:rFonts w:ascii="Arial" w:hAnsi="Arial" w:cs="Arial"/>
                <w:sz w:val="18"/>
                <w:lang w:val="en-GB" w:eastAsia="pl-PL"/>
              </w:rPr>
              <w:t>4029 Digital Phone Int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17</w:t>
            </w:r>
          </w:p>
        </w:tc>
      </w:tr>
      <w:tr w:rsidR="004D449D" w:rsidRPr="00395F9D" w:rsidTr="006040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19172A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lang w:val="en-GB" w:eastAsia="pl-PL"/>
              </w:rPr>
            </w:pPr>
            <w:r w:rsidRPr="0019172A">
              <w:rPr>
                <w:rFonts w:ascii="Arial" w:hAnsi="Arial" w:cs="Arial"/>
                <w:color w:val="000000"/>
                <w:sz w:val="18"/>
                <w:lang w:val="en-GB" w:eastAsia="pl-PL"/>
              </w:rPr>
              <w:t xml:space="preserve">Aparat Alcatel-Lucent 4039 </w:t>
            </w:r>
            <w:r w:rsidRPr="00AC5301">
              <w:rPr>
                <w:rFonts w:ascii="Arial" w:hAnsi="Arial" w:cs="Arial"/>
                <w:sz w:val="18"/>
                <w:lang w:val="en-GB" w:eastAsia="pl-PL"/>
              </w:rPr>
              <w:t>Phone Int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11</w:t>
            </w:r>
          </w:p>
        </w:tc>
      </w:tr>
      <w:tr w:rsidR="004D449D" w:rsidRPr="00395F9D" w:rsidTr="006040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lang w:val="en-US" w:eastAsia="pl-PL"/>
              </w:rPr>
            </w:pPr>
            <w:r w:rsidRPr="00395F9D">
              <w:rPr>
                <w:rFonts w:ascii="Arial" w:hAnsi="Arial" w:cs="Arial"/>
                <w:color w:val="000000"/>
                <w:sz w:val="18"/>
                <w:lang w:val="en-US" w:eastAsia="pl-PL"/>
              </w:rPr>
              <w:t>Aparat Alcatel-Lucent IP Touch 40</w:t>
            </w:r>
            <w:r>
              <w:rPr>
                <w:rFonts w:ascii="Arial" w:hAnsi="Arial" w:cs="Arial"/>
                <w:color w:val="000000"/>
                <w:sz w:val="18"/>
                <w:lang w:val="en-US" w:eastAsia="pl-PL"/>
              </w:rPr>
              <w:t>3</w:t>
            </w:r>
            <w:r w:rsidRPr="00395F9D">
              <w:rPr>
                <w:rFonts w:ascii="Arial" w:hAnsi="Arial" w:cs="Arial"/>
                <w:color w:val="000000"/>
                <w:sz w:val="18"/>
                <w:lang w:val="en-US" w:eastAsia="pl-PL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3</w:t>
            </w:r>
          </w:p>
        </w:tc>
      </w:tr>
      <w:tr w:rsidR="004D449D" w:rsidRPr="00395F9D" w:rsidTr="006040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lang w:val="en-US" w:eastAsia="pl-PL"/>
              </w:rPr>
            </w:pPr>
            <w:r w:rsidRPr="00395F9D">
              <w:rPr>
                <w:rFonts w:ascii="Arial" w:hAnsi="Arial" w:cs="Arial"/>
                <w:color w:val="000000"/>
                <w:sz w:val="18"/>
                <w:lang w:val="en-US" w:eastAsia="pl-PL"/>
              </w:rPr>
              <w:t>Aparat Alcatel-Lucent IP Touch 4068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8</w:t>
            </w:r>
          </w:p>
        </w:tc>
      </w:tr>
      <w:tr w:rsidR="004D449D" w:rsidTr="006040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9D" w:rsidRPr="006A5371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lang w:val="en-GB" w:eastAsia="pl-PL"/>
              </w:rPr>
            </w:pPr>
            <w:r w:rsidRPr="006A5371">
              <w:rPr>
                <w:rFonts w:ascii="Arial" w:hAnsi="Arial" w:cs="Arial"/>
                <w:color w:val="000000"/>
                <w:sz w:val="18"/>
                <w:lang w:val="en-GB" w:eastAsia="pl-PL"/>
              </w:rPr>
              <w:t>Aparat Alcatel-Lucent 80</w:t>
            </w:r>
            <w:r>
              <w:rPr>
                <w:rFonts w:ascii="Arial" w:hAnsi="Arial" w:cs="Arial"/>
                <w:color w:val="000000"/>
                <w:sz w:val="18"/>
                <w:lang w:val="en-GB" w:eastAsia="pl-PL"/>
              </w:rPr>
              <w:t>29</w:t>
            </w:r>
            <w:r w:rsidRPr="006A5371">
              <w:rPr>
                <w:rFonts w:ascii="Arial" w:hAnsi="Arial" w:cs="Arial"/>
                <w:color w:val="000000"/>
                <w:sz w:val="18"/>
                <w:lang w:val="en-GB" w:eastAsia="pl-PL"/>
              </w:rPr>
              <w:t xml:space="preserve"> </w:t>
            </w:r>
            <w:r w:rsidRPr="006A5371">
              <w:rPr>
                <w:rFonts w:ascii="Arial" w:hAnsi="Arial" w:cs="Arial"/>
                <w:sz w:val="18"/>
                <w:lang w:val="en-GB" w:eastAsia="pl-PL"/>
              </w:rPr>
              <w:t>Premium DeskPhone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>
              <w:rPr>
                <w:rFonts w:ascii="Arial" w:hAnsi="Arial" w:cs="Arial"/>
                <w:sz w:val="18"/>
                <w:lang w:val="en-GB" w:eastAsia="pl-PL"/>
              </w:rPr>
              <w:t>7</w:t>
            </w:r>
          </w:p>
        </w:tc>
      </w:tr>
      <w:tr w:rsidR="004D449D" w:rsidRPr="00AC5301" w:rsidTr="006040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9D" w:rsidRPr="00AC5301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 w:rsidRPr="006A5371">
              <w:rPr>
                <w:rFonts w:ascii="Arial" w:hAnsi="Arial" w:cs="Arial"/>
                <w:color w:val="000000"/>
                <w:sz w:val="18"/>
                <w:lang w:val="en-GB" w:eastAsia="pl-PL"/>
              </w:rPr>
              <w:t>Aparat Alcatel-Lucent 803</w:t>
            </w:r>
            <w:r>
              <w:rPr>
                <w:rFonts w:ascii="Arial" w:hAnsi="Arial" w:cs="Arial"/>
                <w:color w:val="000000"/>
                <w:sz w:val="18"/>
                <w:lang w:val="en-GB" w:eastAsia="pl-PL"/>
              </w:rPr>
              <w:t>8</w:t>
            </w:r>
            <w:r w:rsidRPr="006A5371">
              <w:rPr>
                <w:rFonts w:ascii="Arial" w:hAnsi="Arial" w:cs="Arial"/>
                <w:color w:val="000000"/>
                <w:sz w:val="18"/>
                <w:lang w:val="en-GB" w:eastAsia="pl-PL"/>
              </w:rPr>
              <w:t xml:space="preserve"> </w:t>
            </w:r>
            <w:r w:rsidRPr="006A5371">
              <w:rPr>
                <w:rFonts w:ascii="Arial" w:hAnsi="Arial" w:cs="Arial"/>
                <w:sz w:val="18"/>
                <w:lang w:val="en-GB" w:eastAsia="pl-PL"/>
              </w:rPr>
              <w:t>Premium DeskPhone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AC5301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>
              <w:rPr>
                <w:rFonts w:ascii="Arial" w:hAnsi="Arial" w:cs="Arial"/>
                <w:sz w:val="18"/>
                <w:lang w:val="en-GB" w:eastAsia="pl-PL"/>
              </w:rPr>
              <w:t>11</w:t>
            </w:r>
          </w:p>
        </w:tc>
      </w:tr>
      <w:tr w:rsidR="004D449D" w:rsidRPr="00395F9D" w:rsidTr="0060406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292D93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 w:rsidRPr="006A5371">
              <w:rPr>
                <w:rFonts w:ascii="Arial" w:hAnsi="Arial" w:cs="Arial"/>
                <w:color w:val="000000"/>
                <w:sz w:val="18"/>
                <w:lang w:val="en-GB" w:eastAsia="pl-PL"/>
              </w:rPr>
              <w:t xml:space="preserve">Aparat Alcatel-Lucent </w:t>
            </w:r>
            <w:r w:rsidRPr="00292D93">
              <w:rPr>
                <w:rFonts w:ascii="Arial" w:hAnsi="Arial" w:cs="Arial"/>
                <w:sz w:val="18"/>
                <w:lang w:val="en-GB" w:eastAsia="pl-PL"/>
              </w:rPr>
              <w:t>IP 8068 Premium DeskPhone Int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6</w:t>
            </w:r>
          </w:p>
        </w:tc>
      </w:tr>
      <w:tr w:rsidR="004D449D" w:rsidRPr="00395F9D" w:rsidTr="0060406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6A5371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lang w:val="en-GB" w:eastAsia="pl-PL"/>
              </w:rPr>
            </w:pPr>
            <w:r w:rsidRPr="006A5371">
              <w:rPr>
                <w:rFonts w:ascii="Arial" w:hAnsi="Arial" w:cs="Arial"/>
                <w:color w:val="000000"/>
                <w:sz w:val="18"/>
                <w:lang w:val="en-GB" w:eastAsia="pl-PL"/>
              </w:rPr>
              <w:t xml:space="preserve">Aparat Alcatel-Lucent 8039 </w:t>
            </w:r>
            <w:r w:rsidRPr="006A5371">
              <w:rPr>
                <w:rFonts w:ascii="Arial" w:hAnsi="Arial" w:cs="Arial"/>
                <w:sz w:val="18"/>
                <w:lang w:val="en-GB" w:eastAsia="pl-PL"/>
              </w:rPr>
              <w:t>Premium DeskPhone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10</w:t>
            </w:r>
          </w:p>
        </w:tc>
      </w:tr>
      <w:tr w:rsidR="004D449D" w:rsidRPr="000D50B2" w:rsidTr="00604069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9D" w:rsidRPr="000D50B2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 w:rsidRPr="000D50B2">
              <w:rPr>
                <w:rFonts w:ascii="Arial" w:hAnsi="Arial" w:cs="Arial"/>
                <w:sz w:val="18"/>
                <w:lang w:val="en-GB" w:eastAsia="pl-PL"/>
              </w:rPr>
              <w:t>Przystawka Alcatel-Lucent 8&amp;9 Series Smart Display Module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0D50B2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>
              <w:rPr>
                <w:rFonts w:ascii="Arial" w:hAnsi="Arial" w:cs="Arial"/>
                <w:sz w:val="18"/>
                <w:lang w:val="en-GB" w:eastAsia="pl-PL"/>
              </w:rPr>
              <w:t>3</w:t>
            </w:r>
          </w:p>
        </w:tc>
      </w:tr>
      <w:tr w:rsidR="004D449D" w:rsidRPr="00395F9D" w:rsidTr="006040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9D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Przystawka Alcatel-Lucent 40 Keys Module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6</w:t>
            </w:r>
          </w:p>
        </w:tc>
      </w:tr>
      <w:tr w:rsidR="004D449D" w:rsidRPr="00395F9D" w:rsidTr="0060406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Przystawka Alcatel-Lucent 40 Keys Premium Module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6</w:t>
            </w:r>
          </w:p>
        </w:tc>
      </w:tr>
      <w:tr w:rsidR="004D449D" w:rsidRPr="00395F9D" w:rsidTr="00604069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49D" w:rsidRPr="00234C85" w:rsidRDefault="004D449D" w:rsidP="004D449D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sz w:val="18"/>
                <w:lang w:val="en-GB" w:eastAsia="pl-PL"/>
              </w:rPr>
            </w:pPr>
            <w:r w:rsidRPr="00395F9D">
              <w:rPr>
                <w:rFonts w:ascii="Arial" w:hAnsi="Arial" w:cs="Arial"/>
                <w:sz w:val="18"/>
                <w:lang w:val="en-US" w:eastAsia="pl-PL"/>
              </w:rPr>
              <w:t>48V Power supply Europe (x4) compatible with My IC Phone 8082 and IP Touch 8 Series 3MG27006AA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49D" w:rsidRPr="00395F9D" w:rsidRDefault="004D449D" w:rsidP="004D449D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sz w:val="18"/>
                <w:lang w:val="en-US" w:eastAsia="pl-PL"/>
              </w:rPr>
              <w:t>3</w:t>
            </w:r>
          </w:p>
        </w:tc>
      </w:tr>
    </w:tbl>
    <w:p w:rsidR="004A21FE" w:rsidRDefault="004A21FE" w:rsidP="0054534E">
      <w:pPr>
        <w:ind w:left="-142" w:right="-29"/>
        <w:rPr>
          <w:rFonts w:ascii="Arial" w:hAnsi="Arial" w:cs="Arial"/>
          <w:b/>
          <w:sz w:val="32"/>
          <w:szCs w:val="32"/>
        </w:rPr>
      </w:pPr>
    </w:p>
    <w:p w:rsidR="004D449D" w:rsidRDefault="004D449D" w:rsidP="004D449D">
      <w:pPr>
        <w:pStyle w:val="Nagwek5"/>
        <w:numPr>
          <w:ilvl w:val="0"/>
          <w:numId w:val="0"/>
        </w:numPr>
        <w:ind w:left="850" w:hanging="850"/>
        <w:rPr>
          <w:lang w:val="pl-PL"/>
        </w:rPr>
      </w:pPr>
    </w:p>
    <w:p w:rsidR="00570F37" w:rsidRDefault="00570F37" w:rsidP="00570F37">
      <w:pPr>
        <w:pStyle w:val="Nagwek5"/>
        <w:numPr>
          <w:ilvl w:val="0"/>
          <w:numId w:val="0"/>
        </w:numPr>
        <w:ind w:left="850" w:hanging="850"/>
        <w:rPr>
          <w:b w:val="0"/>
          <w:lang w:val="pl-PL"/>
        </w:rPr>
      </w:pPr>
    </w:p>
    <w:p w:rsidR="00570F37" w:rsidRDefault="00570F37" w:rsidP="00570F37">
      <w:pPr>
        <w:pStyle w:val="Nagwek5"/>
        <w:numPr>
          <w:ilvl w:val="0"/>
          <w:numId w:val="0"/>
        </w:numPr>
        <w:ind w:left="850" w:hanging="850"/>
        <w:rPr>
          <w:b w:val="0"/>
          <w:lang w:val="pl-PL"/>
        </w:rPr>
      </w:pPr>
    </w:p>
    <w:p w:rsidR="00570F37" w:rsidRDefault="00570F37" w:rsidP="00570F37">
      <w:pPr>
        <w:pStyle w:val="Nagwek5"/>
        <w:numPr>
          <w:ilvl w:val="0"/>
          <w:numId w:val="0"/>
        </w:numPr>
        <w:ind w:left="850" w:hanging="850"/>
        <w:rPr>
          <w:b w:val="0"/>
          <w:lang w:val="pl-PL"/>
        </w:rPr>
      </w:pPr>
    </w:p>
    <w:p w:rsidR="00570F37" w:rsidRDefault="00570F37" w:rsidP="00570F37">
      <w:pPr>
        <w:pStyle w:val="Nagwek5"/>
        <w:numPr>
          <w:ilvl w:val="0"/>
          <w:numId w:val="0"/>
        </w:numPr>
        <w:ind w:left="850" w:hanging="850"/>
        <w:rPr>
          <w:b w:val="0"/>
          <w:lang w:val="pl-PL"/>
        </w:rPr>
      </w:pPr>
    </w:p>
    <w:p w:rsidR="00570F37" w:rsidRDefault="00570F37" w:rsidP="00570F37">
      <w:pPr>
        <w:pStyle w:val="Nagwek5"/>
        <w:numPr>
          <w:ilvl w:val="0"/>
          <w:numId w:val="0"/>
        </w:numPr>
        <w:ind w:left="850" w:hanging="850"/>
        <w:rPr>
          <w:rFonts w:ascii="Times New Roman" w:hAnsi="Times New Roman" w:cs="Times New Roman"/>
          <w:b w:val="0"/>
          <w:bCs w:val="0"/>
          <w:color w:val="auto"/>
          <w:spacing w:val="0"/>
          <w:szCs w:val="20"/>
          <w:lang w:val="pl-PL"/>
        </w:rPr>
      </w:pPr>
    </w:p>
    <w:p w:rsidR="00570F37" w:rsidRDefault="00570F37" w:rsidP="00570F37">
      <w:pPr>
        <w:rPr>
          <w:lang w:eastAsia="en-US"/>
        </w:rPr>
      </w:pPr>
    </w:p>
    <w:p w:rsidR="00570F37" w:rsidRDefault="00570F37" w:rsidP="00570F37">
      <w:pPr>
        <w:rPr>
          <w:lang w:eastAsia="en-US"/>
        </w:rPr>
      </w:pPr>
    </w:p>
    <w:p w:rsidR="00570F37" w:rsidRDefault="00570F37" w:rsidP="00570F37">
      <w:pPr>
        <w:rPr>
          <w:lang w:eastAsia="en-US"/>
        </w:rPr>
      </w:pPr>
    </w:p>
    <w:p w:rsidR="00570F37" w:rsidRDefault="00570F37" w:rsidP="00570F37">
      <w:pPr>
        <w:pStyle w:val="Nagwek5"/>
        <w:numPr>
          <w:ilvl w:val="0"/>
          <w:numId w:val="0"/>
        </w:numPr>
        <w:ind w:left="850" w:hanging="850"/>
        <w:rPr>
          <w:b w:val="0"/>
          <w:lang w:val="pl-PL"/>
        </w:rPr>
      </w:pPr>
    </w:p>
    <w:p w:rsidR="005D16FB" w:rsidRPr="00570F37" w:rsidRDefault="005D16FB" w:rsidP="00570F37">
      <w:pPr>
        <w:pStyle w:val="Nagwek5"/>
        <w:numPr>
          <w:ilvl w:val="0"/>
          <w:numId w:val="0"/>
        </w:numPr>
        <w:rPr>
          <w:lang w:val="pl-PL"/>
        </w:rPr>
      </w:pPr>
      <w:r w:rsidRPr="00570F37">
        <w:rPr>
          <w:b w:val="0"/>
          <w:lang w:val="pl-PL"/>
        </w:rPr>
        <w:t xml:space="preserve">Tabela </w:t>
      </w:r>
      <w:r w:rsidR="00570F37" w:rsidRPr="00570F37">
        <w:rPr>
          <w:b w:val="0"/>
          <w:lang w:val="pl-PL"/>
        </w:rPr>
        <w:t>5</w:t>
      </w:r>
      <w:r w:rsidRPr="00570F37">
        <w:rPr>
          <w:b w:val="0"/>
          <w:lang w:val="pl-PL"/>
        </w:rPr>
        <w:t xml:space="preserve"> - Wykaz aparatów i przystawek</w:t>
      </w:r>
      <w:r w:rsidR="00BF3E1F" w:rsidRPr="00570F37">
        <w:rPr>
          <w:b w:val="0"/>
          <w:lang w:val="pl-PL"/>
        </w:rPr>
        <w:t xml:space="preserve"> Alcatel-Lucent</w:t>
      </w:r>
      <w:r w:rsidRPr="00570F37">
        <w:rPr>
          <w:b w:val="0"/>
          <w:lang w:val="pl-PL"/>
        </w:rPr>
        <w:t xml:space="preserve"> nie podlegających </w:t>
      </w:r>
      <w:r w:rsidR="00604069" w:rsidRPr="00570F37">
        <w:rPr>
          <w:b w:val="0"/>
          <w:lang w:val="pl-PL"/>
        </w:rPr>
        <w:t>usłudze REPLACE</w:t>
      </w:r>
      <w:r w:rsidRPr="00570F37">
        <w:rPr>
          <w:b w:val="0"/>
          <w:lang w:val="pl-PL"/>
        </w:rPr>
        <w:t xml:space="preserve"> w razie awarii</w:t>
      </w:r>
      <w:r w:rsidRPr="00B219F6">
        <w:rPr>
          <w:lang w:val="pl-PL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529"/>
        <w:gridCol w:w="919"/>
      </w:tblGrid>
      <w:tr w:rsidR="005D16FB" w:rsidRPr="00395F9D" w:rsidTr="00425CA3">
        <w:trPr>
          <w:trHeight w:val="6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  <w:t>WYPOSAŻENIE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b/>
                <w:bCs/>
                <w:color w:val="000000"/>
                <w:sz w:val="18"/>
                <w:lang w:eastAsia="pl-PL"/>
              </w:rPr>
              <w:t>ILOŚĆ</w:t>
            </w:r>
          </w:p>
        </w:tc>
      </w:tr>
      <w:tr w:rsidR="005D16FB" w:rsidRPr="00395F9D" w:rsidTr="00425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5D16FB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Aparat Alcatel-Lucent 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4004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133</w:t>
            </w:r>
          </w:p>
        </w:tc>
      </w:tr>
      <w:tr w:rsidR="005D16FB" w:rsidRPr="00395F9D" w:rsidTr="005D16F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5D16FB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color w:val="000000"/>
                <w:sz w:val="18"/>
                <w:lang w:eastAsia="pl-PL"/>
              </w:rPr>
              <w:t>Aparat Alcatel-Lucent 40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19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52</w:t>
            </w:r>
          </w:p>
        </w:tc>
      </w:tr>
      <w:tr w:rsidR="005D16FB" w:rsidRPr="00395F9D" w:rsidTr="00425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BF3E1F" w:rsidP="005D16FB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5D16FB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Aparat Alcatel-Lucent 4020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5D16FB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color w:val="000000"/>
                <w:sz w:val="18"/>
                <w:lang w:eastAsia="pl-PL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4</w:t>
            </w:r>
          </w:p>
        </w:tc>
      </w:tr>
      <w:tr w:rsidR="005D16FB" w:rsidRPr="00395F9D" w:rsidTr="00425CA3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BF3E1F" w:rsidP="005D16FB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5D16FB">
            <w:pPr>
              <w:widowControl/>
              <w:suppressAutoHyphens w:val="0"/>
              <w:adjustRightInd/>
              <w:spacing w:line="240" w:lineRule="auto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color w:val="000000"/>
                <w:sz w:val="18"/>
                <w:lang w:eastAsia="pl-PL"/>
              </w:rPr>
              <w:t xml:space="preserve">Aparat Alcatel-Lucent 4035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6FB" w:rsidRPr="00395F9D" w:rsidRDefault="005D16FB" w:rsidP="005D16FB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 w:rsidRPr="00395F9D">
              <w:rPr>
                <w:rFonts w:ascii="Arial" w:hAnsi="Arial" w:cs="Arial"/>
                <w:color w:val="000000"/>
                <w:sz w:val="18"/>
                <w:lang w:eastAsia="pl-PL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6</w:t>
            </w:r>
          </w:p>
        </w:tc>
      </w:tr>
      <w:tr w:rsidR="009F60A5" w:rsidRPr="00395F9D" w:rsidTr="005D16F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5" w:rsidRDefault="009F60A5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A5" w:rsidRPr="00AC5301" w:rsidRDefault="009F60A5" w:rsidP="005D16FB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pl-PL"/>
              </w:rPr>
              <w:t>Przystawka 4090M 4400 20 Keys Addon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5" w:rsidRDefault="009F60A5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5</w:t>
            </w:r>
          </w:p>
        </w:tc>
      </w:tr>
      <w:tr w:rsidR="009F60A5" w:rsidRPr="00395F9D" w:rsidTr="005D16FB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5" w:rsidRDefault="009F60A5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color w:val="000000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eastAsia="pl-PL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0A5" w:rsidRPr="00AC5301" w:rsidRDefault="009F60A5" w:rsidP="009F60A5">
            <w:pPr>
              <w:widowControl/>
              <w:suppressAutoHyphens w:val="0"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000000"/>
                <w:sz w:val="18"/>
                <w:lang w:val="en-GB" w:eastAsia="pl-PL"/>
              </w:rPr>
            </w:pPr>
            <w:r>
              <w:rPr>
                <w:rFonts w:ascii="Arial" w:hAnsi="Arial" w:cs="Arial"/>
                <w:color w:val="000000"/>
                <w:sz w:val="18"/>
                <w:lang w:val="en-GB" w:eastAsia="pl-PL"/>
              </w:rPr>
              <w:t>Przystawka 4090L 4400 40 Keys Addon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A5" w:rsidRDefault="009F60A5" w:rsidP="00425CA3">
            <w:pPr>
              <w:widowControl/>
              <w:suppressAutoHyphens w:val="0"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sz w:val="18"/>
                <w:lang w:eastAsia="pl-PL"/>
              </w:rPr>
            </w:pPr>
            <w:r>
              <w:rPr>
                <w:rFonts w:ascii="Arial" w:hAnsi="Arial" w:cs="Arial"/>
                <w:sz w:val="18"/>
                <w:lang w:eastAsia="pl-PL"/>
              </w:rPr>
              <w:t>7</w:t>
            </w:r>
          </w:p>
        </w:tc>
      </w:tr>
    </w:tbl>
    <w:p w:rsidR="005D16FB" w:rsidRDefault="005D16FB" w:rsidP="0054534E">
      <w:pPr>
        <w:ind w:left="-142" w:right="-29"/>
        <w:rPr>
          <w:rFonts w:ascii="Arial" w:hAnsi="Arial" w:cs="Arial"/>
          <w:b/>
          <w:sz w:val="32"/>
          <w:szCs w:val="32"/>
          <w:lang w:val="en-US"/>
        </w:rPr>
      </w:pPr>
    </w:p>
    <w:p w:rsidR="005D16FB" w:rsidRDefault="005D16FB" w:rsidP="0054534E">
      <w:pPr>
        <w:ind w:left="-142" w:right="-29"/>
        <w:rPr>
          <w:rFonts w:ascii="Arial" w:hAnsi="Arial" w:cs="Arial"/>
          <w:b/>
          <w:sz w:val="32"/>
          <w:szCs w:val="32"/>
          <w:lang w:val="en-US"/>
        </w:rPr>
      </w:pPr>
    </w:p>
    <w:p w:rsidR="005D16FB" w:rsidRDefault="005D16FB" w:rsidP="0054534E">
      <w:pPr>
        <w:ind w:left="-142" w:right="-29"/>
        <w:rPr>
          <w:rFonts w:ascii="Arial" w:hAnsi="Arial" w:cs="Arial"/>
          <w:b/>
          <w:sz w:val="32"/>
          <w:szCs w:val="32"/>
          <w:lang w:val="en-US"/>
        </w:rPr>
      </w:pPr>
    </w:p>
    <w:p w:rsidR="005D16FB" w:rsidRDefault="005D16FB" w:rsidP="0054534E">
      <w:pPr>
        <w:ind w:left="-142" w:right="-29"/>
        <w:rPr>
          <w:rFonts w:ascii="Arial" w:hAnsi="Arial" w:cs="Arial"/>
          <w:b/>
          <w:sz w:val="32"/>
          <w:szCs w:val="32"/>
          <w:lang w:val="en-US"/>
        </w:rPr>
      </w:pPr>
    </w:p>
    <w:p w:rsidR="005D16FB" w:rsidRDefault="005D16FB" w:rsidP="0054534E">
      <w:pPr>
        <w:ind w:left="-142" w:right="-29"/>
        <w:rPr>
          <w:rFonts w:ascii="Arial" w:hAnsi="Arial" w:cs="Arial"/>
          <w:b/>
          <w:sz w:val="32"/>
          <w:szCs w:val="32"/>
          <w:lang w:val="en-US"/>
        </w:rPr>
      </w:pPr>
    </w:p>
    <w:p w:rsidR="005D16FB" w:rsidRDefault="005D16FB" w:rsidP="0054534E">
      <w:pPr>
        <w:ind w:left="-142" w:right="-29"/>
        <w:rPr>
          <w:rFonts w:ascii="Arial" w:hAnsi="Arial" w:cs="Arial"/>
          <w:b/>
          <w:sz w:val="32"/>
          <w:szCs w:val="32"/>
          <w:lang w:val="en-US"/>
        </w:rPr>
      </w:pPr>
    </w:p>
    <w:p w:rsidR="009F60A5" w:rsidRDefault="009F60A5" w:rsidP="0054534E">
      <w:pPr>
        <w:pStyle w:val="Nagwek5"/>
      </w:pPr>
    </w:p>
    <w:p w:rsidR="0054534E" w:rsidRPr="004C1075" w:rsidRDefault="0054534E" w:rsidP="0054534E">
      <w:pPr>
        <w:ind w:left="-142" w:right="-29"/>
        <w:rPr>
          <w:rFonts w:ascii="Arial" w:hAnsi="Arial" w:cs="Arial"/>
          <w:b/>
          <w:sz w:val="32"/>
          <w:szCs w:val="32"/>
        </w:rPr>
      </w:pPr>
    </w:p>
    <w:p w:rsidR="0054534E" w:rsidRDefault="0054534E" w:rsidP="0054534E">
      <w:pPr>
        <w:ind w:right="-29"/>
        <w:rPr>
          <w:rFonts w:ascii="Arial" w:hAnsi="Arial" w:cs="Arial"/>
          <w:b/>
          <w:sz w:val="28"/>
          <w:szCs w:val="32"/>
        </w:rPr>
      </w:pPr>
    </w:p>
    <w:p w:rsidR="0054534E" w:rsidRDefault="0054534E"/>
    <w:sectPr w:rsidR="0054534E" w:rsidSect="00570F37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5CA" w:rsidRDefault="006435CA" w:rsidP="004D449D">
      <w:pPr>
        <w:spacing w:line="240" w:lineRule="auto"/>
      </w:pPr>
      <w:r>
        <w:separator/>
      </w:r>
    </w:p>
  </w:endnote>
  <w:endnote w:type="continuationSeparator" w:id="0">
    <w:p w:rsidR="006435CA" w:rsidRDefault="006435CA" w:rsidP="004D4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CA" w:rsidRDefault="006435CA" w:rsidP="00570F37">
    <w:pPr>
      <w:pStyle w:val="Stopka"/>
    </w:pPr>
    <w:r>
      <w:t>LZ-281-83/17</w:t>
    </w:r>
  </w:p>
  <w:p w:rsidR="006435CA" w:rsidRDefault="006435CA">
    <w:pPr>
      <w:pStyle w:val="Stopka"/>
      <w:jc w:val="right"/>
    </w:pPr>
    <w:r>
      <w:t xml:space="preserve"> </w:t>
    </w:r>
    <w:sdt>
      <w:sdtPr>
        <w:id w:val="1916671886"/>
        <w:docPartObj>
          <w:docPartGallery w:val="Page Numbers (Bottom of Page)"/>
          <w:docPartUnique/>
        </w:docPartObj>
      </w:sdtPr>
      <w:sdtEndPr/>
      <w:sdtContent>
        <w:r w:rsidR="003B6349">
          <w:fldChar w:fldCharType="begin"/>
        </w:r>
        <w:r w:rsidR="003B6349">
          <w:instrText>PAGE   \* MERGEFORMAT</w:instrText>
        </w:r>
        <w:r w:rsidR="003B6349">
          <w:fldChar w:fldCharType="separate"/>
        </w:r>
        <w:r w:rsidR="00FE7573">
          <w:rPr>
            <w:noProof/>
          </w:rPr>
          <w:t>1</w:t>
        </w:r>
        <w:r w:rsidR="003B634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5CA" w:rsidRDefault="006435CA" w:rsidP="004D449D">
      <w:pPr>
        <w:spacing w:line="240" w:lineRule="auto"/>
      </w:pPr>
      <w:r>
        <w:separator/>
      </w:r>
    </w:p>
  </w:footnote>
  <w:footnote w:type="continuationSeparator" w:id="0">
    <w:p w:rsidR="006435CA" w:rsidRDefault="006435CA" w:rsidP="004D44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5906"/>
    <w:multiLevelType w:val="multilevel"/>
    <w:tmpl w:val="902C7D3C"/>
    <w:styleLink w:val="DDHeadingsList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9BE28"/>
        <w:spacing w:val="10"/>
        <w:sz w:val="28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4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2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  <w:lvl w:ilvl="4">
      <w:start w:val="1"/>
      <w:numFmt w:val="none"/>
      <w:pStyle w:val="Nagwek5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  <w:lvl w:ilvl="5">
      <w:start w:val="1"/>
      <w:numFmt w:val="upperLetter"/>
      <w:pStyle w:val="Nagwek6"/>
      <w:lvlText w:val="Appendix %6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9BE28"/>
        <w:spacing w:val="10"/>
        <w:sz w:val="28"/>
        <w:u w:val="none"/>
        <w:effect w:val="none"/>
        <w:vertAlign w:val="baseline"/>
      </w:rPr>
    </w:lvl>
    <w:lvl w:ilvl="6">
      <w:start w:val="1"/>
      <w:numFmt w:val="decimal"/>
      <w:pStyle w:val="Nagwek7"/>
      <w:lvlText w:val="Appendix %6.%7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4"/>
        <w:u w:val="none"/>
        <w:effect w:val="none"/>
        <w:vertAlign w:val="baseline"/>
      </w:rPr>
    </w:lvl>
    <w:lvl w:ilvl="7">
      <w:start w:val="1"/>
      <w:numFmt w:val="decimal"/>
      <w:pStyle w:val="Nagwek8"/>
      <w:lvlText w:val="Appendix %6.%7.%8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6D6E71"/>
        <w:spacing w:val="10"/>
        <w:sz w:val="22"/>
        <w:u w:val="none"/>
        <w:effect w:val="none"/>
        <w:vertAlign w:val="baseline"/>
      </w:rPr>
    </w:lvl>
    <w:lvl w:ilvl="8">
      <w:start w:val="1"/>
      <w:numFmt w:val="none"/>
      <w:pStyle w:val="Nagwek9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aps w:val="0"/>
        <w:strike w:val="0"/>
        <w:dstrike w:val="0"/>
        <w:vanish w:val="0"/>
        <w:color w:val="000000"/>
        <w:spacing w:val="10"/>
        <w:sz w:val="20"/>
        <w:u w:val="none"/>
        <w:effect w:val="none"/>
        <w:vertAlign w:val="baseline"/>
      </w:rPr>
    </w:lvl>
  </w:abstractNum>
  <w:abstractNum w:abstractNumId="1" w15:restartNumberingAfterBreak="0">
    <w:nsid w:val="322165AD"/>
    <w:multiLevelType w:val="multilevel"/>
    <w:tmpl w:val="9ED494E4"/>
    <w:styleLink w:val="DDAppendixList"/>
    <w:lvl w:ilvl="0">
      <w:start w:val="1"/>
      <w:numFmt w:val="upperLetter"/>
      <w:lvlText w:val="Appendix %1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Appendix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Appendix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9FC"/>
    <w:rsid w:val="000B5632"/>
    <w:rsid w:val="000B6115"/>
    <w:rsid w:val="000D50B2"/>
    <w:rsid w:val="0010531D"/>
    <w:rsid w:val="0016086E"/>
    <w:rsid w:val="00186F6D"/>
    <w:rsid w:val="0019172A"/>
    <w:rsid w:val="0024002A"/>
    <w:rsid w:val="00262CB7"/>
    <w:rsid w:val="00292D93"/>
    <w:rsid w:val="002958F4"/>
    <w:rsid w:val="002D199E"/>
    <w:rsid w:val="003177FD"/>
    <w:rsid w:val="003234AE"/>
    <w:rsid w:val="00361C36"/>
    <w:rsid w:val="00367285"/>
    <w:rsid w:val="003B6349"/>
    <w:rsid w:val="003C4CAA"/>
    <w:rsid w:val="003D16E9"/>
    <w:rsid w:val="00425CA3"/>
    <w:rsid w:val="00446B21"/>
    <w:rsid w:val="00456BD2"/>
    <w:rsid w:val="00460583"/>
    <w:rsid w:val="004A21FE"/>
    <w:rsid w:val="004D449D"/>
    <w:rsid w:val="004E5AD2"/>
    <w:rsid w:val="005012F3"/>
    <w:rsid w:val="00523B67"/>
    <w:rsid w:val="0054534E"/>
    <w:rsid w:val="00570F37"/>
    <w:rsid w:val="005A6E14"/>
    <w:rsid w:val="005D16FB"/>
    <w:rsid w:val="005E0A87"/>
    <w:rsid w:val="00604069"/>
    <w:rsid w:val="006435CA"/>
    <w:rsid w:val="00690224"/>
    <w:rsid w:val="006A5371"/>
    <w:rsid w:val="00765A7B"/>
    <w:rsid w:val="007A3EFC"/>
    <w:rsid w:val="007E3DC0"/>
    <w:rsid w:val="008C09FC"/>
    <w:rsid w:val="00955E0D"/>
    <w:rsid w:val="00966EDB"/>
    <w:rsid w:val="00973271"/>
    <w:rsid w:val="009877F2"/>
    <w:rsid w:val="00996422"/>
    <w:rsid w:val="009B3773"/>
    <w:rsid w:val="009E4F79"/>
    <w:rsid w:val="009E5AB0"/>
    <w:rsid w:val="009F60A5"/>
    <w:rsid w:val="00A70CBE"/>
    <w:rsid w:val="00AA1082"/>
    <w:rsid w:val="00AA7294"/>
    <w:rsid w:val="00AB22D7"/>
    <w:rsid w:val="00AC5301"/>
    <w:rsid w:val="00AE5CA1"/>
    <w:rsid w:val="00AF15CF"/>
    <w:rsid w:val="00B33188"/>
    <w:rsid w:val="00B50E8A"/>
    <w:rsid w:val="00B73293"/>
    <w:rsid w:val="00BA0F26"/>
    <w:rsid w:val="00BF2E41"/>
    <w:rsid w:val="00BF3E1F"/>
    <w:rsid w:val="00CE3D0D"/>
    <w:rsid w:val="00D81E98"/>
    <w:rsid w:val="00D8600B"/>
    <w:rsid w:val="00DA2B90"/>
    <w:rsid w:val="00DA5F00"/>
    <w:rsid w:val="00E47852"/>
    <w:rsid w:val="00EA2A52"/>
    <w:rsid w:val="00EB2B92"/>
    <w:rsid w:val="00F02DF5"/>
    <w:rsid w:val="00F52722"/>
    <w:rsid w:val="00FD446C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2EF479"/>
  <w15:docId w15:val="{80469E7B-B619-4E11-B602-2C450FA4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9FC"/>
    <w:pPr>
      <w:widowControl w:val="0"/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qFormat/>
    <w:rsid w:val="008C09FC"/>
    <w:pPr>
      <w:keepNext/>
      <w:pageBreakBefore/>
      <w:numPr>
        <w:numId w:val="1"/>
      </w:numPr>
      <w:spacing w:before="120" w:after="60" w:line="240" w:lineRule="auto"/>
      <w:outlineLvl w:val="0"/>
    </w:pPr>
    <w:rPr>
      <w:rFonts w:ascii="Arial" w:eastAsia="Times New Roman" w:hAnsi="Arial" w:cs="Arial"/>
      <w:b/>
      <w:bCs/>
      <w:color w:val="69BE28"/>
      <w:spacing w:val="10"/>
      <w:sz w:val="28"/>
      <w:szCs w:val="28"/>
      <w:lang w:val="en-GB"/>
    </w:rPr>
  </w:style>
  <w:style w:type="paragraph" w:styleId="Nagwek2">
    <w:name w:val="heading 2"/>
    <w:basedOn w:val="Nagwek1"/>
    <w:next w:val="Normalny"/>
    <w:link w:val="Nagwek2Znak"/>
    <w:unhideWhenUsed/>
    <w:qFormat/>
    <w:rsid w:val="008C09FC"/>
    <w:pPr>
      <w:pageBreakBefore w:val="0"/>
      <w:numPr>
        <w:ilvl w:val="1"/>
      </w:numPr>
      <w:spacing w:before="240"/>
      <w:outlineLvl w:val="1"/>
    </w:pPr>
    <w:rPr>
      <w:iCs/>
      <w:color w:val="6D6E71"/>
      <w:sz w:val="24"/>
      <w:szCs w:val="22"/>
    </w:rPr>
  </w:style>
  <w:style w:type="paragraph" w:styleId="Nagwek3">
    <w:name w:val="heading 3"/>
    <w:basedOn w:val="Nagwek2"/>
    <w:next w:val="Normalny"/>
    <w:link w:val="Nagwek3Znak"/>
    <w:unhideWhenUsed/>
    <w:qFormat/>
    <w:rsid w:val="008C09FC"/>
    <w:pPr>
      <w:numPr>
        <w:ilvl w:val="2"/>
      </w:numPr>
      <w:outlineLvl w:val="2"/>
    </w:pPr>
    <w:rPr>
      <w:bCs w:val="0"/>
      <w:iCs w:val="0"/>
      <w:sz w:val="22"/>
    </w:rPr>
  </w:style>
  <w:style w:type="paragraph" w:styleId="Nagwek4">
    <w:name w:val="heading 4"/>
    <w:basedOn w:val="Nagwek3"/>
    <w:next w:val="Normalny"/>
    <w:link w:val="Nagwek4Znak"/>
    <w:unhideWhenUsed/>
    <w:qFormat/>
    <w:rsid w:val="008C09FC"/>
    <w:pPr>
      <w:numPr>
        <w:ilvl w:val="3"/>
      </w:numPr>
      <w:outlineLvl w:val="3"/>
    </w:pPr>
    <w:rPr>
      <w:iCs/>
      <w:color w:val="000000"/>
      <w:sz w:val="20"/>
    </w:rPr>
  </w:style>
  <w:style w:type="paragraph" w:styleId="Nagwek5">
    <w:name w:val="heading 5"/>
    <w:basedOn w:val="Nagwek4"/>
    <w:next w:val="Normalny"/>
    <w:link w:val="Nagwek5Znak"/>
    <w:unhideWhenUsed/>
    <w:qFormat/>
    <w:rsid w:val="008C09FC"/>
    <w:pPr>
      <w:numPr>
        <w:ilvl w:val="4"/>
      </w:numPr>
      <w:outlineLvl w:val="4"/>
    </w:pPr>
    <w:rPr>
      <w:bCs/>
      <w:iCs w:val="0"/>
    </w:rPr>
  </w:style>
  <w:style w:type="paragraph" w:styleId="Nagwek6">
    <w:name w:val="heading 6"/>
    <w:next w:val="Normalny"/>
    <w:link w:val="Nagwek6Znak"/>
    <w:unhideWhenUsed/>
    <w:qFormat/>
    <w:rsid w:val="008C09FC"/>
    <w:pPr>
      <w:pageBreakBefore/>
      <w:numPr>
        <w:ilvl w:val="5"/>
        <w:numId w:val="1"/>
      </w:numPr>
      <w:spacing w:after="0" w:line="240" w:lineRule="auto"/>
      <w:outlineLvl w:val="5"/>
    </w:pPr>
    <w:rPr>
      <w:rFonts w:ascii="Arial" w:eastAsia="Times New Roman" w:hAnsi="Arial" w:cs="Arial"/>
      <w:b/>
      <w:bCs/>
      <w:color w:val="69BE28"/>
      <w:spacing w:val="10"/>
      <w:sz w:val="28"/>
      <w:lang w:val="en-GB"/>
    </w:rPr>
  </w:style>
  <w:style w:type="paragraph" w:styleId="Nagwek7">
    <w:name w:val="heading 7"/>
    <w:basedOn w:val="Nagwek6"/>
    <w:next w:val="Normalny"/>
    <w:link w:val="Nagwek7Znak"/>
    <w:unhideWhenUsed/>
    <w:qFormat/>
    <w:rsid w:val="008C09FC"/>
    <w:pPr>
      <w:keepNext/>
      <w:pageBreakBefore w:val="0"/>
      <w:numPr>
        <w:ilvl w:val="6"/>
      </w:numPr>
      <w:spacing w:before="120" w:after="60"/>
      <w:outlineLvl w:val="6"/>
    </w:pPr>
    <w:rPr>
      <w:color w:val="6D6E71"/>
      <w:sz w:val="24"/>
    </w:rPr>
  </w:style>
  <w:style w:type="paragraph" w:styleId="Nagwek8">
    <w:name w:val="heading 8"/>
    <w:basedOn w:val="Nagwek7"/>
    <w:next w:val="Normalny"/>
    <w:link w:val="Nagwek8Znak"/>
    <w:unhideWhenUsed/>
    <w:qFormat/>
    <w:rsid w:val="008C09FC"/>
    <w:pPr>
      <w:numPr>
        <w:ilvl w:val="7"/>
      </w:numPr>
      <w:outlineLvl w:val="7"/>
    </w:pPr>
    <w:rPr>
      <w:iCs/>
      <w:sz w:val="22"/>
    </w:rPr>
  </w:style>
  <w:style w:type="paragraph" w:styleId="Nagwek9">
    <w:name w:val="heading 9"/>
    <w:basedOn w:val="Nagwek8"/>
    <w:next w:val="Normalny"/>
    <w:link w:val="Nagwek9Znak"/>
    <w:unhideWhenUsed/>
    <w:qFormat/>
    <w:rsid w:val="008C09FC"/>
    <w:pPr>
      <w:numPr>
        <w:ilvl w:val="8"/>
      </w:numPr>
      <w:outlineLvl w:val="8"/>
    </w:pPr>
    <w:rPr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9FC"/>
    <w:rPr>
      <w:rFonts w:ascii="Arial" w:eastAsia="Times New Roman" w:hAnsi="Arial" w:cs="Arial"/>
      <w:b/>
      <w:bCs/>
      <w:color w:val="69BE28"/>
      <w:spacing w:val="1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8C09FC"/>
    <w:rPr>
      <w:rFonts w:ascii="Arial" w:eastAsia="Times New Roman" w:hAnsi="Arial" w:cs="Arial"/>
      <w:b/>
      <w:bCs/>
      <w:iCs/>
      <w:color w:val="6D6E71"/>
      <w:spacing w:val="10"/>
      <w:sz w:val="24"/>
      <w:lang w:val="en-GB"/>
    </w:rPr>
  </w:style>
  <w:style w:type="character" w:customStyle="1" w:styleId="Nagwek3Znak">
    <w:name w:val="Nagłówek 3 Znak"/>
    <w:basedOn w:val="Domylnaczcionkaakapitu"/>
    <w:link w:val="Nagwek3"/>
    <w:rsid w:val="008C09FC"/>
    <w:rPr>
      <w:rFonts w:ascii="Arial" w:eastAsia="Times New Roman" w:hAnsi="Arial" w:cs="Arial"/>
      <w:b/>
      <w:color w:val="6D6E71"/>
      <w:spacing w:val="10"/>
      <w:lang w:val="en-GB"/>
    </w:rPr>
  </w:style>
  <w:style w:type="character" w:customStyle="1" w:styleId="Nagwek4Znak">
    <w:name w:val="Nagłówek 4 Znak"/>
    <w:basedOn w:val="Domylnaczcionkaakapitu"/>
    <w:link w:val="Nagwek4"/>
    <w:rsid w:val="008C09FC"/>
    <w:rPr>
      <w:rFonts w:ascii="Arial" w:eastAsia="Times New Roman" w:hAnsi="Arial" w:cs="Arial"/>
      <w:b/>
      <w:iCs/>
      <w:color w:val="000000"/>
      <w:spacing w:val="10"/>
      <w:sz w:val="20"/>
      <w:lang w:val="en-GB"/>
    </w:rPr>
  </w:style>
  <w:style w:type="character" w:customStyle="1" w:styleId="Nagwek5Znak">
    <w:name w:val="Nagłówek 5 Znak"/>
    <w:basedOn w:val="Domylnaczcionkaakapitu"/>
    <w:link w:val="Nagwek5"/>
    <w:rsid w:val="008C09FC"/>
    <w:rPr>
      <w:rFonts w:ascii="Arial" w:eastAsia="Times New Roman" w:hAnsi="Arial" w:cs="Arial"/>
      <w:b/>
      <w:bCs/>
      <w:color w:val="000000"/>
      <w:spacing w:val="10"/>
      <w:sz w:val="20"/>
      <w:lang w:val="en-GB"/>
    </w:rPr>
  </w:style>
  <w:style w:type="character" w:customStyle="1" w:styleId="Nagwek6Znak">
    <w:name w:val="Nagłówek 6 Znak"/>
    <w:basedOn w:val="Domylnaczcionkaakapitu"/>
    <w:link w:val="Nagwek6"/>
    <w:rsid w:val="008C09FC"/>
    <w:rPr>
      <w:rFonts w:ascii="Arial" w:eastAsia="Times New Roman" w:hAnsi="Arial" w:cs="Arial"/>
      <w:b/>
      <w:bCs/>
      <w:color w:val="69BE28"/>
      <w:spacing w:val="10"/>
      <w:sz w:val="28"/>
      <w:lang w:val="en-GB"/>
    </w:rPr>
  </w:style>
  <w:style w:type="character" w:customStyle="1" w:styleId="Nagwek7Znak">
    <w:name w:val="Nagłówek 7 Znak"/>
    <w:basedOn w:val="Domylnaczcionkaakapitu"/>
    <w:link w:val="Nagwek7"/>
    <w:rsid w:val="008C09FC"/>
    <w:rPr>
      <w:rFonts w:ascii="Arial" w:eastAsia="Times New Roman" w:hAnsi="Arial" w:cs="Arial"/>
      <w:b/>
      <w:bCs/>
      <w:color w:val="6D6E71"/>
      <w:spacing w:val="10"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8C09FC"/>
    <w:rPr>
      <w:rFonts w:ascii="Arial" w:eastAsia="Times New Roman" w:hAnsi="Arial" w:cs="Arial"/>
      <w:b/>
      <w:bCs/>
      <w:iCs/>
      <w:color w:val="6D6E71"/>
      <w:spacing w:val="10"/>
      <w:lang w:val="en-GB"/>
    </w:rPr>
  </w:style>
  <w:style w:type="character" w:customStyle="1" w:styleId="Nagwek9Znak">
    <w:name w:val="Nagłówek 9 Znak"/>
    <w:basedOn w:val="Domylnaczcionkaakapitu"/>
    <w:link w:val="Nagwek9"/>
    <w:rsid w:val="008C09FC"/>
    <w:rPr>
      <w:rFonts w:ascii="Arial" w:eastAsia="Times New Roman" w:hAnsi="Arial" w:cs="Arial"/>
      <w:b/>
      <w:bCs/>
      <w:iCs/>
      <w:color w:val="000000"/>
      <w:spacing w:val="10"/>
      <w:sz w:val="20"/>
      <w:lang w:val="en-GB"/>
    </w:rPr>
  </w:style>
  <w:style w:type="numbering" w:customStyle="1" w:styleId="DDHeadingsList">
    <w:name w:val="_DD Headings List"/>
    <w:basedOn w:val="Bezlisty"/>
    <w:uiPriority w:val="89"/>
    <w:rsid w:val="008C09FC"/>
    <w:pPr>
      <w:numPr>
        <w:numId w:val="1"/>
      </w:numPr>
    </w:pPr>
  </w:style>
  <w:style w:type="character" w:styleId="Pogrubienie">
    <w:name w:val="Strong"/>
    <w:qFormat/>
    <w:rsid w:val="008C09FC"/>
    <w:rPr>
      <w:b/>
      <w:bCs/>
    </w:rPr>
  </w:style>
  <w:style w:type="numbering" w:customStyle="1" w:styleId="DDAppendixList">
    <w:name w:val="_DD Appendix List"/>
    <w:uiPriority w:val="89"/>
    <w:rsid w:val="0054534E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3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4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44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4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44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4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31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3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3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3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2111-9B33-4FB2-9E5C-D0568ED2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794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Kot</dc:creator>
  <cp:keywords/>
  <dc:description/>
  <cp:lastModifiedBy>Ciesielska Karolina</cp:lastModifiedBy>
  <cp:revision>5</cp:revision>
  <cp:lastPrinted>2017-05-29T13:07:00Z</cp:lastPrinted>
  <dcterms:created xsi:type="dcterms:W3CDTF">2017-06-22T12:44:00Z</dcterms:created>
  <dcterms:modified xsi:type="dcterms:W3CDTF">2017-07-18T07:49:00Z</dcterms:modified>
</cp:coreProperties>
</file>