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302" w:rsidRDefault="00AA3F5D" w:rsidP="004D0302">
      <w:pPr>
        <w:pStyle w:val="tytu"/>
        <w:spacing w:before="0" w:after="40" w:line="276" w:lineRule="auto"/>
        <w:contextualSpacing/>
        <w:rPr>
          <w:rFonts w:ascii="Arial" w:hAnsi="Arial" w:cs="Arial"/>
          <w:b w:val="0"/>
          <w:sz w:val="20"/>
          <w:szCs w:val="20"/>
        </w:rPr>
      </w:pPr>
      <w:r>
        <w:rPr>
          <w:rFonts w:ascii="Arial" w:hAnsi="Arial" w:cs="Arial"/>
          <w:b w:val="0"/>
          <w:sz w:val="20"/>
          <w:szCs w:val="20"/>
        </w:rPr>
        <w:t>ZAPYTANIE OFERTOWE</w:t>
      </w:r>
    </w:p>
    <w:p w:rsidR="004D0302" w:rsidRPr="00615A0A" w:rsidRDefault="004D0302" w:rsidP="004D0302">
      <w:pPr>
        <w:pStyle w:val="tytu"/>
        <w:spacing w:before="0" w:after="40" w:line="276" w:lineRule="auto"/>
        <w:contextualSpacing/>
        <w:rPr>
          <w:rFonts w:ascii="Arial" w:hAnsi="Arial" w:cs="Arial"/>
          <w:b w:val="0"/>
          <w:sz w:val="20"/>
          <w:szCs w:val="20"/>
        </w:rPr>
      </w:pPr>
    </w:p>
    <w:p w:rsidR="004D0302" w:rsidRPr="00615A0A" w:rsidRDefault="004D0302" w:rsidP="004D0302">
      <w:pPr>
        <w:pStyle w:val="tytu"/>
        <w:spacing w:before="0" w:after="40" w:line="276" w:lineRule="auto"/>
        <w:contextualSpacing/>
        <w:rPr>
          <w:rFonts w:ascii="Arial" w:hAnsi="Arial" w:cs="Arial"/>
          <w:b w:val="0"/>
          <w:sz w:val="20"/>
          <w:szCs w:val="20"/>
        </w:rPr>
      </w:pPr>
      <w:r>
        <w:rPr>
          <w:rFonts w:ascii="Arial" w:hAnsi="Arial" w:cs="Arial"/>
          <w:b w:val="0"/>
          <w:sz w:val="20"/>
          <w:szCs w:val="20"/>
        </w:rPr>
        <w:t>pn.</w:t>
      </w:r>
    </w:p>
    <w:p w:rsidR="004D0302" w:rsidRDefault="004D0302" w:rsidP="004D0302">
      <w:pPr>
        <w:pStyle w:val="tytu"/>
        <w:spacing w:before="0" w:after="40" w:line="276" w:lineRule="auto"/>
        <w:rPr>
          <w:rFonts w:ascii="Arial" w:hAnsi="Arial" w:cs="Arial"/>
          <w:sz w:val="20"/>
          <w:szCs w:val="20"/>
        </w:rPr>
      </w:pPr>
    </w:p>
    <w:p w:rsidR="004D0302" w:rsidRPr="00615A0A" w:rsidRDefault="004D0302" w:rsidP="004D0302">
      <w:pPr>
        <w:pStyle w:val="tytu"/>
        <w:spacing w:before="0" w:after="40" w:line="276" w:lineRule="auto"/>
        <w:rPr>
          <w:rFonts w:ascii="Arial" w:hAnsi="Arial" w:cs="Arial"/>
          <w:sz w:val="20"/>
          <w:szCs w:val="20"/>
        </w:rPr>
      </w:pPr>
      <w:r w:rsidRPr="004D0302">
        <w:rPr>
          <w:rFonts w:ascii="Arial" w:hAnsi="Arial" w:cs="Arial"/>
          <w:sz w:val="20"/>
          <w:szCs w:val="20"/>
        </w:rPr>
        <w:t>Działania inf</w:t>
      </w:r>
      <w:r>
        <w:rPr>
          <w:rFonts w:ascii="Arial" w:hAnsi="Arial" w:cs="Arial"/>
          <w:sz w:val="20"/>
          <w:szCs w:val="20"/>
        </w:rPr>
        <w:t>ormacyjno-promocyjne projektu p</w:t>
      </w:r>
      <w:r w:rsidRPr="004D0302">
        <w:rPr>
          <w:rFonts w:ascii="Arial" w:hAnsi="Arial" w:cs="Arial"/>
          <w:sz w:val="20"/>
          <w:szCs w:val="20"/>
        </w:rPr>
        <w:t xml:space="preserve">n. „ Zakup niskoemisyjnych, niskopodłogowych autobusów w celu </w:t>
      </w:r>
      <w:r w:rsidR="001E3482">
        <w:rPr>
          <w:rFonts w:ascii="Arial" w:hAnsi="Arial" w:cs="Arial"/>
          <w:sz w:val="20"/>
          <w:szCs w:val="20"/>
        </w:rPr>
        <w:t>obsługi komunikacji zbiorowej aglomeracji krakowskiej – kontynuacja</w:t>
      </w:r>
      <w:r w:rsidRPr="004D0302">
        <w:rPr>
          <w:rFonts w:ascii="Arial" w:hAnsi="Arial" w:cs="Arial"/>
          <w:sz w:val="20"/>
          <w:szCs w:val="20"/>
        </w:rPr>
        <w:t>” realizowanego w ramach Regionalnego Programu Operacyjnego Województwa Małopolskiego na lata 2014-2020</w:t>
      </w:r>
    </w:p>
    <w:p w:rsidR="004D0302" w:rsidRPr="00615A0A" w:rsidRDefault="004D0302" w:rsidP="004D0302">
      <w:pPr>
        <w:pStyle w:val="tytu"/>
        <w:spacing w:before="0" w:after="40" w:line="276" w:lineRule="auto"/>
        <w:rPr>
          <w:rFonts w:ascii="Arial" w:hAnsi="Arial" w:cs="Arial"/>
          <w:b w:val="0"/>
          <w:smallCaps/>
          <w:spacing w:val="20"/>
          <w:sz w:val="20"/>
          <w:szCs w:val="20"/>
        </w:rPr>
      </w:pPr>
    </w:p>
    <w:p w:rsidR="004D0302" w:rsidRPr="00615A0A" w:rsidRDefault="004D0302" w:rsidP="004D0302">
      <w:pPr>
        <w:pStyle w:val="tytu"/>
        <w:spacing w:before="0" w:after="40" w:line="276" w:lineRule="auto"/>
        <w:contextualSpacing/>
        <w:jc w:val="left"/>
        <w:rPr>
          <w:rFonts w:ascii="Arial" w:hAnsi="Arial" w:cs="Arial"/>
          <w:b w:val="0"/>
          <w:sz w:val="20"/>
          <w:szCs w:val="20"/>
        </w:rPr>
      </w:pPr>
    </w:p>
    <w:p w:rsidR="004D0302" w:rsidRPr="00615A0A" w:rsidRDefault="004D0302" w:rsidP="004D0302">
      <w:pPr>
        <w:pStyle w:val="tytu"/>
        <w:spacing w:before="0" w:after="40" w:line="276" w:lineRule="auto"/>
        <w:contextualSpacing/>
        <w:jc w:val="left"/>
        <w:rPr>
          <w:rFonts w:ascii="Arial" w:hAnsi="Arial" w:cs="Arial"/>
          <w:b w:val="0"/>
          <w:sz w:val="20"/>
          <w:szCs w:val="20"/>
        </w:rPr>
      </w:pPr>
      <w:r w:rsidRPr="00615A0A">
        <w:rPr>
          <w:rFonts w:ascii="Arial" w:hAnsi="Arial" w:cs="Arial"/>
          <w:b w:val="0"/>
          <w:sz w:val="20"/>
          <w:szCs w:val="20"/>
        </w:rPr>
        <w:t xml:space="preserve">                                                      Znak sprawy: </w:t>
      </w:r>
      <w:r w:rsidR="001E3482">
        <w:rPr>
          <w:rFonts w:ascii="Arial" w:hAnsi="Arial" w:cs="Arial"/>
          <w:b w:val="0"/>
          <w:sz w:val="20"/>
          <w:szCs w:val="20"/>
        </w:rPr>
        <w:t>L</w:t>
      </w:r>
      <w:r w:rsidRPr="00615A0A">
        <w:rPr>
          <w:rFonts w:ascii="Arial" w:hAnsi="Arial" w:cs="Arial"/>
          <w:b w:val="0"/>
          <w:sz w:val="20"/>
          <w:szCs w:val="20"/>
        </w:rPr>
        <w:t>Z-281-</w:t>
      </w:r>
      <w:r w:rsidR="001E3482">
        <w:rPr>
          <w:rFonts w:ascii="Arial" w:hAnsi="Arial" w:cs="Arial"/>
          <w:b w:val="0"/>
          <w:sz w:val="20"/>
          <w:szCs w:val="20"/>
        </w:rPr>
        <w:t>81/18</w:t>
      </w:r>
    </w:p>
    <w:p w:rsidR="004D0302" w:rsidRPr="00615A0A" w:rsidRDefault="004D0302" w:rsidP="004D0302">
      <w:pPr>
        <w:pStyle w:val="tytu"/>
        <w:spacing w:before="0" w:after="40" w:line="276" w:lineRule="auto"/>
        <w:contextualSpacing/>
        <w:jc w:val="left"/>
        <w:rPr>
          <w:rFonts w:ascii="Arial" w:hAnsi="Arial" w:cs="Arial"/>
          <w:b w:val="0"/>
          <w:sz w:val="20"/>
          <w:szCs w:val="20"/>
        </w:rPr>
      </w:pPr>
    </w:p>
    <w:p w:rsidR="004D0302" w:rsidRPr="00615A0A" w:rsidRDefault="004D0302" w:rsidP="004D0302">
      <w:pPr>
        <w:pStyle w:val="tytu"/>
        <w:spacing w:before="0" w:after="40" w:line="276" w:lineRule="auto"/>
        <w:contextualSpacing/>
        <w:jc w:val="left"/>
        <w:rPr>
          <w:rFonts w:ascii="Arial" w:hAnsi="Arial" w:cs="Arial"/>
          <w:b w:val="0"/>
          <w:sz w:val="20"/>
          <w:szCs w:val="20"/>
        </w:rPr>
      </w:pPr>
    </w:p>
    <w:p w:rsidR="001E3482" w:rsidRDefault="003723E1" w:rsidP="003723E1">
      <w:pPr>
        <w:pStyle w:val="tytu"/>
        <w:spacing w:before="0" w:after="40" w:line="276" w:lineRule="auto"/>
        <w:contextualSpacing/>
        <w:rPr>
          <w:rFonts w:ascii="Arial" w:hAnsi="Arial" w:cs="Arial"/>
          <w:b w:val="0"/>
          <w:i/>
          <w:sz w:val="20"/>
          <w:szCs w:val="20"/>
        </w:rPr>
      </w:pPr>
      <w:r>
        <w:rPr>
          <w:rFonts w:ascii="Arial" w:hAnsi="Arial" w:cs="Arial"/>
          <w:b w:val="0"/>
          <w:sz w:val="20"/>
          <w:szCs w:val="20"/>
        </w:rPr>
        <w:t>Postępowanie o udzielenia zamówienia prowadzone jest na podstawie „</w:t>
      </w:r>
      <w:r w:rsidRPr="003723E1">
        <w:rPr>
          <w:rFonts w:ascii="Arial" w:hAnsi="Arial" w:cs="Arial"/>
          <w:b w:val="0"/>
          <w:i/>
          <w:sz w:val="20"/>
          <w:szCs w:val="20"/>
        </w:rPr>
        <w:t>Zasad udzielania przez Miejskie Przedsiębiorstwo Komunikacyjne Spółka Akcyjna w Krakowie zamówień współfinansowanych ze Środków Unii Europejskiej w ramach perspektywy finansowej 2014-2020”</w:t>
      </w:r>
      <w:r>
        <w:rPr>
          <w:rFonts w:ascii="Arial" w:hAnsi="Arial" w:cs="Arial"/>
          <w:b w:val="0"/>
          <w:i/>
          <w:sz w:val="20"/>
          <w:szCs w:val="20"/>
        </w:rPr>
        <w:t xml:space="preserve"> </w:t>
      </w:r>
    </w:p>
    <w:p w:rsidR="004D0302" w:rsidRPr="00615A0A" w:rsidRDefault="003723E1" w:rsidP="003723E1">
      <w:pPr>
        <w:pStyle w:val="tytu"/>
        <w:spacing w:before="0" w:after="40" w:line="276" w:lineRule="auto"/>
        <w:contextualSpacing/>
        <w:rPr>
          <w:rFonts w:ascii="Arial" w:hAnsi="Arial" w:cs="Arial"/>
          <w:b w:val="0"/>
          <w:sz w:val="20"/>
          <w:szCs w:val="20"/>
        </w:rPr>
      </w:pPr>
      <w:r>
        <w:rPr>
          <w:rFonts w:ascii="Arial" w:hAnsi="Arial" w:cs="Arial"/>
          <w:b w:val="0"/>
          <w:i/>
          <w:sz w:val="20"/>
          <w:szCs w:val="20"/>
        </w:rPr>
        <w:t xml:space="preserve">jako </w:t>
      </w:r>
      <w:r w:rsidRPr="003723E1">
        <w:rPr>
          <w:rFonts w:ascii="Arial" w:hAnsi="Arial" w:cs="Arial"/>
          <w:b w:val="0"/>
          <w:i/>
          <w:sz w:val="20"/>
          <w:szCs w:val="20"/>
          <w:u w:val="single"/>
        </w:rPr>
        <w:t>zapytanie ofertowe</w:t>
      </w:r>
      <w:r w:rsidR="00C70110">
        <w:rPr>
          <w:rFonts w:ascii="Arial" w:hAnsi="Arial" w:cs="Arial"/>
          <w:b w:val="0"/>
          <w:i/>
          <w:sz w:val="20"/>
          <w:szCs w:val="20"/>
          <w:u w:val="single"/>
        </w:rPr>
        <w:t>, zgodnie z zasadą konkurencyjno</w:t>
      </w:r>
      <w:r w:rsidR="004A7983">
        <w:rPr>
          <w:rFonts w:ascii="Arial" w:hAnsi="Arial" w:cs="Arial"/>
          <w:b w:val="0"/>
          <w:i/>
          <w:sz w:val="20"/>
          <w:szCs w:val="20"/>
          <w:u w:val="single"/>
        </w:rPr>
        <w:t>ś</w:t>
      </w:r>
      <w:r w:rsidR="00C70110">
        <w:rPr>
          <w:rFonts w:ascii="Arial" w:hAnsi="Arial" w:cs="Arial"/>
          <w:b w:val="0"/>
          <w:i/>
          <w:sz w:val="20"/>
          <w:szCs w:val="20"/>
          <w:u w:val="single"/>
        </w:rPr>
        <w:t>ci</w:t>
      </w:r>
    </w:p>
    <w:p w:rsidR="004D0302" w:rsidRPr="00615A0A" w:rsidRDefault="004D0302" w:rsidP="004D0302">
      <w:pPr>
        <w:pStyle w:val="tytu"/>
        <w:spacing w:before="0" w:after="40" w:line="276" w:lineRule="auto"/>
        <w:contextualSpacing/>
        <w:jc w:val="both"/>
        <w:rPr>
          <w:rFonts w:ascii="Arial" w:hAnsi="Arial" w:cs="Arial"/>
          <w:b w:val="0"/>
          <w:sz w:val="20"/>
          <w:szCs w:val="20"/>
        </w:rPr>
      </w:pPr>
    </w:p>
    <w:p w:rsidR="004D0302" w:rsidRPr="00615A0A" w:rsidRDefault="004D0302" w:rsidP="004D0302">
      <w:pPr>
        <w:pStyle w:val="tytu"/>
        <w:spacing w:before="0" w:after="40" w:line="276" w:lineRule="auto"/>
        <w:contextualSpacing/>
        <w:jc w:val="left"/>
        <w:rPr>
          <w:rFonts w:ascii="Arial" w:hAnsi="Arial" w:cs="Arial"/>
          <w:b w:val="0"/>
          <w:sz w:val="20"/>
          <w:szCs w:val="20"/>
        </w:rPr>
      </w:pPr>
    </w:p>
    <w:p w:rsidR="004D0302" w:rsidRPr="00615A0A" w:rsidRDefault="004D0302" w:rsidP="004D0302">
      <w:pPr>
        <w:pStyle w:val="tytu"/>
        <w:spacing w:before="0" w:after="0" w:line="276" w:lineRule="auto"/>
        <w:contextualSpacing/>
        <w:rPr>
          <w:rFonts w:ascii="Arial" w:hAnsi="Arial" w:cs="Arial"/>
          <w:sz w:val="20"/>
          <w:szCs w:val="20"/>
        </w:rPr>
      </w:pPr>
      <w:r w:rsidRPr="0030039F">
        <w:rPr>
          <w:rFonts w:ascii="Arial" w:hAnsi="Arial" w:cs="Arial"/>
          <w:sz w:val="20"/>
          <w:szCs w:val="20"/>
        </w:rPr>
        <w:t xml:space="preserve">Zamawiający </w:t>
      </w:r>
      <w:r w:rsidR="00C70110">
        <w:rPr>
          <w:rFonts w:ascii="Arial" w:hAnsi="Arial" w:cs="Arial"/>
          <w:sz w:val="20"/>
          <w:szCs w:val="20"/>
        </w:rPr>
        <w:t xml:space="preserve">przewiduje </w:t>
      </w:r>
      <w:r w:rsidRPr="0030039F">
        <w:rPr>
          <w:rFonts w:ascii="Arial" w:hAnsi="Arial" w:cs="Arial"/>
          <w:sz w:val="20"/>
          <w:szCs w:val="20"/>
        </w:rPr>
        <w:t>dofinansowanie niniejszego zamówienia z budżetu Unii Europejskiej.</w:t>
      </w:r>
      <w:r w:rsidRPr="00615A0A">
        <w:rPr>
          <w:rFonts w:ascii="Arial" w:hAnsi="Arial" w:cs="Arial"/>
          <w:sz w:val="20"/>
          <w:szCs w:val="20"/>
        </w:rPr>
        <w:t xml:space="preserve"> </w:t>
      </w:r>
    </w:p>
    <w:p w:rsidR="004D0302" w:rsidRPr="00615A0A" w:rsidRDefault="004D0302" w:rsidP="004D0302">
      <w:pPr>
        <w:pStyle w:val="tytu"/>
        <w:spacing w:before="0" w:after="40" w:line="276" w:lineRule="auto"/>
        <w:contextualSpacing/>
        <w:jc w:val="left"/>
        <w:rPr>
          <w:rFonts w:ascii="Arial" w:hAnsi="Arial" w:cs="Arial"/>
          <w:b w:val="0"/>
          <w:sz w:val="20"/>
          <w:szCs w:val="20"/>
        </w:rPr>
      </w:pPr>
    </w:p>
    <w:p w:rsidR="004D0302" w:rsidRPr="00615A0A" w:rsidRDefault="004D0302" w:rsidP="004D0302">
      <w:pPr>
        <w:pStyle w:val="tytu"/>
        <w:spacing w:before="0" w:after="40" w:line="276" w:lineRule="auto"/>
        <w:contextualSpacing/>
        <w:jc w:val="left"/>
        <w:rPr>
          <w:rFonts w:ascii="Arial" w:hAnsi="Arial" w:cs="Arial"/>
          <w:b w:val="0"/>
          <w:sz w:val="20"/>
          <w:szCs w:val="20"/>
        </w:rPr>
      </w:pPr>
    </w:p>
    <w:p w:rsidR="004D0302" w:rsidRPr="00615A0A" w:rsidRDefault="004D0302" w:rsidP="004D0302">
      <w:pPr>
        <w:spacing w:after="40"/>
        <w:contextualSpacing/>
        <w:rPr>
          <w:rFonts w:ascii="Arial" w:hAnsi="Arial" w:cs="Arial"/>
          <w:sz w:val="20"/>
          <w:szCs w:val="20"/>
          <w:lang w:bidi="en-US"/>
        </w:rPr>
      </w:pPr>
      <w:r w:rsidRPr="00615A0A">
        <w:rPr>
          <w:rFonts w:ascii="Arial" w:hAnsi="Arial" w:cs="Arial"/>
          <w:sz w:val="20"/>
          <w:szCs w:val="20"/>
          <w:u w:val="single"/>
          <w:lang w:bidi="en-US"/>
        </w:rPr>
        <w:t>Zamawiający</w:t>
      </w:r>
      <w:r w:rsidRPr="00615A0A">
        <w:rPr>
          <w:rFonts w:ascii="Arial" w:hAnsi="Arial" w:cs="Arial"/>
          <w:sz w:val="20"/>
          <w:szCs w:val="20"/>
          <w:lang w:bidi="en-US"/>
        </w:rPr>
        <w:t>:</w:t>
      </w:r>
    </w:p>
    <w:p w:rsidR="004D0302" w:rsidRPr="00615A0A" w:rsidRDefault="004D0302" w:rsidP="004D0302">
      <w:pPr>
        <w:spacing w:after="40"/>
        <w:contextualSpacing/>
        <w:rPr>
          <w:rFonts w:ascii="Arial" w:hAnsi="Arial" w:cs="Arial"/>
          <w:sz w:val="20"/>
          <w:szCs w:val="20"/>
          <w:lang w:bidi="en-US"/>
        </w:rPr>
      </w:pPr>
      <w:r w:rsidRPr="00615A0A">
        <w:rPr>
          <w:rFonts w:ascii="Arial" w:hAnsi="Arial" w:cs="Arial"/>
          <w:sz w:val="20"/>
          <w:szCs w:val="20"/>
          <w:lang w:bidi="en-US"/>
        </w:rPr>
        <w:t>Miejskie Przedsiębiorstwo Komunikacyjne S</w:t>
      </w:r>
      <w:r w:rsidR="00AA3F5D">
        <w:rPr>
          <w:rFonts w:ascii="Arial" w:hAnsi="Arial" w:cs="Arial"/>
          <w:sz w:val="20"/>
          <w:szCs w:val="20"/>
          <w:lang w:bidi="en-US"/>
        </w:rPr>
        <w:t xml:space="preserve">półka </w:t>
      </w:r>
      <w:r w:rsidRPr="00615A0A">
        <w:rPr>
          <w:rFonts w:ascii="Arial" w:hAnsi="Arial" w:cs="Arial"/>
          <w:sz w:val="20"/>
          <w:szCs w:val="20"/>
          <w:lang w:bidi="en-US"/>
        </w:rPr>
        <w:t>A</w:t>
      </w:r>
      <w:r w:rsidR="00AA3F5D">
        <w:rPr>
          <w:rFonts w:ascii="Arial" w:hAnsi="Arial" w:cs="Arial"/>
          <w:sz w:val="20"/>
          <w:szCs w:val="20"/>
          <w:lang w:bidi="en-US"/>
        </w:rPr>
        <w:t>kcyjna w</w:t>
      </w:r>
      <w:r w:rsidRPr="00615A0A">
        <w:rPr>
          <w:rFonts w:ascii="Arial" w:hAnsi="Arial" w:cs="Arial"/>
          <w:sz w:val="20"/>
          <w:szCs w:val="20"/>
          <w:lang w:bidi="en-US"/>
        </w:rPr>
        <w:t xml:space="preserve"> Krakowie</w:t>
      </w:r>
    </w:p>
    <w:p w:rsidR="004D0302" w:rsidRPr="00615A0A" w:rsidRDefault="004D0302" w:rsidP="004D0302">
      <w:pPr>
        <w:spacing w:after="40"/>
        <w:contextualSpacing/>
        <w:rPr>
          <w:rFonts w:ascii="Arial" w:hAnsi="Arial" w:cs="Arial"/>
          <w:sz w:val="20"/>
          <w:szCs w:val="20"/>
          <w:lang w:bidi="en-US"/>
        </w:rPr>
      </w:pPr>
      <w:r w:rsidRPr="00615A0A">
        <w:rPr>
          <w:rFonts w:ascii="Arial" w:hAnsi="Arial" w:cs="Arial"/>
          <w:sz w:val="20"/>
          <w:szCs w:val="20"/>
          <w:lang w:bidi="en-US"/>
        </w:rPr>
        <w:t>31-060 Kraków, ul. św. Wawrzyńca 13</w:t>
      </w:r>
    </w:p>
    <w:p w:rsidR="004D0302" w:rsidRPr="00615A0A" w:rsidRDefault="004D0302" w:rsidP="004D0302">
      <w:pPr>
        <w:spacing w:after="40"/>
        <w:contextualSpacing/>
        <w:rPr>
          <w:rFonts w:ascii="Arial" w:hAnsi="Arial" w:cs="Arial"/>
          <w:b/>
          <w:sz w:val="20"/>
          <w:szCs w:val="20"/>
          <w:lang w:bidi="en-US"/>
        </w:rPr>
      </w:pPr>
      <w:r w:rsidRPr="00615A0A">
        <w:rPr>
          <w:rFonts w:ascii="Arial" w:hAnsi="Arial" w:cs="Arial"/>
          <w:b/>
          <w:sz w:val="20"/>
          <w:szCs w:val="20"/>
          <w:lang w:bidi="en-US"/>
        </w:rPr>
        <w:t xml:space="preserve">Adres do korespondencji: </w:t>
      </w:r>
    </w:p>
    <w:p w:rsidR="004D0302" w:rsidRPr="00615A0A" w:rsidRDefault="004D0302" w:rsidP="004D0302">
      <w:pPr>
        <w:spacing w:after="40"/>
        <w:contextualSpacing/>
        <w:rPr>
          <w:rFonts w:ascii="Arial" w:hAnsi="Arial" w:cs="Arial"/>
          <w:b/>
          <w:sz w:val="20"/>
          <w:szCs w:val="20"/>
          <w:lang w:bidi="en-US"/>
        </w:rPr>
      </w:pPr>
      <w:r w:rsidRPr="00615A0A">
        <w:rPr>
          <w:rFonts w:ascii="Arial" w:hAnsi="Arial" w:cs="Arial"/>
          <w:b/>
          <w:sz w:val="20"/>
          <w:szCs w:val="20"/>
          <w:lang w:bidi="en-US"/>
        </w:rPr>
        <w:t>30-347 Kraków, ul. Jana Brożka 3</w:t>
      </w:r>
    </w:p>
    <w:p w:rsidR="004D0302" w:rsidRPr="00615A0A" w:rsidRDefault="004D0302" w:rsidP="004D0302">
      <w:pPr>
        <w:spacing w:after="40"/>
        <w:contextualSpacing/>
        <w:rPr>
          <w:rFonts w:ascii="Arial" w:hAnsi="Arial" w:cs="Arial"/>
          <w:b/>
          <w:sz w:val="20"/>
          <w:szCs w:val="20"/>
          <w:lang w:bidi="en-US"/>
        </w:rPr>
      </w:pPr>
      <w:r w:rsidRPr="00615A0A">
        <w:rPr>
          <w:rFonts w:ascii="Arial" w:hAnsi="Arial" w:cs="Arial"/>
          <w:b/>
          <w:sz w:val="20"/>
          <w:szCs w:val="20"/>
          <w:lang w:bidi="en-US"/>
        </w:rPr>
        <w:t>– Dział Zamówień</w:t>
      </w:r>
    </w:p>
    <w:p w:rsidR="004D0302" w:rsidRPr="00615A0A" w:rsidRDefault="004D0302" w:rsidP="004D0302">
      <w:pPr>
        <w:spacing w:after="40"/>
        <w:contextualSpacing/>
        <w:rPr>
          <w:rFonts w:ascii="Arial" w:hAnsi="Arial" w:cs="Arial"/>
          <w:b/>
          <w:sz w:val="20"/>
          <w:szCs w:val="20"/>
          <w:lang w:bidi="en-US"/>
        </w:rPr>
      </w:pPr>
    </w:p>
    <w:p w:rsidR="004D0302" w:rsidRPr="004D0302" w:rsidRDefault="004D0302" w:rsidP="004D0302">
      <w:pPr>
        <w:spacing w:after="40"/>
        <w:contextualSpacing/>
        <w:rPr>
          <w:rFonts w:ascii="Arial" w:hAnsi="Arial" w:cs="Arial"/>
          <w:b/>
          <w:sz w:val="20"/>
          <w:szCs w:val="20"/>
          <w:lang w:val="de-AT" w:bidi="en-US"/>
        </w:rPr>
      </w:pPr>
      <w:r w:rsidRPr="004D0302">
        <w:rPr>
          <w:rFonts w:ascii="Arial" w:hAnsi="Arial" w:cs="Arial"/>
          <w:b/>
          <w:sz w:val="20"/>
          <w:szCs w:val="20"/>
          <w:lang w:val="de-AT" w:bidi="en-US"/>
        </w:rPr>
        <w:t xml:space="preserve">Telefon: 12 254 12 44, </w:t>
      </w:r>
    </w:p>
    <w:p w:rsidR="004D0302" w:rsidRPr="004D0302" w:rsidRDefault="004D0302" w:rsidP="004D0302">
      <w:pPr>
        <w:spacing w:after="40"/>
        <w:contextualSpacing/>
        <w:rPr>
          <w:rFonts w:ascii="Arial" w:hAnsi="Arial" w:cs="Arial"/>
          <w:b/>
          <w:sz w:val="20"/>
          <w:szCs w:val="20"/>
          <w:lang w:val="de-AT" w:bidi="en-US"/>
        </w:rPr>
      </w:pPr>
      <w:r w:rsidRPr="004D0302">
        <w:rPr>
          <w:rFonts w:ascii="Arial" w:hAnsi="Arial" w:cs="Arial"/>
          <w:b/>
          <w:sz w:val="20"/>
          <w:szCs w:val="20"/>
          <w:lang w:val="de-AT" w:bidi="en-US"/>
        </w:rPr>
        <w:t>Faks: 12 254 12 41</w:t>
      </w:r>
    </w:p>
    <w:p w:rsidR="004D0302" w:rsidRPr="004D0302" w:rsidRDefault="004D0302" w:rsidP="004D0302">
      <w:pPr>
        <w:spacing w:after="40"/>
        <w:contextualSpacing/>
        <w:rPr>
          <w:rFonts w:ascii="Arial" w:hAnsi="Arial" w:cs="Arial"/>
          <w:sz w:val="20"/>
          <w:szCs w:val="20"/>
          <w:lang w:val="de-AT"/>
        </w:rPr>
      </w:pPr>
      <w:r w:rsidRPr="004D0302">
        <w:rPr>
          <w:rFonts w:ascii="Arial" w:hAnsi="Arial" w:cs="Arial"/>
          <w:b/>
          <w:sz w:val="20"/>
          <w:szCs w:val="20"/>
          <w:lang w:val="de-AT" w:bidi="en-US"/>
        </w:rPr>
        <w:t>e-mail: zamowienia@mpk.krakow.pl</w:t>
      </w:r>
    </w:p>
    <w:p w:rsidR="0081158C" w:rsidRPr="00400135" w:rsidRDefault="0081158C" w:rsidP="0081158C">
      <w:pPr>
        <w:jc w:val="both"/>
        <w:rPr>
          <w:rFonts w:cs="Arial"/>
          <w:i/>
          <w:sz w:val="16"/>
          <w:szCs w:val="16"/>
          <w:lang w:val="en-US"/>
        </w:rPr>
      </w:pPr>
    </w:p>
    <w:p w:rsidR="006749FB" w:rsidRPr="00E555AA" w:rsidRDefault="006749FB" w:rsidP="006749FB">
      <w:pPr>
        <w:pStyle w:val="Zwykytekst"/>
        <w:jc w:val="both"/>
        <w:rPr>
          <w:rFonts w:ascii="Arial" w:hAnsi="Arial" w:cs="Arial"/>
          <w:color w:val="000000"/>
          <w:sz w:val="14"/>
          <w:szCs w:val="14"/>
        </w:rPr>
      </w:pPr>
      <w:r w:rsidRPr="00E555AA">
        <w:rPr>
          <w:rFonts w:ascii="Arial" w:hAnsi="Arial" w:cs="Arial"/>
          <w:color w:val="000000"/>
          <w:sz w:val="14"/>
          <w:szCs w:val="14"/>
        </w:rPr>
        <w:t>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możliwy jest kontakt z Inspektorem Ochrony Danych Osobowych MPK S.A. w Krakowie poprzez adres email: </w:t>
      </w:r>
      <w:hyperlink r:id="rId8" w:history="1">
        <w:r w:rsidRPr="00E555AA">
          <w:rPr>
            <w:rStyle w:val="Hipercze"/>
            <w:rFonts w:ascii="Arial" w:hAnsi="Arial" w:cs="Arial"/>
            <w:color w:val="000000"/>
            <w:sz w:val="14"/>
            <w:szCs w:val="14"/>
          </w:rPr>
          <w:t>iodo@mpk.krakow.pl</w:t>
        </w:r>
      </w:hyperlink>
      <w:r w:rsidRPr="00E555AA">
        <w:rPr>
          <w:rFonts w:ascii="Arial" w:hAnsi="Arial" w:cs="Arial"/>
          <w:color w:val="000000"/>
          <w:sz w:val="14"/>
          <w:szCs w:val="14"/>
        </w:rPr>
        <w:t> lub telefonicznie  +48 12 254 14 54.</w:t>
      </w:r>
    </w:p>
    <w:p w:rsidR="0081158C" w:rsidRPr="004510DB" w:rsidRDefault="006749FB" w:rsidP="006749FB">
      <w:pPr>
        <w:spacing w:after="0"/>
        <w:jc w:val="both"/>
        <w:rPr>
          <w:rFonts w:cs="Arial"/>
          <w:i/>
          <w:sz w:val="14"/>
          <w:szCs w:val="14"/>
        </w:rPr>
      </w:pPr>
      <w:r w:rsidRPr="00E555AA">
        <w:rPr>
          <w:rFonts w:ascii="Arial" w:hAnsi="Arial" w:cs="Arial"/>
          <w:b/>
          <w:bCs/>
          <w:color w:val="000000"/>
          <w:sz w:val="14"/>
          <w:szCs w:val="14"/>
        </w:rPr>
        <w:t>Po stronie Wykonawcy leży obowiązek uzyskania zgody osoby fizycznej na wskazanie jej danych w postępowaniu o udzielenie zamówienia, w tym w składanej ofercie</w:t>
      </w:r>
      <w:r w:rsidR="0081158C" w:rsidRPr="004510DB">
        <w:rPr>
          <w:rFonts w:cs="Arial"/>
          <w:i/>
          <w:sz w:val="14"/>
          <w:szCs w:val="14"/>
        </w:rPr>
        <w:t>.</w:t>
      </w:r>
    </w:p>
    <w:p w:rsidR="00F67679" w:rsidRPr="00C866BB" w:rsidRDefault="00F67679" w:rsidP="00F67679">
      <w:pPr>
        <w:pStyle w:val="Zwykytekst"/>
        <w:spacing w:before="60" w:line="276" w:lineRule="auto"/>
        <w:contextualSpacing/>
        <w:jc w:val="both"/>
        <w:rPr>
          <w:rFonts w:ascii="Arial" w:hAnsi="Arial" w:cs="Arial"/>
          <w:b/>
        </w:rPr>
      </w:pPr>
      <w:r w:rsidRPr="00F67679">
        <w:br w:type="page"/>
      </w:r>
      <w:r w:rsidRPr="00C866BB">
        <w:rPr>
          <w:rFonts w:ascii="Arial" w:hAnsi="Arial" w:cs="Arial"/>
          <w:b/>
        </w:rPr>
        <w:lastRenderedPageBreak/>
        <w:t>SPIS TREŚCI:</w:t>
      </w:r>
    </w:p>
    <w:p w:rsidR="00F143B6" w:rsidRDefault="00D639F3" w:rsidP="00D639F3">
      <w:pPr>
        <w:pStyle w:val="Spistreci1"/>
        <w:spacing w:before="240"/>
        <w:rPr>
          <w:rFonts w:ascii="Times New Roman" w:hAnsi="Times New Roman"/>
          <w:b w:val="0"/>
          <w:sz w:val="24"/>
          <w:szCs w:val="24"/>
        </w:rPr>
      </w:pPr>
      <w:r w:rsidRPr="00C866BB">
        <w:rPr>
          <w:rFonts w:cs="Arial"/>
          <w:caps/>
          <w:sz w:val="20"/>
          <w:szCs w:val="20"/>
        </w:rPr>
        <w:fldChar w:fldCharType="begin"/>
      </w:r>
      <w:r w:rsidR="00F67679" w:rsidRPr="00C866BB">
        <w:rPr>
          <w:rFonts w:cs="Arial"/>
          <w:caps/>
          <w:sz w:val="20"/>
          <w:szCs w:val="20"/>
        </w:rPr>
        <w:instrText xml:space="preserve"> TOC \o "1-1" </w:instrText>
      </w:r>
      <w:r w:rsidRPr="00C866BB">
        <w:rPr>
          <w:rFonts w:cs="Arial"/>
          <w:caps/>
          <w:sz w:val="20"/>
          <w:szCs w:val="20"/>
        </w:rPr>
        <w:fldChar w:fldCharType="separate"/>
      </w:r>
      <w:r w:rsidR="00F143B6" w:rsidRPr="00271A7D">
        <w:rPr>
          <w:rFonts w:cs="Arial"/>
        </w:rPr>
        <w:t>I. Tryb udzielenia zamówienia</w:t>
      </w:r>
      <w:r w:rsidR="00F143B6">
        <w:tab/>
      </w:r>
      <w:r>
        <w:fldChar w:fldCharType="begin"/>
      </w:r>
      <w:r w:rsidR="00F143B6">
        <w:instrText xml:space="preserve"> PAGEREF _Toc465537836 \h </w:instrText>
      </w:r>
      <w:r>
        <w:fldChar w:fldCharType="separate"/>
      </w:r>
      <w:r w:rsidR="00261378">
        <w:t>4</w:t>
      </w:r>
      <w:r>
        <w:fldChar w:fldCharType="end"/>
      </w:r>
    </w:p>
    <w:p w:rsidR="00F143B6" w:rsidRDefault="00F143B6" w:rsidP="00D639F3">
      <w:pPr>
        <w:pStyle w:val="Spistreci1"/>
        <w:spacing w:before="240"/>
        <w:rPr>
          <w:rFonts w:ascii="Times New Roman" w:hAnsi="Times New Roman"/>
          <w:b w:val="0"/>
          <w:sz w:val="24"/>
          <w:szCs w:val="24"/>
        </w:rPr>
      </w:pPr>
      <w:r w:rsidRPr="00271A7D">
        <w:rPr>
          <w:rFonts w:cs="Arial"/>
        </w:rPr>
        <w:t>II. Przedmiot zamówienia</w:t>
      </w:r>
      <w:r>
        <w:tab/>
      </w:r>
      <w:r w:rsidR="00D639F3">
        <w:fldChar w:fldCharType="begin"/>
      </w:r>
      <w:r>
        <w:instrText xml:space="preserve"> PAGEREF _Toc465537837 \h </w:instrText>
      </w:r>
      <w:r w:rsidR="00D639F3">
        <w:fldChar w:fldCharType="separate"/>
      </w:r>
      <w:r w:rsidR="00261378">
        <w:t>4</w:t>
      </w:r>
      <w:r w:rsidR="00D639F3">
        <w:fldChar w:fldCharType="end"/>
      </w:r>
    </w:p>
    <w:p w:rsidR="00F143B6" w:rsidRDefault="00F143B6" w:rsidP="00D639F3">
      <w:pPr>
        <w:pStyle w:val="Spistreci1"/>
        <w:spacing w:before="240"/>
        <w:rPr>
          <w:rFonts w:ascii="Times New Roman" w:hAnsi="Times New Roman"/>
          <w:b w:val="0"/>
          <w:sz w:val="24"/>
          <w:szCs w:val="24"/>
        </w:rPr>
      </w:pPr>
      <w:r w:rsidRPr="00271A7D">
        <w:rPr>
          <w:rFonts w:cs="Arial"/>
        </w:rPr>
        <w:t>II. Termin wykonania zamówienia</w:t>
      </w:r>
      <w:r>
        <w:tab/>
      </w:r>
      <w:r w:rsidR="00D639F3">
        <w:fldChar w:fldCharType="begin"/>
      </w:r>
      <w:r>
        <w:instrText xml:space="preserve"> PAGEREF _Toc465537838 \h </w:instrText>
      </w:r>
      <w:r w:rsidR="00D639F3">
        <w:fldChar w:fldCharType="separate"/>
      </w:r>
      <w:r w:rsidR="00261378">
        <w:t>5</w:t>
      </w:r>
      <w:r w:rsidR="00D639F3">
        <w:fldChar w:fldCharType="end"/>
      </w:r>
    </w:p>
    <w:p w:rsidR="00F143B6" w:rsidRDefault="00F143B6" w:rsidP="00D639F3">
      <w:pPr>
        <w:pStyle w:val="Spistreci1"/>
        <w:spacing w:before="240"/>
        <w:rPr>
          <w:rFonts w:ascii="Times New Roman" w:hAnsi="Times New Roman"/>
          <w:b w:val="0"/>
          <w:sz w:val="24"/>
          <w:szCs w:val="24"/>
        </w:rPr>
      </w:pPr>
      <w:r w:rsidRPr="00271A7D">
        <w:rPr>
          <w:rFonts w:cs="Arial"/>
        </w:rPr>
        <w:t>III. Opis warunków udziału w postępowaniu oraz opis sposobu dokonywania oceny spełniania tych warunków</w:t>
      </w:r>
      <w:r>
        <w:tab/>
      </w:r>
      <w:r w:rsidR="00D639F3">
        <w:fldChar w:fldCharType="begin"/>
      </w:r>
      <w:r>
        <w:instrText xml:space="preserve"> PAGEREF _Toc465537839 \h </w:instrText>
      </w:r>
      <w:r w:rsidR="00D639F3">
        <w:fldChar w:fldCharType="separate"/>
      </w:r>
      <w:r w:rsidR="00261378">
        <w:t>5</w:t>
      </w:r>
      <w:r w:rsidR="00D639F3">
        <w:fldChar w:fldCharType="end"/>
      </w:r>
    </w:p>
    <w:p w:rsidR="00F143B6" w:rsidRDefault="00F143B6" w:rsidP="00D639F3">
      <w:pPr>
        <w:pStyle w:val="Spistreci1"/>
        <w:spacing w:before="240"/>
        <w:rPr>
          <w:rFonts w:ascii="Times New Roman" w:hAnsi="Times New Roman"/>
          <w:b w:val="0"/>
          <w:sz w:val="24"/>
          <w:szCs w:val="24"/>
        </w:rPr>
      </w:pPr>
      <w:r w:rsidRPr="00271A7D">
        <w:rPr>
          <w:rFonts w:cs="Arial"/>
        </w:rPr>
        <w:t>IV. Wykaz oświadczeń i dokumentów, jakie mają dostarczyć Wykonawcy w celu potwierdzenia spełnienia warunków udziału w postępowaniu</w:t>
      </w:r>
      <w:r>
        <w:tab/>
      </w:r>
      <w:r w:rsidR="00D639F3">
        <w:fldChar w:fldCharType="begin"/>
      </w:r>
      <w:r>
        <w:instrText xml:space="preserve"> PAGEREF _Toc465537840 \h </w:instrText>
      </w:r>
      <w:r w:rsidR="00D639F3">
        <w:fldChar w:fldCharType="separate"/>
      </w:r>
      <w:r w:rsidR="00261378">
        <w:t>5</w:t>
      </w:r>
      <w:r w:rsidR="00D639F3">
        <w:fldChar w:fldCharType="end"/>
      </w:r>
    </w:p>
    <w:p w:rsidR="00F143B6" w:rsidRDefault="00F143B6" w:rsidP="00D639F3">
      <w:pPr>
        <w:pStyle w:val="Spistreci1"/>
        <w:spacing w:before="240"/>
        <w:rPr>
          <w:rFonts w:ascii="Times New Roman" w:hAnsi="Times New Roman"/>
          <w:b w:val="0"/>
          <w:sz w:val="24"/>
          <w:szCs w:val="24"/>
        </w:rPr>
      </w:pPr>
      <w:r w:rsidRPr="00271A7D">
        <w:rPr>
          <w:rFonts w:cs="Arial"/>
        </w:rPr>
        <w:t>V. Informacja o sposobie porozumiewania się Zamawiającego z Wykonawcami oraz  przekazywania oświadczeń  i  dokumentów</w:t>
      </w:r>
      <w:r>
        <w:tab/>
      </w:r>
      <w:r w:rsidR="00D639F3">
        <w:fldChar w:fldCharType="begin"/>
      </w:r>
      <w:r>
        <w:instrText xml:space="preserve"> PAGEREF _Toc465537841 \h </w:instrText>
      </w:r>
      <w:r w:rsidR="00D639F3">
        <w:fldChar w:fldCharType="separate"/>
      </w:r>
      <w:r w:rsidR="00261378">
        <w:t>9</w:t>
      </w:r>
      <w:r w:rsidR="00D639F3">
        <w:fldChar w:fldCharType="end"/>
      </w:r>
    </w:p>
    <w:p w:rsidR="00F143B6" w:rsidRDefault="00F143B6" w:rsidP="00D639F3">
      <w:pPr>
        <w:pStyle w:val="Spistreci1"/>
        <w:spacing w:before="240"/>
        <w:rPr>
          <w:rFonts w:ascii="Times New Roman" w:hAnsi="Times New Roman"/>
          <w:b w:val="0"/>
          <w:sz w:val="24"/>
          <w:szCs w:val="24"/>
        </w:rPr>
      </w:pPr>
      <w:r w:rsidRPr="00271A7D">
        <w:rPr>
          <w:rFonts w:cs="Arial"/>
        </w:rPr>
        <w:t>VI. Wskazanie osób uprawnionych do porozumiewania się z wykonawcami</w:t>
      </w:r>
      <w:r>
        <w:tab/>
      </w:r>
      <w:r w:rsidR="00D639F3">
        <w:fldChar w:fldCharType="begin"/>
      </w:r>
      <w:r>
        <w:instrText xml:space="preserve"> PAGEREF _Toc465537842 \h </w:instrText>
      </w:r>
      <w:r w:rsidR="00D639F3">
        <w:fldChar w:fldCharType="separate"/>
      </w:r>
      <w:r w:rsidR="00261378">
        <w:t>9</w:t>
      </w:r>
      <w:r w:rsidR="00D639F3">
        <w:fldChar w:fldCharType="end"/>
      </w:r>
    </w:p>
    <w:p w:rsidR="00F143B6" w:rsidRDefault="00F143B6" w:rsidP="00D639F3">
      <w:pPr>
        <w:pStyle w:val="Spistreci1"/>
        <w:spacing w:before="240"/>
        <w:rPr>
          <w:rFonts w:ascii="Times New Roman" w:hAnsi="Times New Roman"/>
          <w:b w:val="0"/>
          <w:sz w:val="24"/>
          <w:szCs w:val="24"/>
        </w:rPr>
      </w:pPr>
      <w:r w:rsidRPr="00271A7D">
        <w:rPr>
          <w:rFonts w:cs="Arial"/>
        </w:rPr>
        <w:t>VII. Termin związania ofertą</w:t>
      </w:r>
      <w:r>
        <w:tab/>
      </w:r>
      <w:r w:rsidR="00D639F3">
        <w:fldChar w:fldCharType="begin"/>
      </w:r>
      <w:r>
        <w:instrText xml:space="preserve"> PAGEREF _Toc465537843 \h </w:instrText>
      </w:r>
      <w:r w:rsidR="00D639F3">
        <w:fldChar w:fldCharType="separate"/>
      </w:r>
      <w:r w:rsidR="00261378">
        <w:t>9</w:t>
      </w:r>
      <w:r w:rsidR="00D639F3">
        <w:fldChar w:fldCharType="end"/>
      </w:r>
    </w:p>
    <w:p w:rsidR="00F143B6" w:rsidRDefault="00F143B6" w:rsidP="00D639F3">
      <w:pPr>
        <w:pStyle w:val="Spistreci1"/>
        <w:spacing w:before="240"/>
        <w:rPr>
          <w:rFonts w:ascii="Times New Roman" w:hAnsi="Times New Roman"/>
          <w:b w:val="0"/>
          <w:sz w:val="24"/>
          <w:szCs w:val="24"/>
        </w:rPr>
      </w:pPr>
      <w:r w:rsidRPr="00271A7D">
        <w:rPr>
          <w:rFonts w:cs="Arial"/>
        </w:rPr>
        <w:t>VIII. Wymagania dotyczące wadium</w:t>
      </w:r>
      <w:r>
        <w:tab/>
      </w:r>
      <w:r w:rsidR="00D639F3">
        <w:fldChar w:fldCharType="begin"/>
      </w:r>
      <w:r>
        <w:instrText xml:space="preserve"> PAGEREF _Toc465537844 \h </w:instrText>
      </w:r>
      <w:r w:rsidR="00D639F3">
        <w:fldChar w:fldCharType="separate"/>
      </w:r>
      <w:r w:rsidR="00261378">
        <w:t>9</w:t>
      </w:r>
      <w:r w:rsidR="00D639F3">
        <w:fldChar w:fldCharType="end"/>
      </w:r>
    </w:p>
    <w:p w:rsidR="00F143B6" w:rsidRDefault="00F143B6" w:rsidP="00D639F3">
      <w:pPr>
        <w:pStyle w:val="Spistreci1"/>
        <w:spacing w:before="240"/>
        <w:rPr>
          <w:rFonts w:ascii="Times New Roman" w:hAnsi="Times New Roman"/>
          <w:b w:val="0"/>
          <w:sz w:val="24"/>
          <w:szCs w:val="24"/>
        </w:rPr>
      </w:pPr>
      <w:r w:rsidRPr="00271A7D">
        <w:rPr>
          <w:rFonts w:cs="Arial"/>
        </w:rPr>
        <w:t>IX. Opis sposobu przygotowywania ofert</w:t>
      </w:r>
      <w:r>
        <w:tab/>
      </w:r>
      <w:r w:rsidR="00D639F3">
        <w:fldChar w:fldCharType="begin"/>
      </w:r>
      <w:r>
        <w:instrText xml:space="preserve"> PAGEREF _Toc465537845 \h </w:instrText>
      </w:r>
      <w:r w:rsidR="00D639F3">
        <w:fldChar w:fldCharType="separate"/>
      </w:r>
      <w:r w:rsidR="00261378">
        <w:t>10</w:t>
      </w:r>
      <w:r w:rsidR="00D639F3">
        <w:fldChar w:fldCharType="end"/>
      </w:r>
    </w:p>
    <w:p w:rsidR="00F143B6" w:rsidRDefault="00F143B6" w:rsidP="00D639F3">
      <w:pPr>
        <w:pStyle w:val="Spistreci1"/>
        <w:spacing w:before="240"/>
        <w:rPr>
          <w:rFonts w:ascii="Times New Roman" w:hAnsi="Times New Roman"/>
          <w:b w:val="0"/>
          <w:sz w:val="24"/>
          <w:szCs w:val="24"/>
        </w:rPr>
      </w:pPr>
      <w:r w:rsidRPr="00271A7D">
        <w:rPr>
          <w:rFonts w:cs="Arial"/>
        </w:rPr>
        <w:t>X. Miejsce oraz termin składania i otwarcia ofert</w:t>
      </w:r>
      <w:r>
        <w:tab/>
      </w:r>
      <w:r w:rsidR="00D639F3">
        <w:fldChar w:fldCharType="begin"/>
      </w:r>
      <w:r>
        <w:instrText xml:space="preserve"> PAGEREF _Toc465537846 \h </w:instrText>
      </w:r>
      <w:r w:rsidR="00D639F3">
        <w:fldChar w:fldCharType="separate"/>
      </w:r>
      <w:r w:rsidR="00261378">
        <w:t>12</w:t>
      </w:r>
      <w:r w:rsidR="00D639F3">
        <w:fldChar w:fldCharType="end"/>
      </w:r>
    </w:p>
    <w:p w:rsidR="00F143B6" w:rsidRDefault="00F143B6" w:rsidP="00D639F3">
      <w:pPr>
        <w:pStyle w:val="Spistreci1"/>
        <w:spacing w:before="240"/>
        <w:rPr>
          <w:rFonts w:ascii="Times New Roman" w:hAnsi="Times New Roman"/>
          <w:b w:val="0"/>
          <w:sz w:val="24"/>
          <w:szCs w:val="24"/>
        </w:rPr>
      </w:pPr>
      <w:r w:rsidRPr="00271A7D">
        <w:rPr>
          <w:rFonts w:cs="Arial"/>
        </w:rPr>
        <w:t>XI. Opis sposobu obliczenia ceny</w:t>
      </w:r>
      <w:r>
        <w:tab/>
      </w:r>
      <w:r w:rsidR="00D639F3">
        <w:fldChar w:fldCharType="begin"/>
      </w:r>
      <w:r>
        <w:instrText xml:space="preserve"> PAGEREF _Toc465537847 \h </w:instrText>
      </w:r>
      <w:r w:rsidR="00D639F3">
        <w:fldChar w:fldCharType="separate"/>
      </w:r>
      <w:r w:rsidR="00261378">
        <w:t>12</w:t>
      </w:r>
      <w:r w:rsidR="00D639F3">
        <w:fldChar w:fldCharType="end"/>
      </w:r>
    </w:p>
    <w:p w:rsidR="00F143B6" w:rsidRDefault="00F143B6" w:rsidP="00D639F3">
      <w:pPr>
        <w:pStyle w:val="Spistreci1"/>
        <w:spacing w:before="240"/>
        <w:rPr>
          <w:rFonts w:ascii="Times New Roman" w:hAnsi="Times New Roman"/>
          <w:b w:val="0"/>
          <w:sz w:val="24"/>
          <w:szCs w:val="24"/>
        </w:rPr>
      </w:pPr>
      <w:r w:rsidRPr="00271A7D">
        <w:rPr>
          <w:rFonts w:cs="Arial"/>
        </w:rPr>
        <w:t>XII. Opis kryteriów, którymi Zamawiający będzie się kierował przy wyborze oferty wraz z podaniem znaczenia tych kryteriów oraz sposobu oceny ofert</w:t>
      </w:r>
      <w:r>
        <w:tab/>
      </w:r>
      <w:r w:rsidR="00D639F3">
        <w:fldChar w:fldCharType="begin"/>
      </w:r>
      <w:r>
        <w:instrText xml:space="preserve"> PAGEREF _Toc465537848 \h </w:instrText>
      </w:r>
      <w:r w:rsidR="00D639F3">
        <w:fldChar w:fldCharType="separate"/>
      </w:r>
      <w:r w:rsidR="00261378">
        <w:t>13</w:t>
      </w:r>
      <w:r w:rsidR="00D639F3">
        <w:fldChar w:fldCharType="end"/>
      </w:r>
    </w:p>
    <w:p w:rsidR="00F143B6" w:rsidRDefault="00F143B6" w:rsidP="00D639F3">
      <w:pPr>
        <w:pStyle w:val="Spistreci1"/>
        <w:spacing w:before="240"/>
        <w:rPr>
          <w:rFonts w:ascii="Times New Roman" w:hAnsi="Times New Roman"/>
          <w:b w:val="0"/>
          <w:sz w:val="24"/>
          <w:szCs w:val="24"/>
        </w:rPr>
      </w:pPr>
      <w:r w:rsidRPr="00271A7D">
        <w:rPr>
          <w:rFonts w:cs="Arial"/>
        </w:rPr>
        <w:t>XIII. Informacja o formalnościach, jakie powinny zostać dopełnione po wyborze oferty w celu zawarcia umowy w sprawie zamówienia.</w:t>
      </w:r>
      <w:r>
        <w:tab/>
      </w:r>
      <w:r w:rsidR="00D639F3">
        <w:fldChar w:fldCharType="begin"/>
      </w:r>
      <w:r>
        <w:instrText xml:space="preserve"> PAGEREF _Toc465537849 \h </w:instrText>
      </w:r>
      <w:r w:rsidR="00D639F3">
        <w:fldChar w:fldCharType="separate"/>
      </w:r>
      <w:r w:rsidR="00261378">
        <w:t>18</w:t>
      </w:r>
      <w:r w:rsidR="00D639F3">
        <w:fldChar w:fldCharType="end"/>
      </w:r>
    </w:p>
    <w:p w:rsidR="00F143B6" w:rsidRDefault="00F143B6" w:rsidP="00D639F3">
      <w:pPr>
        <w:pStyle w:val="Spistreci1"/>
        <w:spacing w:before="240"/>
        <w:rPr>
          <w:rFonts w:ascii="Times New Roman" w:hAnsi="Times New Roman"/>
          <w:b w:val="0"/>
          <w:sz w:val="24"/>
          <w:szCs w:val="24"/>
        </w:rPr>
      </w:pPr>
      <w:r w:rsidRPr="00271A7D">
        <w:rPr>
          <w:rFonts w:cs="Arial"/>
        </w:rPr>
        <w:t>XIV. Informacja o formalnościach, jakie powinny zostać dopełnione po zawarciu umowy</w:t>
      </w:r>
      <w:r>
        <w:tab/>
      </w:r>
      <w:r w:rsidR="00D639F3">
        <w:fldChar w:fldCharType="begin"/>
      </w:r>
      <w:r>
        <w:instrText xml:space="preserve"> PAGEREF _Toc465537850 \h </w:instrText>
      </w:r>
      <w:r w:rsidR="00D639F3">
        <w:fldChar w:fldCharType="separate"/>
      </w:r>
      <w:r w:rsidR="00261378">
        <w:t>19</w:t>
      </w:r>
      <w:r w:rsidR="00D639F3">
        <w:fldChar w:fldCharType="end"/>
      </w:r>
    </w:p>
    <w:p w:rsidR="00F143B6" w:rsidRDefault="00F143B6" w:rsidP="00D639F3">
      <w:pPr>
        <w:pStyle w:val="Spistreci1"/>
        <w:spacing w:before="240"/>
        <w:rPr>
          <w:rFonts w:ascii="Times New Roman" w:hAnsi="Times New Roman"/>
          <w:b w:val="0"/>
          <w:sz w:val="24"/>
          <w:szCs w:val="24"/>
        </w:rPr>
      </w:pPr>
      <w:r w:rsidRPr="00271A7D">
        <w:rPr>
          <w:rFonts w:cs="Arial"/>
        </w:rPr>
        <w:t>XV. Istotne dla stron postanowienia, które zostaną wprowadzone do treści zawieranej    umowy w sprawie zamówienia, ogólne warunki umowy albo wzór umowy, jeżeli Zamawiający wymaga od Wykonawcy aby zawarł z nim umowę w sprawie zamówienia na takich warunkach</w:t>
      </w:r>
      <w:r>
        <w:tab/>
      </w:r>
      <w:r w:rsidR="00D639F3">
        <w:fldChar w:fldCharType="begin"/>
      </w:r>
      <w:r>
        <w:instrText xml:space="preserve"> PAGEREF _Toc465537851 \h </w:instrText>
      </w:r>
      <w:r w:rsidR="00D639F3">
        <w:fldChar w:fldCharType="separate"/>
      </w:r>
      <w:r w:rsidR="00261378">
        <w:t>19</w:t>
      </w:r>
      <w:r w:rsidR="00D639F3">
        <w:fldChar w:fldCharType="end"/>
      </w:r>
    </w:p>
    <w:p w:rsidR="00F143B6" w:rsidRDefault="00F143B6" w:rsidP="00D639F3">
      <w:pPr>
        <w:pStyle w:val="Spistreci1"/>
        <w:spacing w:before="240"/>
        <w:rPr>
          <w:rFonts w:ascii="Times New Roman" w:hAnsi="Times New Roman"/>
          <w:b w:val="0"/>
          <w:sz w:val="24"/>
          <w:szCs w:val="24"/>
        </w:rPr>
      </w:pPr>
      <w:r w:rsidRPr="00271A7D">
        <w:rPr>
          <w:rFonts w:cs="Arial"/>
        </w:rPr>
        <w:t>XVI. Pouczenie o środkach ochrony prawnej przysługujących Wykonawcy w toku  postępowania o udzielenie zamówienia</w:t>
      </w:r>
      <w:r>
        <w:tab/>
      </w:r>
      <w:r w:rsidR="00D639F3">
        <w:fldChar w:fldCharType="begin"/>
      </w:r>
      <w:r>
        <w:instrText xml:space="preserve"> PAGEREF _Toc465537852 \h </w:instrText>
      </w:r>
      <w:r w:rsidR="00D639F3">
        <w:fldChar w:fldCharType="separate"/>
      </w:r>
      <w:r w:rsidR="00261378">
        <w:t>20</w:t>
      </w:r>
      <w:r w:rsidR="00D639F3">
        <w:fldChar w:fldCharType="end"/>
      </w:r>
    </w:p>
    <w:p w:rsidR="00F143B6" w:rsidRDefault="00F143B6" w:rsidP="00D639F3">
      <w:pPr>
        <w:pStyle w:val="Spistreci1"/>
        <w:spacing w:before="240"/>
        <w:rPr>
          <w:rFonts w:ascii="Times New Roman" w:hAnsi="Times New Roman"/>
          <w:b w:val="0"/>
          <w:sz w:val="24"/>
          <w:szCs w:val="24"/>
        </w:rPr>
      </w:pPr>
      <w:r w:rsidRPr="00271A7D">
        <w:rPr>
          <w:rFonts w:cs="Arial"/>
        </w:rPr>
        <w:t>XVII. Pozostałe informacje</w:t>
      </w:r>
      <w:r>
        <w:tab/>
      </w:r>
      <w:r w:rsidR="00D639F3">
        <w:fldChar w:fldCharType="begin"/>
      </w:r>
      <w:r>
        <w:instrText xml:space="preserve"> PAGEREF _Toc465537853 \h </w:instrText>
      </w:r>
      <w:r w:rsidR="00D639F3">
        <w:fldChar w:fldCharType="separate"/>
      </w:r>
      <w:r w:rsidR="00261378">
        <w:t>20</w:t>
      </w:r>
      <w:r w:rsidR="00D639F3">
        <w:fldChar w:fldCharType="end"/>
      </w:r>
    </w:p>
    <w:p w:rsidR="00F67679" w:rsidRPr="00C866BB" w:rsidRDefault="00D639F3" w:rsidP="00F67679">
      <w:pPr>
        <w:pStyle w:val="Zwykytekst"/>
        <w:tabs>
          <w:tab w:val="left" w:pos="-1980"/>
          <w:tab w:val="left" w:pos="540"/>
          <w:tab w:val="left" w:pos="567"/>
        </w:tabs>
        <w:spacing w:before="60" w:line="276" w:lineRule="auto"/>
        <w:ind w:left="567" w:hanging="567"/>
        <w:contextualSpacing/>
        <w:jc w:val="both"/>
        <w:rPr>
          <w:rFonts w:ascii="Arial" w:hAnsi="Arial" w:cs="Arial"/>
          <w:b/>
          <w:caps/>
          <w:noProof/>
        </w:rPr>
      </w:pPr>
      <w:r w:rsidRPr="00C866BB">
        <w:rPr>
          <w:rFonts w:ascii="Arial" w:hAnsi="Arial" w:cs="Arial"/>
          <w:b/>
          <w:caps/>
          <w:noProof/>
        </w:rPr>
        <w:fldChar w:fldCharType="end"/>
      </w:r>
    </w:p>
    <w:p w:rsidR="00F67679" w:rsidRPr="00C866BB" w:rsidRDefault="0093625B" w:rsidP="00F67679">
      <w:pPr>
        <w:pStyle w:val="Zwykytekst"/>
        <w:tabs>
          <w:tab w:val="left" w:pos="-1980"/>
          <w:tab w:val="left" w:pos="540"/>
          <w:tab w:val="left" w:pos="567"/>
        </w:tabs>
        <w:spacing w:before="60" w:line="276" w:lineRule="auto"/>
        <w:ind w:left="567" w:hanging="567"/>
        <w:contextualSpacing/>
        <w:jc w:val="both"/>
        <w:rPr>
          <w:rFonts w:ascii="Arial" w:hAnsi="Arial" w:cs="Arial"/>
          <w:u w:val="single"/>
        </w:rPr>
      </w:pPr>
      <w:r>
        <w:rPr>
          <w:rFonts w:ascii="Arial" w:hAnsi="Arial" w:cs="Arial"/>
          <w:u w:val="single"/>
        </w:rPr>
        <w:br w:type="page"/>
      </w:r>
      <w:r w:rsidR="00F67679" w:rsidRPr="00C866BB">
        <w:rPr>
          <w:rFonts w:ascii="Arial" w:hAnsi="Arial" w:cs="Arial"/>
          <w:u w:val="single"/>
        </w:rPr>
        <w:lastRenderedPageBreak/>
        <w:t>Załącznikami do niniejsz</w:t>
      </w:r>
      <w:r w:rsidR="00F67679">
        <w:rPr>
          <w:rFonts w:ascii="Arial" w:hAnsi="Arial" w:cs="Arial"/>
          <w:u w:val="single"/>
        </w:rPr>
        <w:t xml:space="preserve">ego zapytania ofertowego </w:t>
      </w:r>
      <w:r w:rsidR="00F67679" w:rsidRPr="00C866BB">
        <w:rPr>
          <w:rFonts w:ascii="Arial" w:hAnsi="Arial" w:cs="Arial"/>
          <w:u w:val="single"/>
        </w:rPr>
        <w:t>są:</w:t>
      </w:r>
    </w:p>
    <w:p w:rsidR="00F67679" w:rsidRPr="00C866BB" w:rsidRDefault="00F67679" w:rsidP="00F67679">
      <w:pPr>
        <w:pStyle w:val="pkt"/>
        <w:numPr>
          <w:ilvl w:val="0"/>
          <w:numId w:val="5"/>
        </w:numPr>
        <w:spacing w:after="0" w:line="276" w:lineRule="auto"/>
        <w:contextualSpacing/>
        <w:rPr>
          <w:rFonts w:ascii="Arial" w:hAnsi="Arial" w:cs="Arial"/>
          <w:sz w:val="20"/>
          <w:szCs w:val="20"/>
        </w:rPr>
      </w:pPr>
      <w:r>
        <w:rPr>
          <w:rFonts w:ascii="Arial" w:hAnsi="Arial" w:cs="Arial"/>
          <w:sz w:val="20"/>
          <w:szCs w:val="20"/>
        </w:rPr>
        <w:t>opis przedmiotu zamówienia</w:t>
      </w:r>
      <w:r w:rsidRPr="00C866BB">
        <w:rPr>
          <w:rFonts w:ascii="Arial" w:hAnsi="Arial" w:cs="Arial"/>
          <w:sz w:val="20"/>
          <w:szCs w:val="20"/>
        </w:rPr>
        <w:t xml:space="preserve"> (załącznik nr 1),</w:t>
      </w:r>
    </w:p>
    <w:p w:rsidR="00F67679" w:rsidRPr="00F143B6" w:rsidRDefault="00F67679" w:rsidP="00F67679">
      <w:pPr>
        <w:pStyle w:val="pkt"/>
        <w:numPr>
          <w:ilvl w:val="0"/>
          <w:numId w:val="5"/>
        </w:numPr>
        <w:spacing w:after="0" w:line="276" w:lineRule="auto"/>
        <w:contextualSpacing/>
        <w:rPr>
          <w:rFonts w:ascii="Arial" w:hAnsi="Arial" w:cs="Arial"/>
          <w:sz w:val="20"/>
          <w:szCs w:val="20"/>
        </w:rPr>
      </w:pPr>
      <w:r w:rsidRPr="00F143B6">
        <w:rPr>
          <w:rFonts w:ascii="Arial" w:hAnsi="Arial" w:cs="Arial"/>
          <w:sz w:val="20"/>
          <w:szCs w:val="20"/>
        </w:rPr>
        <w:t>wzór formularza oferty (załącznik nr 2),</w:t>
      </w:r>
    </w:p>
    <w:p w:rsidR="00F67679" w:rsidRPr="00F143B6" w:rsidRDefault="00F67679" w:rsidP="00F67679">
      <w:pPr>
        <w:pStyle w:val="pkt"/>
        <w:numPr>
          <w:ilvl w:val="0"/>
          <w:numId w:val="5"/>
        </w:numPr>
        <w:spacing w:after="0" w:line="276" w:lineRule="auto"/>
        <w:contextualSpacing/>
        <w:rPr>
          <w:rFonts w:ascii="Arial" w:hAnsi="Arial" w:cs="Arial"/>
          <w:sz w:val="20"/>
          <w:szCs w:val="20"/>
        </w:rPr>
      </w:pPr>
      <w:r w:rsidRPr="00F143B6">
        <w:rPr>
          <w:rFonts w:ascii="Arial" w:hAnsi="Arial" w:cs="Arial"/>
          <w:sz w:val="20"/>
          <w:szCs w:val="20"/>
        </w:rPr>
        <w:t xml:space="preserve">formularz cenowy (załączniki nr </w:t>
      </w:r>
      <w:r w:rsidR="00F143B6" w:rsidRPr="00F143B6">
        <w:rPr>
          <w:rFonts w:ascii="Arial" w:hAnsi="Arial" w:cs="Arial"/>
          <w:sz w:val="20"/>
          <w:szCs w:val="20"/>
        </w:rPr>
        <w:t>3</w:t>
      </w:r>
      <w:r w:rsidRPr="00F143B6">
        <w:rPr>
          <w:rFonts w:ascii="Arial" w:hAnsi="Arial" w:cs="Arial"/>
          <w:sz w:val="20"/>
          <w:szCs w:val="20"/>
        </w:rPr>
        <w:t>),</w:t>
      </w:r>
    </w:p>
    <w:p w:rsidR="00F67679" w:rsidRPr="00F143B6" w:rsidRDefault="00C70110" w:rsidP="00F67679">
      <w:pPr>
        <w:pStyle w:val="pkt"/>
        <w:numPr>
          <w:ilvl w:val="0"/>
          <w:numId w:val="5"/>
        </w:numPr>
        <w:spacing w:after="0" w:line="276" w:lineRule="auto"/>
        <w:contextualSpacing/>
        <w:rPr>
          <w:rFonts w:ascii="Arial" w:hAnsi="Arial" w:cs="Arial"/>
          <w:noProof/>
          <w:sz w:val="20"/>
          <w:szCs w:val="20"/>
        </w:rPr>
      </w:pPr>
      <w:r>
        <w:rPr>
          <w:rFonts w:ascii="Arial" w:hAnsi="Arial" w:cs="Arial"/>
          <w:sz w:val="20"/>
          <w:szCs w:val="20"/>
        </w:rPr>
        <w:t xml:space="preserve">istotne postanowienia </w:t>
      </w:r>
      <w:r w:rsidR="00F67679" w:rsidRPr="00F143B6">
        <w:rPr>
          <w:rFonts w:ascii="Arial" w:hAnsi="Arial" w:cs="Arial"/>
          <w:sz w:val="20"/>
          <w:szCs w:val="20"/>
        </w:rPr>
        <w:t>umowy (</w:t>
      </w:r>
      <w:r w:rsidR="00F67679" w:rsidRPr="00F143B6">
        <w:rPr>
          <w:rFonts w:ascii="Arial" w:hAnsi="Arial" w:cs="Arial"/>
          <w:noProof/>
          <w:sz w:val="20"/>
          <w:szCs w:val="20"/>
        </w:rPr>
        <w:t>załącznik nr 4),</w:t>
      </w:r>
    </w:p>
    <w:p w:rsidR="00F67679" w:rsidRDefault="00F67679" w:rsidP="00F67679">
      <w:pPr>
        <w:pStyle w:val="pkt"/>
        <w:numPr>
          <w:ilvl w:val="0"/>
          <w:numId w:val="5"/>
        </w:numPr>
        <w:spacing w:after="0" w:line="276" w:lineRule="auto"/>
        <w:contextualSpacing/>
        <w:rPr>
          <w:rFonts w:ascii="Arial" w:hAnsi="Arial" w:cs="Arial"/>
          <w:noProof/>
          <w:sz w:val="20"/>
          <w:szCs w:val="20"/>
        </w:rPr>
      </w:pPr>
      <w:r w:rsidRPr="00F143B6">
        <w:rPr>
          <w:rFonts w:ascii="Arial" w:hAnsi="Arial" w:cs="Arial"/>
          <w:noProof/>
          <w:sz w:val="20"/>
          <w:szCs w:val="20"/>
        </w:rPr>
        <w:t>warunki gwarancji bankowej / gwarancji ubezpieczeniowej lub poręczenia wnoszonych jako wadium   (załącznik nr 5),</w:t>
      </w:r>
    </w:p>
    <w:p w:rsidR="00B21D1A" w:rsidRPr="0030039F" w:rsidRDefault="00B21D1A" w:rsidP="00B21D1A">
      <w:pPr>
        <w:pStyle w:val="pkt"/>
        <w:numPr>
          <w:ilvl w:val="0"/>
          <w:numId w:val="5"/>
        </w:numPr>
        <w:spacing w:after="0" w:line="276" w:lineRule="auto"/>
        <w:contextualSpacing/>
        <w:rPr>
          <w:rFonts w:ascii="Arial" w:hAnsi="Arial" w:cs="Arial"/>
          <w:noProof/>
          <w:sz w:val="20"/>
          <w:szCs w:val="20"/>
        </w:rPr>
      </w:pPr>
      <w:r w:rsidRPr="0030039F">
        <w:rPr>
          <w:rFonts w:ascii="Arial" w:hAnsi="Arial" w:cs="Arial"/>
          <w:sz w:val="20"/>
          <w:szCs w:val="20"/>
        </w:rPr>
        <w:t>wzór wykazu wykonanych usług (załącznik nr 6)</w:t>
      </w:r>
      <w:r w:rsidR="0030039F">
        <w:rPr>
          <w:rFonts w:ascii="Arial" w:hAnsi="Arial" w:cs="Arial"/>
          <w:sz w:val="20"/>
          <w:szCs w:val="20"/>
        </w:rPr>
        <w:t>,</w:t>
      </w:r>
    </w:p>
    <w:p w:rsidR="00E07679" w:rsidRPr="0030039F" w:rsidRDefault="00E07679" w:rsidP="00F143B6">
      <w:pPr>
        <w:pStyle w:val="pkt"/>
        <w:numPr>
          <w:ilvl w:val="0"/>
          <w:numId w:val="5"/>
        </w:numPr>
        <w:spacing w:after="0" w:line="276" w:lineRule="auto"/>
        <w:contextualSpacing/>
        <w:rPr>
          <w:rFonts w:ascii="Arial" w:hAnsi="Arial" w:cs="Arial"/>
          <w:noProof/>
          <w:sz w:val="20"/>
          <w:szCs w:val="20"/>
        </w:rPr>
      </w:pPr>
      <w:r w:rsidRPr="0030039F">
        <w:rPr>
          <w:rFonts w:ascii="Arial" w:hAnsi="Arial" w:cs="Arial"/>
          <w:sz w:val="20"/>
          <w:szCs w:val="20"/>
        </w:rPr>
        <w:t>harmonogram (załącznik nr 7)</w:t>
      </w:r>
      <w:r w:rsidR="0030039F">
        <w:rPr>
          <w:rFonts w:ascii="Arial" w:hAnsi="Arial" w:cs="Arial"/>
          <w:sz w:val="20"/>
          <w:szCs w:val="20"/>
        </w:rPr>
        <w:t>,</w:t>
      </w:r>
    </w:p>
    <w:p w:rsidR="00C70110" w:rsidRDefault="00F67679" w:rsidP="00F67679">
      <w:pPr>
        <w:pStyle w:val="pkt"/>
        <w:numPr>
          <w:ilvl w:val="0"/>
          <w:numId w:val="5"/>
        </w:numPr>
        <w:spacing w:after="0" w:line="276" w:lineRule="auto"/>
        <w:contextualSpacing/>
        <w:rPr>
          <w:rFonts w:ascii="Arial" w:hAnsi="Arial" w:cs="Arial"/>
          <w:noProof/>
          <w:sz w:val="20"/>
          <w:szCs w:val="20"/>
        </w:rPr>
      </w:pPr>
      <w:r w:rsidRPr="0030039F">
        <w:rPr>
          <w:rFonts w:ascii="Arial" w:hAnsi="Arial" w:cs="Arial"/>
          <w:sz w:val="20"/>
          <w:szCs w:val="20"/>
        </w:rPr>
        <w:t xml:space="preserve">wzór oświadczenia o spełnieniu warunków udziału w postępowaniu (załącznik nr </w:t>
      </w:r>
      <w:r w:rsidR="00E07679" w:rsidRPr="0030039F">
        <w:rPr>
          <w:rFonts w:ascii="Arial" w:hAnsi="Arial" w:cs="Arial"/>
          <w:sz w:val="20"/>
          <w:szCs w:val="20"/>
        </w:rPr>
        <w:t>8</w:t>
      </w:r>
      <w:r w:rsidRPr="0030039F">
        <w:rPr>
          <w:rFonts w:ascii="Arial" w:hAnsi="Arial" w:cs="Arial"/>
          <w:sz w:val="20"/>
          <w:szCs w:val="20"/>
        </w:rPr>
        <w:t>)</w:t>
      </w:r>
      <w:r w:rsidR="00240D7A">
        <w:rPr>
          <w:rFonts w:ascii="Arial" w:hAnsi="Arial" w:cs="Arial"/>
          <w:sz w:val="20"/>
          <w:szCs w:val="20"/>
        </w:rPr>
        <w:t>,</w:t>
      </w:r>
    </w:p>
    <w:p w:rsidR="003723E1" w:rsidRDefault="00C70110" w:rsidP="00C70110">
      <w:pPr>
        <w:pStyle w:val="pkt"/>
        <w:numPr>
          <w:ilvl w:val="0"/>
          <w:numId w:val="5"/>
        </w:numPr>
        <w:spacing w:after="0" w:line="276" w:lineRule="auto"/>
        <w:contextualSpacing/>
        <w:rPr>
          <w:rFonts w:ascii="Arial" w:hAnsi="Arial" w:cs="Arial"/>
          <w:noProof/>
          <w:sz w:val="20"/>
          <w:szCs w:val="20"/>
        </w:rPr>
      </w:pPr>
      <w:r w:rsidRPr="0030039F">
        <w:rPr>
          <w:rFonts w:ascii="Arial" w:hAnsi="Arial" w:cs="Arial"/>
          <w:sz w:val="20"/>
          <w:szCs w:val="20"/>
        </w:rPr>
        <w:t xml:space="preserve">wzór oświadczenia o </w:t>
      </w:r>
      <w:r>
        <w:rPr>
          <w:rFonts w:ascii="Arial" w:hAnsi="Arial" w:cs="Arial"/>
          <w:sz w:val="20"/>
          <w:szCs w:val="20"/>
        </w:rPr>
        <w:t>braku powiązań osobowych lub kapitałowych</w:t>
      </w:r>
      <w:r w:rsidRPr="0030039F">
        <w:rPr>
          <w:rFonts w:ascii="Arial" w:hAnsi="Arial" w:cs="Arial"/>
          <w:sz w:val="20"/>
          <w:szCs w:val="20"/>
        </w:rPr>
        <w:t xml:space="preserve"> (załącznik nr </w:t>
      </w:r>
      <w:r>
        <w:rPr>
          <w:rFonts w:ascii="Arial" w:hAnsi="Arial" w:cs="Arial"/>
          <w:sz w:val="20"/>
          <w:szCs w:val="20"/>
        </w:rPr>
        <w:t>9</w:t>
      </w:r>
      <w:r w:rsidRPr="0030039F">
        <w:rPr>
          <w:rFonts w:ascii="Arial" w:hAnsi="Arial" w:cs="Arial"/>
          <w:sz w:val="20"/>
          <w:szCs w:val="20"/>
        </w:rPr>
        <w:t>)</w:t>
      </w:r>
      <w:r w:rsidR="00240D7A">
        <w:rPr>
          <w:rFonts w:ascii="Arial" w:hAnsi="Arial" w:cs="Arial"/>
          <w:sz w:val="20"/>
          <w:szCs w:val="20"/>
        </w:rPr>
        <w:t>,</w:t>
      </w:r>
    </w:p>
    <w:p w:rsidR="00240D7A" w:rsidRDefault="00240D7A" w:rsidP="00240D7A">
      <w:pPr>
        <w:pStyle w:val="pkt"/>
        <w:numPr>
          <w:ilvl w:val="0"/>
          <w:numId w:val="5"/>
        </w:numPr>
        <w:spacing w:after="0" w:line="276" w:lineRule="auto"/>
        <w:contextualSpacing/>
        <w:rPr>
          <w:rFonts w:ascii="Arial" w:hAnsi="Arial" w:cs="Arial"/>
          <w:noProof/>
          <w:sz w:val="20"/>
          <w:szCs w:val="20"/>
        </w:rPr>
      </w:pPr>
      <w:r w:rsidRPr="00240D7A">
        <w:rPr>
          <w:rFonts w:ascii="Arial" w:hAnsi="Arial" w:cs="Arial"/>
          <w:noProof/>
          <w:sz w:val="20"/>
          <w:szCs w:val="20"/>
        </w:rPr>
        <w:t>wzór uzasadnienia Key message (załacznik nr 10)</w:t>
      </w:r>
      <w:r>
        <w:rPr>
          <w:rFonts w:ascii="Arial" w:hAnsi="Arial" w:cs="Arial"/>
          <w:noProof/>
          <w:sz w:val="20"/>
          <w:szCs w:val="20"/>
        </w:rPr>
        <w:t>,</w:t>
      </w:r>
    </w:p>
    <w:p w:rsidR="00240D7A" w:rsidRPr="00240D7A" w:rsidRDefault="00240D7A" w:rsidP="00240D7A">
      <w:pPr>
        <w:pStyle w:val="pkt"/>
        <w:numPr>
          <w:ilvl w:val="0"/>
          <w:numId w:val="5"/>
        </w:numPr>
        <w:spacing w:after="0" w:line="276" w:lineRule="auto"/>
        <w:contextualSpacing/>
        <w:rPr>
          <w:rFonts w:ascii="Arial" w:hAnsi="Arial" w:cs="Arial"/>
          <w:noProof/>
          <w:sz w:val="20"/>
          <w:szCs w:val="20"/>
        </w:rPr>
      </w:pPr>
      <w:r>
        <w:rPr>
          <w:rFonts w:ascii="Arial" w:hAnsi="Arial" w:cs="Arial"/>
          <w:noProof/>
          <w:sz w:val="20"/>
          <w:szCs w:val="20"/>
        </w:rPr>
        <w:t>wzór uzasadnieni</w:t>
      </w:r>
      <w:r w:rsidR="004F51C5">
        <w:rPr>
          <w:rFonts w:ascii="Arial" w:hAnsi="Arial" w:cs="Arial"/>
          <w:noProof/>
          <w:sz w:val="20"/>
          <w:szCs w:val="20"/>
        </w:rPr>
        <w:t>a</w:t>
      </w:r>
      <w:r>
        <w:rPr>
          <w:rFonts w:ascii="Arial" w:hAnsi="Arial" w:cs="Arial"/>
          <w:noProof/>
          <w:sz w:val="20"/>
          <w:szCs w:val="20"/>
        </w:rPr>
        <w:t xml:space="preserve"> postaci graficznej (załącznik nr 11)</w:t>
      </w:r>
    </w:p>
    <w:p w:rsidR="00F67679" w:rsidRPr="00C866BB" w:rsidRDefault="00F67679" w:rsidP="00F67679">
      <w:pPr>
        <w:pStyle w:val="pkt"/>
        <w:spacing w:after="0" w:line="276" w:lineRule="auto"/>
        <w:rPr>
          <w:rFonts w:ascii="Arial" w:hAnsi="Arial" w:cs="Arial"/>
          <w:noProof/>
          <w:sz w:val="20"/>
          <w:szCs w:val="20"/>
        </w:rPr>
      </w:pPr>
    </w:p>
    <w:p w:rsidR="00F67679" w:rsidRPr="00C866BB" w:rsidRDefault="00F67679" w:rsidP="00F67679">
      <w:pPr>
        <w:pStyle w:val="pkt"/>
        <w:spacing w:after="0" w:line="276" w:lineRule="auto"/>
        <w:rPr>
          <w:rFonts w:ascii="Arial" w:hAnsi="Arial" w:cs="Arial"/>
          <w:noProof/>
          <w:sz w:val="20"/>
          <w:szCs w:val="20"/>
        </w:rPr>
      </w:pPr>
    </w:p>
    <w:p w:rsidR="00F67679" w:rsidRPr="00C866BB" w:rsidRDefault="00F67679" w:rsidP="00F67679">
      <w:pPr>
        <w:pStyle w:val="pkt"/>
        <w:spacing w:after="0" w:line="276" w:lineRule="auto"/>
        <w:rPr>
          <w:rFonts w:ascii="Arial" w:hAnsi="Arial" w:cs="Arial"/>
          <w:noProof/>
          <w:sz w:val="20"/>
          <w:szCs w:val="20"/>
        </w:rPr>
      </w:pPr>
    </w:p>
    <w:p w:rsidR="00F67679" w:rsidRPr="00C866BB" w:rsidRDefault="00F67679" w:rsidP="00F67679">
      <w:pPr>
        <w:pStyle w:val="pkt"/>
        <w:spacing w:after="0" w:line="276" w:lineRule="auto"/>
        <w:rPr>
          <w:rFonts w:ascii="Arial" w:hAnsi="Arial" w:cs="Arial"/>
          <w:noProof/>
          <w:sz w:val="20"/>
          <w:szCs w:val="20"/>
        </w:rPr>
      </w:pPr>
    </w:p>
    <w:p w:rsidR="00F67679" w:rsidRPr="00C866BB" w:rsidRDefault="00F67679" w:rsidP="00F67679">
      <w:pPr>
        <w:pStyle w:val="pkt"/>
        <w:spacing w:after="0" w:line="276" w:lineRule="auto"/>
        <w:rPr>
          <w:rFonts w:ascii="Arial" w:hAnsi="Arial" w:cs="Arial"/>
          <w:noProof/>
          <w:sz w:val="20"/>
          <w:szCs w:val="20"/>
        </w:rPr>
      </w:pPr>
    </w:p>
    <w:p w:rsidR="00F67679" w:rsidRPr="00F67679" w:rsidRDefault="00F67679" w:rsidP="00F67679">
      <w:pPr>
        <w:pStyle w:val="Nagwek1"/>
        <w:pBdr>
          <w:top w:val="single" w:sz="4" w:space="1" w:color="auto"/>
          <w:left w:val="single" w:sz="4" w:space="4" w:color="auto"/>
          <w:bottom w:val="single" w:sz="4" w:space="1" w:color="auto"/>
          <w:right w:val="single" w:sz="4" w:space="4" w:color="auto"/>
        </w:pBdr>
        <w:shd w:val="clear" w:color="auto" w:fill="F3F3F3"/>
        <w:spacing w:before="60" w:after="0"/>
        <w:contextualSpacing/>
        <w:jc w:val="both"/>
        <w:rPr>
          <w:rFonts w:ascii="Arial" w:hAnsi="Arial" w:cs="Arial"/>
          <w:bCs w:val="0"/>
          <w:sz w:val="20"/>
          <w:szCs w:val="20"/>
        </w:rPr>
      </w:pPr>
      <w:r>
        <w:rPr>
          <w:rFonts w:ascii="Arial" w:hAnsi="Arial" w:cs="Arial"/>
          <w:noProof/>
          <w:sz w:val="20"/>
          <w:szCs w:val="20"/>
        </w:rPr>
        <w:br w:type="page"/>
      </w:r>
      <w:bookmarkStart w:id="0" w:name="_Toc465537836"/>
      <w:r w:rsidRPr="00C866BB">
        <w:rPr>
          <w:rFonts w:ascii="Arial" w:hAnsi="Arial" w:cs="Arial"/>
          <w:bCs w:val="0"/>
          <w:sz w:val="20"/>
          <w:szCs w:val="20"/>
        </w:rPr>
        <w:lastRenderedPageBreak/>
        <w:t>I.</w:t>
      </w:r>
      <w:r w:rsidRPr="00F67679">
        <w:rPr>
          <w:rFonts w:ascii="Arial" w:hAnsi="Arial" w:cs="Arial"/>
          <w:bCs w:val="0"/>
          <w:sz w:val="20"/>
          <w:szCs w:val="20"/>
        </w:rPr>
        <w:t xml:space="preserve"> </w:t>
      </w:r>
      <w:r>
        <w:rPr>
          <w:rFonts w:ascii="Arial" w:hAnsi="Arial" w:cs="Arial"/>
          <w:bCs w:val="0"/>
          <w:sz w:val="20"/>
          <w:szCs w:val="20"/>
        </w:rPr>
        <w:t>Tryb udzielenia zamówienia</w:t>
      </w:r>
      <w:bookmarkEnd w:id="0"/>
    </w:p>
    <w:p w:rsidR="00F67679" w:rsidRDefault="00F67679" w:rsidP="00F67679">
      <w:pPr>
        <w:pStyle w:val="pkt"/>
        <w:numPr>
          <w:ilvl w:val="0"/>
          <w:numId w:val="4"/>
        </w:numPr>
        <w:tabs>
          <w:tab w:val="num" w:pos="360"/>
        </w:tabs>
        <w:spacing w:after="0" w:line="276" w:lineRule="auto"/>
        <w:ind w:left="357" w:hanging="357"/>
        <w:contextualSpacing/>
        <w:rPr>
          <w:rFonts w:ascii="Arial" w:hAnsi="Arial" w:cs="Arial"/>
          <w:sz w:val="20"/>
          <w:szCs w:val="20"/>
        </w:rPr>
      </w:pPr>
      <w:r>
        <w:rPr>
          <w:rFonts w:ascii="Arial" w:hAnsi="Arial" w:cs="Arial"/>
          <w:sz w:val="20"/>
          <w:szCs w:val="20"/>
        </w:rPr>
        <w:t xml:space="preserve">Zamówienie do 30.000 EUR (art. 4 pkt. 8 ustawy </w:t>
      </w:r>
      <w:r w:rsidR="003723E1" w:rsidRPr="003723E1">
        <w:rPr>
          <w:rFonts w:ascii="Arial" w:hAnsi="Arial" w:cs="Arial"/>
          <w:sz w:val="20"/>
          <w:szCs w:val="20"/>
        </w:rPr>
        <w:t>z dnia 29 stycznia 2004 r. - Prawo zamówień publicznych (</w:t>
      </w:r>
      <w:r w:rsidR="003723E1">
        <w:rPr>
          <w:rFonts w:ascii="Arial" w:hAnsi="Arial" w:cs="Arial"/>
          <w:sz w:val="20"/>
          <w:szCs w:val="20"/>
        </w:rPr>
        <w:t>t.j.</w:t>
      </w:r>
      <w:r w:rsidR="0030039F">
        <w:rPr>
          <w:rFonts w:ascii="Arial" w:hAnsi="Arial" w:cs="Arial"/>
          <w:sz w:val="20"/>
          <w:szCs w:val="20"/>
        </w:rPr>
        <w:t xml:space="preserve"> </w:t>
      </w:r>
      <w:r w:rsidR="0081158C">
        <w:rPr>
          <w:rFonts w:ascii="Arial" w:hAnsi="Arial" w:cs="Arial"/>
          <w:sz w:val="20"/>
          <w:szCs w:val="20"/>
        </w:rPr>
        <w:t>Dz. U. 2017</w:t>
      </w:r>
      <w:r w:rsidR="003723E1" w:rsidRPr="003723E1">
        <w:rPr>
          <w:rFonts w:ascii="Arial" w:hAnsi="Arial" w:cs="Arial"/>
          <w:sz w:val="20"/>
          <w:szCs w:val="20"/>
        </w:rPr>
        <w:t xml:space="preserve"> poz. </w:t>
      </w:r>
      <w:r w:rsidR="0081158C">
        <w:rPr>
          <w:rFonts w:ascii="Arial" w:hAnsi="Arial" w:cs="Arial"/>
          <w:sz w:val="20"/>
          <w:szCs w:val="20"/>
        </w:rPr>
        <w:t>1579</w:t>
      </w:r>
      <w:r w:rsidR="003723E1" w:rsidRPr="003723E1">
        <w:rPr>
          <w:rFonts w:ascii="Arial" w:hAnsi="Arial" w:cs="Arial"/>
          <w:sz w:val="20"/>
          <w:szCs w:val="20"/>
        </w:rPr>
        <w:t xml:space="preserve"> z późn. zm.)</w:t>
      </w:r>
      <w:r w:rsidR="003723E1">
        <w:rPr>
          <w:rFonts w:ascii="Arial" w:hAnsi="Arial" w:cs="Arial"/>
          <w:sz w:val="20"/>
          <w:szCs w:val="20"/>
        </w:rPr>
        <w:t xml:space="preserve">, </w:t>
      </w:r>
      <w:r w:rsidR="0030039F">
        <w:rPr>
          <w:rFonts w:ascii="Arial" w:hAnsi="Arial" w:cs="Arial"/>
          <w:sz w:val="20"/>
          <w:szCs w:val="20"/>
        </w:rPr>
        <w:t xml:space="preserve">przeprowadzone </w:t>
      </w:r>
      <w:r w:rsidR="003723E1">
        <w:rPr>
          <w:rFonts w:ascii="Arial" w:hAnsi="Arial" w:cs="Arial"/>
          <w:sz w:val="20"/>
          <w:szCs w:val="20"/>
        </w:rPr>
        <w:t>zgodnie z zasadą konkurencyjności.</w:t>
      </w:r>
    </w:p>
    <w:p w:rsidR="00F67679" w:rsidRDefault="00E07679" w:rsidP="00F67679">
      <w:pPr>
        <w:pStyle w:val="pkt"/>
        <w:numPr>
          <w:ilvl w:val="0"/>
          <w:numId w:val="4"/>
        </w:numPr>
        <w:tabs>
          <w:tab w:val="num" w:pos="360"/>
        </w:tabs>
        <w:spacing w:after="0" w:line="276" w:lineRule="auto"/>
        <w:ind w:left="357" w:hanging="357"/>
        <w:contextualSpacing/>
        <w:rPr>
          <w:rFonts w:ascii="Arial" w:hAnsi="Arial" w:cs="Arial"/>
          <w:sz w:val="20"/>
          <w:szCs w:val="20"/>
        </w:rPr>
      </w:pPr>
      <w:r>
        <w:rPr>
          <w:rFonts w:ascii="Arial" w:hAnsi="Arial" w:cs="Arial"/>
          <w:sz w:val="20"/>
          <w:szCs w:val="20"/>
        </w:rPr>
        <w:t>Kod</w:t>
      </w:r>
      <w:r w:rsidR="00F67679">
        <w:rPr>
          <w:rFonts w:ascii="Arial" w:hAnsi="Arial" w:cs="Arial"/>
          <w:sz w:val="20"/>
          <w:szCs w:val="20"/>
        </w:rPr>
        <w:t xml:space="preserve"> CPV:</w:t>
      </w:r>
    </w:p>
    <w:p w:rsidR="00B21D1A" w:rsidRDefault="00B21D1A" w:rsidP="00E07679">
      <w:pPr>
        <w:shd w:val="clear" w:color="auto" w:fill="FFFFFF"/>
        <w:spacing w:after="0" w:line="240" w:lineRule="auto"/>
        <w:jc w:val="both"/>
        <w:rPr>
          <w:rFonts w:ascii="Arial" w:hAnsi="Arial" w:cs="Arial"/>
          <w:sz w:val="20"/>
          <w:szCs w:val="20"/>
        </w:rPr>
      </w:pPr>
    </w:p>
    <w:p w:rsidR="00E07679" w:rsidRPr="00E32A61" w:rsidRDefault="00E07679" w:rsidP="00E07679">
      <w:pPr>
        <w:shd w:val="clear" w:color="auto" w:fill="FFFFFF"/>
        <w:spacing w:after="0" w:line="240" w:lineRule="auto"/>
        <w:jc w:val="both"/>
        <w:rPr>
          <w:rFonts w:ascii="Arial" w:hAnsi="Arial" w:cs="Arial"/>
          <w:sz w:val="20"/>
          <w:szCs w:val="20"/>
        </w:rPr>
      </w:pPr>
      <w:r>
        <w:rPr>
          <w:rFonts w:ascii="Arial" w:hAnsi="Arial" w:cs="Arial"/>
          <w:sz w:val="20"/>
          <w:szCs w:val="20"/>
        </w:rPr>
        <w:t>79342200-5 -</w:t>
      </w:r>
      <w:r w:rsidRPr="00E32A61">
        <w:rPr>
          <w:rFonts w:ascii="Arial" w:hAnsi="Arial" w:cs="Arial"/>
          <w:sz w:val="20"/>
          <w:szCs w:val="20"/>
        </w:rPr>
        <w:t xml:space="preserve"> Usługi w zakresie promocji</w:t>
      </w:r>
    </w:p>
    <w:p w:rsidR="00E07679" w:rsidRDefault="00E07679" w:rsidP="00E07679">
      <w:pPr>
        <w:spacing w:after="0" w:line="240" w:lineRule="auto"/>
        <w:jc w:val="both"/>
        <w:rPr>
          <w:rFonts w:ascii="Arial" w:hAnsi="Arial" w:cs="Arial"/>
          <w:sz w:val="20"/>
          <w:szCs w:val="20"/>
        </w:rPr>
      </w:pPr>
      <w:r>
        <w:rPr>
          <w:rFonts w:ascii="Arial" w:hAnsi="Arial" w:cs="Arial"/>
          <w:sz w:val="20"/>
          <w:szCs w:val="20"/>
        </w:rPr>
        <w:t>39294100-0 -</w:t>
      </w:r>
      <w:r w:rsidRPr="00E32A61">
        <w:rPr>
          <w:rFonts w:ascii="Arial" w:hAnsi="Arial" w:cs="Arial"/>
          <w:sz w:val="20"/>
          <w:szCs w:val="20"/>
        </w:rPr>
        <w:t xml:space="preserve"> Artykuły informacyjne i promocyjne</w:t>
      </w:r>
    </w:p>
    <w:p w:rsidR="00E07679" w:rsidRDefault="00E07679" w:rsidP="00E07679">
      <w:pPr>
        <w:spacing w:after="0" w:line="240" w:lineRule="auto"/>
        <w:jc w:val="both"/>
        <w:rPr>
          <w:rFonts w:ascii="Arial" w:hAnsi="Arial" w:cs="Arial"/>
          <w:sz w:val="20"/>
          <w:szCs w:val="20"/>
        </w:rPr>
      </w:pPr>
      <w:r w:rsidRPr="00E32A61">
        <w:rPr>
          <w:rFonts w:ascii="Arial" w:hAnsi="Arial" w:cs="Arial"/>
          <w:sz w:val="20"/>
          <w:szCs w:val="20"/>
        </w:rPr>
        <w:t>79822500-7 - Usługi projektów graficznych</w:t>
      </w:r>
    </w:p>
    <w:p w:rsidR="00E07679" w:rsidRDefault="00E07679" w:rsidP="00E07679">
      <w:pPr>
        <w:spacing w:after="0" w:line="240" w:lineRule="auto"/>
        <w:jc w:val="both"/>
        <w:rPr>
          <w:rFonts w:ascii="Arial" w:hAnsi="Arial" w:cs="Arial"/>
          <w:color w:val="000000"/>
          <w:sz w:val="20"/>
          <w:szCs w:val="20"/>
        </w:rPr>
      </w:pPr>
      <w:r w:rsidRPr="009129ED">
        <w:rPr>
          <w:rFonts w:ascii="Arial" w:hAnsi="Arial" w:cs="Arial"/>
          <w:color w:val="000000"/>
          <w:sz w:val="20"/>
          <w:szCs w:val="20"/>
        </w:rPr>
        <w:t>79823000-9 - Usługi drukowania i dostawy</w:t>
      </w:r>
    </w:p>
    <w:p w:rsidR="0081158C" w:rsidRDefault="0081158C" w:rsidP="00E07679">
      <w:pPr>
        <w:spacing w:after="0" w:line="240" w:lineRule="auto"/>
        <w:jc w:val="both"/>
        <w:rPr>
          <w:rFonts w:ascii="Arial" w:hAnsi="Arial" w:cs="Arial"/>
          <w:color w:val="000000"/>
          <w:sz w:val="20"/>
          <w:szCs w:val="20"/>
        </w:rPr>
      </w:pPr>
      <w:r>
        <w:rPr>
          <w:rFonts w:ascii="Arial" w:hAnsi="Arial" w:cs="Arial"/>
          <w:color w:val="000000"/>
          <w:sz w:val="20"/>
          <w:szCs w:val="20"/>
        </w:rPr>
        <w:t>22100000-1 – Drukowane książki, broszury i ulotki</w:t>
      </w:r>
    </w:p>
    <w:p w:rsidR="0081158C" w:rsidRDefault="0081158C" w:rsidP="00E07679">
      <w:pPr>
        <w:spacing w:after="0" w:line="240" w:lineRule="auto"/>
        <w:jc w:val="both"/>
        <w:rPr>
          <w:rFonts w:ascii="Arial" w:hAnsi="Arial" w:cs="Arial"/>
          <w:color w:val="000000"/>
          <w:sz w:val="20"/>
          <w:szCs w:val="20"/>
        </w:rPr>
      </w:pPr>
      <w:r>
        <w:rPr>
          <w:rFonts w:ascii="Arial" w:hAnsi="Arial" w:cs="Arial"/>
          <w:color w:val="000000"/>
          <w:sz w:val="20"/>
          <w:szCs w:val="20"/>
        </w:rPr>
        <w:t>22140000-3 - Ulotki</w:t>
      </w:r>
    </w:p>
    <w:p w:rsidR="0081158C" w:rsidRDefault="0081158C" w:rsidP="00E07679">
      <w:pPr>
        <w:spacing w:after="0" w:line="240" w:lineRule="auto"/>
        <w:jc w:val="both"/>
        <w:rPr>
          <w:rFonts w:ascii="Arial" w:hAnsi="Arial" w:cs="Arial"/>
          <w:color w:val="000000"/>
          <w:sz w:val="20"/>
          <w:szCs w:val="20"/>
        </w:rPr>
      </w:pPr>
      <w:r>
        <w:rPr>
          <w:rFonts w:ascii="Arial" w:hAnsi="Arial" w:cs="Arial"/>
          <w:color w:val="000000"/>
          <w:sz w:val="20"/>
          <w:szCs w:val="20"/>
        </w:rPr>
        <w:t>92111210-7 – Produkcja filmów reklamowych</w:t>
      </w:r>
    </w:p>
    <w:p w:rsidR="0081158C" w:rsidRDefault="0081158C" w:rsidP="00E07679">
      <w:pPr>
        <w:spacing w:after="0" w:line="240" w:lineRule="auto"/>
        <w:jc w:val="both"/>
        <w:rPr>
          <w:rFonts w:ascii="Arial" w:hAnsi="Arial" w:cs="Arial"/>
          <w:color w:val="000000"/>
          <w:sz w:val="20"/>
          <w:szCs w:val="20"/>
        </w:rPr>
      </w:pPr>
      <w:r>
        <w:rPr>
          <w:rFonts w:ascii="Arial" w:hAnsi="Arial" w:cs="Arial"/>
          <w:color w:val="000000"/>
          <w:sz w:val="20"/>
          <w:szCs w:val="20"/>
        </w:rPr>
        <w:t xml:space="preserve">92111250-9 – Produkcja filmów informacyjnych </w:t>
      </w:r>
    </w:p>
    <w:p w:rsidR="00F67679" w:rsidRDefault="00F67679" w:rsidP="00F67679">
      <w:pPr>
        <w:pStyle w:val="pkt"/>
        <w:spacing w:after="0" w:line="276" w:lineRule="auto"/>
        <w:ind w:left="357" w:firstLine="0"/>
        <w:contextualSpacing/>
        <w:rPr>
          <w:rFonts w:ascii="Arial" w:hAnsi="Arial" w:cs="Arial"/>
          <w:sz w:val="20"/>
          <w:szCs w:val="20"/>
        </w:rPr>
      </w:pPr>
    </w:p>
    <w:p w:rsidR="00F67679" w:rsidRPr="00C866BB" w:rsidRDefault="00F67679" w:rsidP="00F67679">
      <w:pPr>
        <w:pStyle w:val="Nagwek1"/>
        <w:pBdr>
          <w:top w:val="single" w:sz="4" w:space="1" w:color="auto"/>
          <w:left w:val="single" w:sz="4" w:space="4" w:color="auto"/>
          <w:bottom w:val="single" w:sz="4" w:space="1" w:color="auto"/>
          <w:right w:val="single" w:sz="4" w:space="4" w:color="auto"/>
        </w:pBdr>
        <w:shd w:val="clear" w:color="auto" w:fill="F3F3F3"/>
        <w:spacing w:before="60" w:after="0"/>
        <w:contextualSpacing/>
        <w:jc w:val="both"/>
        <w:rPr>
          <w:rFonts w:ascii="Arial" w:hAnsi="Arial" w:cs="Arial"/>
          <w:sz w:val="20"/>
          <w:szCs w:val="20"/>
        </w:rPr>
      </w:pPr>
      <w:bookmarkStart w:id="1" w:name="_Toc465537837"/>
      <w:r w:rsidRPr="00C866BB">
        <w:rPr>
          <w:rFonts w:ascii="Arial" w:hAnsi="Arial" w:cs="Arial"/>
          <w:bCs w:val="0"/>
          <w:sz w:val="20"/>
          <w:szCs w:val="20"/>
        </w:rPr>
        <w:t>I</w:t>
      </w:r>
      <w:r>
        <w:rPr>
          <w:rFonts w:ascii="Arial" w:hAnsi="Arial" w:cs="Arial"/>
          <w:bCs w:val="0"/>
          <w:sz w:val="20"/>
          <w:szCs w:val="20"/>
        </w:rPr>
        <w:t>I</w:t>
      </w:r>
      <w:r w:rsidRPr="00C866BB">
        <w:rPr>
          <w:rFonts w:ascii="Arial" w:hAnsi="Arial" w:cs="Arial"/>
          <w:bCs w:val="0"/>
          <w:sz w:val="20"/>
          <w:szCs w:val="20"/>
        </w:rPr>
        <w:t>.</w:t>
      </w:r>
      <w:r w:rsidRPr="00C866BB">
        <w:rPr>
          <w:rFonts w:ascii="Arial" w:hAnsi="Arial" w:cs="Arial"/>
          <w:sz w:val="20"/>
          <w:szCs w:val="20"/>
        </w:rPr>
        <w:t xml:space="preserve"> </w:t>
      </w:r>
      <w:r>
        <w:rPr>
          <w:rFonts w:ascii="Arial" w:hAnsi="Arial" w:cs="Arial"/>
          <w:sz w:val="20"/>
          <w:szCs w:val="20"/>
        </w:rPr>
        <w:t>Przedmiot zamówienia</w:t>
      </w:r>
      <w:bookmarkEnd w:id="1"/>
    </w:p>
    <w:p w:rsidR="00F67679" w:rsidRDefault="00F67679" w:rsidP="00F67679">
      <w:pPr>
        <w:pStyle w:val="pkt"/>
        <w:spacing w:after="0" w:line="276" w:lineRule="auto"/>
        <w:ind w:left="0" w:firstLine="0"/>
        <w:contextualSpacing/>
        <w:rPr>
          <w:rFonts w:ascii="Arial" w:hAnsi="Arial" w:cs="Arial"/>
          <w:sz w:val="20"/>
          <w:szCs w:val="20"/>
        </w:rPr>
      </w:pPr>
    </w:p>
    <w:p w:rsidR="00F67679" w:rsidRPr="007C768D" w:rsidRDefault="00F67679" w:rsidP="00F67679">
      <w:pPr>
        <w:pStyle w:val="pkt"/>
        <w:numPr>
          <w:ilvl w:val="0"/>
          <w:numId w:val="6"/>
        </w:numPr>
        <w:spacing w:after="0" w:line="276" w:lineRule="auto"/>
        <w:contextualSpacing/>
        <w:rPr>
          <w:rFonts w:ascii="Arial" w:hAnsi="Arial" w:cs="Arial"/>
          <w:sz w:val="20"/>
          <w:szCs w:val="20"/>
        </w:rPr>
      </w:pPr>
      <w:r w:rsidRPr="007C768D">
        <w:rPr>
          <w:rFonts w:ascii="Arial" w:hAnsi="Arial" w:cs="Arial"/>
          <w:sz w:val="20"/>
          <w:szCs w:val="20"/>
        </w:rPr>
        <w:t>Przedmiotem zamówienia jest usługa polegająca</w:t>
      </w:r>
      <w:r w:rsidR="0081158C" w:rsidRPr="007C768D">
        <w:rPr>
          <w:rFonts w:ascii="Arial" w:hAnsi="Arial" w:cs="Arial"/>
          <w:sz w:val="20"/>
          <w:szCs w:val="20"/>
        </w:rPr>
        <w:t xml:space="preserve"> na</w:t>
      </w:r>
      <w:r w:rsidRPr="007C768D">
        <w:rPr>
          <w:rFonts w:ascii="Arial" w:hAnsi="Arial" w:cs="Arial"/>
          <w:sz w:val="20"/>
          <w:szCs w:val="20"/>
        </w:rPr>
        <w:t>:</w:t>
      </w:r>
    </w:p>
    <w:p w:rsidR="0081158C" w:rsidRPr="007C768D" w:rsidRDefault="0081158C" w:rsidP="0081158C">
      <w:pPr>
        <w:pStyle w:val="pkt"/>
        <w:numPr>
          <w:ilvl w:val="1"/>
          <w:numId w:val="6"/>
        </w:numPr>
        <w:spacing w:after="0" w:line="276" w:lineRule="auto"/>
        <w:contextualSpacing/>
        <w:rPr>
          <w:rFonts w:ascii="Arial" w:hAnsi="Arial" w:cs="Arial"/>
          <w:sz w:val="20"/>
          <w:szCs w:val="20"/>
        </w:rPr>
      </w:pPr>
      <w:r w:rsidRPr="007C768D">
        <w:rPr>
          <w:rFonts w:ascii="Arial" w:hAnsi="Arial" w:cs="Arial"/>
          <w:sz w:val="20"/>
          <w:szCs w:val="20"/>
        </w:rPr>
        <w:t>wykonaniu dwóch projektów ogłoszeń różniących się treścią oraz grafiką, dla dwóch odrębnych edycji ogłoszeń prasowych (prasa lokalna)</w:t>
      </w:r>
    </w:p>
    <w:p w:rsidR="00F67679" w:rsidRPr="007C768D" w:rsidRDefault="0081158C" w:rsidP="0081158C">
      <w:pPr>
        <w:pStyle w:val="pkt"/>
        <w:numPr>
          <w:ilvl w:val="1"/>
          <w:numId w:val="6"/>
        </w:numPr>
        <w:spacing w:after="0" w:line="276" w:lineRule="auto"/>
        <w:contextualSpacing/>
        <w:rPr>
          <w:rFonts w:ascii="Arial" w:hAnsi="Arial" w:cs="Arial"/>
          <w:sz w:val="20"/>
          <w:szCs w:val="20"/>
        </w:rPr>
      </w:pPr>
      <w:r w:rsidRPr="007C768D">
        <w:rPr>
          <w:rFonts w:ascii="Arial" w:hAnsi="Arial" w:cs="Arial"/>
          <w:sz w:val="20"/>
          <w:szCs w:val="20"/>
        </w:rPr>
        <w:t>wykonaniu dwóch projektów ogłoszeń różniących się treścią oraz grafiką dla dwóch odrębnych edycji ogłoszeń prasowych (prasa branżowa),</w:t>
      </w:r>
    </w:p>
    <w:p w:rsidR="007C768D" w:rsidRPr="007C768D" w:rsidRDefault="007C768D" w:rsidP="0081158C">
      <w:pPr>
        <w:pStyle w:val="pkt"/>
        <w:numPr>
          <w:ilvl w:val="1"/>
          <w:numId w:val="6"/>
        </w:numPr>
        <w:spacing w:after="0" w:line="276" w:lineRule="auto"/>
        <w:contextualSpacing/>
        <w:rPr>
          <w:rFonts w:ascii="Arial" w:hAnsi="Arial" w:cs="Arial"/>
          <w:sz w:val="20"/>
          <w:szCs w:val="20"/>
        </w:rPr>
      </w:pPr>
      <w:r>
        <w:rPr>
          <w:rFonts w:ascii="Arial" w:hAnsi="Arial" w:cs="Arial"/>
          <w:sz w:val="20"/>
          <w:szCs w:val="20"/>
        </w:rPr>
        <w:t>publikacji</w:t>
      </w:r>
      <w:r w:rsidRPr="007C768D">
        <w:rPr>
          <w:rFonts w:ascii="Arial" w:hAnsi="Arial" w:cs="Arial"/>
          <w:sz w:val="20"/>
          <w:szCs w:val="20"/>
        </w:rPr>
        <w:t xml:space="preserve"> zaprojektowanych ogłoszeń prasowych </w:t>
      </w:r>
      <w:r>
        <w:rPr>
          <w:rFonts w:ascii="Arial" w:hAnsi="Arial" w:cs="Arial"/>
          <w:sz w:val="20"/>
          <w:szCs w:val="20"/>
        </w:rPr>
        <w:t>w trzech tytułach prasy lokalnej i dwóch tytułach prasy branżowej (dwie edycje),</w:t>
      </w:r>
    </w:p>
    <w:p w:rsidR="00F67679" w:rsidRPr="007C768D" w:rsidRDefault="007C768D" w:rsidP="00F67679">
      <w:pPr>
        <w:pStyle w:val="pkt"/>
        <w:numPr>
          <w:ilvl w:val="1"/>
          <w:numId w:val="6"/>
        </w:numPr>
        <w:spacing w:after="0" w:line="276" w:lineRule="auto"/>
        <w:contextualSpacing/>
        <w:rPr>
          <w:rFonts w:ascii="Arial" w:hAnsi="Arial" w:cs="Arial"/>
          <w:sz w:val="20"/>
          <w:szCs w:val="20"/>
        </w:rPr>
      </w:pPr>
      <w:r>
        <w:rPr>
          <w:rFonts w:ascii="Arial" w:hAnsi="Arial" w:cs="Arial"/>
          <w:sz w:val="20"/>
          <w:szCs w:val="20"/>
          <w:lang w:eastAsia="pl-PL"/>
        </w:rPr>
        <w:t>zaprojektowaniu, wydruku i dostawie ulotek</w:t>
      </w:r>
      <w:r w:rsidR="00F67679" w:rsidRPr="007C768D">
        <w:rPr>
          <w:rFonts w:ascii="Arial" w:hAnsi="Arial" w:cs="Arial"/>
          <w:sz w:val="20"/>
          <w:szCs w:val="20"/>
        </w:rPr>
        <w:t xml:space="preserve">, </w:t>
      </w:r>
    </w:p>
    <w:p w:rsidR="00F67679" w:rsidRPr="007C768D" w:rsidRDefault="0081158C" w:rsidP="0081158C">
      <w:pPr>
        <w:pStyle w:val="pkt"/>
        <w:numPr>
          <w:ilvl w:val="1"/>
          <w:numId w:val="6"/>
        </w:numPr>
        <w:spacing w:after="0" w:line="276" w:lineRule="auto"/>
        <w:contextualSpacing/>
        <w:rPr>
          <w:rFonts w:ascii="Arial" w:hAnsi="Arial" w:cs="Arial"/>
          <w:sz w:val="20"/>
          <w:szCs w:val="20"/>
        </w:rPr>
      </w:pPr>
      <w:r w:rsidRPr="007C768D">
        <w:rPr>
          <w:rFonts w:ascii="Arial" w:hAnsi="Arial" w:cs="Arial"/>
          <w:sz w:val="20"/>
          <w:szCs w:val="20"/>
        </w:rPr>
        <w:t>przygotowaniu filmu z przeznaczeniem do emisji w pojazdach komunikacji miejskiej i w mediach społecznościowych</w:t>
      </w:r>
      <w:r w:rsidR="00E741CE" w:rsidRPr="007C768D">
        <w:rPr>
          <w:rFonts w:ascii="Arial" w:hAnsi="Arial" w:cs="Arial"/>
          <w:sz w:val="20"/>
          <w:szCs w:val="20"/>
        </w:rPr>
        <w:t>,</w:t>
      </w:r>
      <w:r w:rsidR="00F67679" w:rsidRPr="007C768D">
        <w:rPr>
          <w:rFonts w:ascii="Arial" w:hAnsi="Arial" w:cs="Arial"/>
          <w:sz w:val="20"/>
          <w:szCs w:val="20"/>
        </w:rPr>
        <w:t xml:space="preserve"> </w:t>
      </w:r>
    </w:p>
    <w:p w:rsidR="0081158C" w:rsidRPr="007C768D" w:rsidRDefault="0081158C" w:rsidP="004510DB">
      <w:pPr>
        <w:pStyle w:val="pkt"/>
        <w:numPr>
          <w:ilvl w:val="1"/>
          <w:numId w:val="6"/>
        </w:numPr>
        <w:spacing w:after="0"/>
        <w:contextualSpacing/>
        <w:rPr>
          <w:rFonts w:ascii="Arial" w:hAnsi="Arial" w:cs="Arial"/>
          <w:sz w:val="20"/>
          <w:szCs w:val="20"/>
        </w:rPr>
      </w:pPr>
      <w:r w:rsidRPr="007C768D">
        <w:rPr>
          <w:rFonts w:ascii="Arial" w:hAnsi="Arial" w:cs="Arial"/>
          <w:sz w:val="20"/>
          <w:szCs w:val="20"/>
        </w:rPr>
        <w:t>zaprojektowani</w:t>
      </w:r>
      <w:r w:rsidR="00155ABB">
        <w:rPr>
          <w:rFonts w:ascii="Arial" w:hAnsi="Arial" w:cs="Arial"/>
          <w:sz w:val="20"/>
          <w:szCs w:val="20"/>
        </w:rPr>
        <w:t>u</w:t>
      </w:r>
      <w:r w:rsidRPr="007C768D">
        <w:rPr>
          <w:rFonts w:ascii="Arial" w:hAnsi="Arial" w:cs="Arial"/>
          <w:sz w:val="20"/>
          <w:szCs w:val="20"/>
        </w:rPr>
        <w:t>, wykonani</w:t>
      </w:r>
      <w:r w:rsidR="00155ABB">
        <w:rPr>
          <w:rFonts w:ascii="Arial" w:hAnsi="Arial" w:cs="Arial"/>
          <w:sz w:val="20"/>
          <w:szCs w:val="20"/>
        </w:rPr>
        <w:t>u i dostawie</w:t>
      </w:r>
      <w:r w:rsidRPr="007C768D">
        <w:rPr>
          <w:rFonts w:ascii="Arial" w:hAnsi="Arial" w:cs="Arial"/>
          <w:sz w:val="20"/>
          <w:szCs w:val="20"/>
        </w:rPr>
        <w:t xml:space="preserve"> tablicy pamiątkowej</w:t>
      </w:r>
      <w:r w:rsidR="00155ABB">
        <w:rPr>
          <w:rFonts w:ascii="Arial" w:hAnsi="Arial" w:cs="Arial"/>
          <w:sz w:val="20"/>
          <w:szCs w:val="20"/>
        </w:rPr>
        <w:t>.</w:t>
      </w:r>
      <w:r w:rsidRPr="007C768D">
        <w:rPr>
          <w:rFonts w:ascii="Arial" w:hAnsi="Arial" w:cs="Arial"/>
          <w:sz w:val="20"/>
          <w:szCs w:val="20"/>
        </w:rPr>
        <w:t xml:space="preserve"> </w:t>
      </w:r>
    </w:p>
    <w:p w:rsidR="00F67679" w:rsidRDefault="00F67679" w:rsidP="00F67679">
      <w:pPr>
        <w:pStyle w:val="pkt"/>
        <w:numPr>
          <w:ilvl w:val="0"/>
          <w:numId w:val="6"/>
        </w:numPr>
        <w:spacing w:after="0" w:line="276" w:lineRule="auto"/>
        <w:contextualSpacing/>
        <w:rPr>
          <w:rFonts w:ascii="Arial" w:hAnsi="Arial" w:cs="Arial"/>
          <w:sz w:val="20"/>
          <w:szCs w:val="20"/>
        </w:rPr>
      </w:pPr>
      <w:r>
        <w:rPr>
          <w:rFonts w:ascii="Arial" w:hAnsi="Arial" w:cs="Arial"/>
          <w:sz w:val="20"/>
          <w:szCs w:val="20"/>
        </w:rPr>
        <w:t xml:space="preserve">Szczegółowy opis przedmiotu zamówienia </w:t>
      </w:r>
      <w:r w:rsidR="00E741CE">
        <w:rPr>
          <w:rFonts w:ascii="Arial" w:hAnsi="Arial" w:cs="Arial"/>
          <w:sz w:val="20"/>
          <w:szCs w:val="20"/>
        </w:rPr>
        <w:t xml:space="preserve">i warunki realizacji </w:t>
      </w:r>
      <w:r>
        <w:rPr>
          <w:rFonts w:ascii="Arial" w:hAnsi="Arial" w:cs="Arial"/>
          <w:sz w:val="20"/>
          <w:szCs w:val="20"/>
        </w:rPr>
        <w:t>zawiera załącznik nr 1 do niniejszego zapytania ofertowego</w:t>
      </w:r>
      <w:r w:rsidR="002E4CB2">
        <w:rPr>
          <w:rFonts w:ascii="Arial" w:hAnsi="Arial" w:cs="Arial"/>
          <w:sz w:val="20"/>
          <w:szCs w:val="20"/>
        </w:rPr>
        <w:t xml:space="preserve"> (</w:t>
      </w:r>
      <w:r w:rsidR="0030039F">
        <w:rPr>
          <w:rFonts w:ascii="Arial" w:hAnsi="Arial" w:cs="Arial"/>
          <w:sz w:val="20"/>
          <w:szCs w:val="20"/>
        </w:rPr>
        <w:t>zwanego dalej</w:t>
      </w:r>
      <w:r w:rsidR="0030039F" w:rsidRPr="00E70C75">
        <w:rPr>
          <w:rFonts w:ascii="Arial" w:hAnsi="Arial" w:cs="Arial"/>
          <w:b/>
          <w:sz w:val="20"/>
          <w:szCs w:val="20"/>
        </w:rPr>
        <w:t xml:space="preserve">: </w:t>
      </w:r>
      <w:r w:rsidR="002E4CB2" w:rsidRPr="00E70C75">
        <w:rPr>
          <w:rFonts w:ascii="Arial" w:hAnsi="Arial" w:cs="Arial"/>
          <w:b/>
          <w:sz w:val="20"/>
          <w:szCs w:val="20"/>
        </w:rPr>
        <w:t>ZO</w:t>
      </w:r>
      <w:r w:rsidR="0030039F" w:rsidRPr="00E70C75">
        <w:rPr>
          <w:rFonts w:ascii="Arial" w:hAnsi="Arial" w:cs="Arial"/>
          <w:b/>
          <w:sz w:val="20"/>
          <w:szCs w:val="20"/>
        </w:rPr>
        <w:t xml:space="preserve"> lub </w:t>
      </w:r>
      <w:r w:rsidR="00F143B6" w:rsidRPr="00E70C75">
        <w:rPr>
          <w:rFonts w:ascii="Arial" w:hAnsi="Arial" w:cs="Arial"/>
          <w:b/>
          <w:sz w:val="20"/>
          <w:szCs w:val="20"/>
        </w:rPr>
        <w:t>specyfikacj</w:t>
      </w:r>
      <w:r w:rsidR="0030039F" w:rsidRPr="00E70C75">
        <w:rPr>
          <w:rFonts w:ascii="Arial" w:hAnsi="Arial" w:cs="Arial"/>
          <w:b/>
          <w:sz w:val="20"/>
          <w:szCs w:val="20"/>
        </w:rPr>
        <w:t>ą</w:t>
      </w:r>
      <w:r w:rsidR="002E4CB2">
        <w:rPr>
          <w:rFonts w:ascii="Arial" w:hAnsi="Arial" w:cs="Arial"/>
          <w:sz w:val="20"/>
          <w:szCs w:val="20"/>
        </w:rPr>
        <w:t>)</w:t>
      </w:r>
      <w:r>
        <w:rPr>
          <w:rFonts w:ascii="Arial" w:hAnsi="Arial" w:cs="Arial"/>
          <w:sz w:val="20"/>
          <w:szCs w:val="20"/>
        </w:rPr>
        <w:t>.</w:t>
      </w:r>
    </w:p>
    <w:p w:rsidR="00E741CE" w:rsidRDefault="0081158C" w:rsidP="00F67679">
      <w:pPr>
        <w:pStyle w:val="pkt"/>
        <w:numPr>
          <w:ilvl w:val="0"/>
          <w:numId w:val="6"/>
        </w:numPr>
        <w:spacing w:after="0" w:line="276" w:lineRule="auto"/>
        <w:contextualSpacing/>
        <w:rPr>
          <w:rFonts w:ascii="Arial" w:hAnsi="Arial" w:cs="Arial"/>
          <w:sz w:val="20"/>
          <w:szCs w:val="20"/>
        </w:rPr>
      </w:pPr>
      <w:r>
        <w:rPr>
          <w:rFonts w:ascii="Arial" w:hAnsi="Arial" w:cs="Arial"/>
          <w:sz w:val="20"/>
          <w:szCs w:val="20"/>
        </w:rPr>
        <w:t>Przedmiot zamówienia wykonany</w:t>
      </w:r>
      <w:r w:rsidR="00E741CE">
        <w:rPr>
          <w:rFonts w:ascii="Arial" w:hAnsi="Arial" w:cs="Arial"/>
          <w:sz w:val="20"/>
          <w:szCs w:val="20"/>
        </w:rPr>
        <w:t xml:space="preserve"> i dostarczon</w:t>
      </w:r>
      <w:r>
        <w:rPr>
          <w:rFonts w:ascii="Arial" w:hAnsi="Arial" w:cs="Arial"/>
          <w:sz w:val="20"/>
          <w:szCs w:val="20"/>
        </w:rPr>
        <w:t>y przez Wykonawcę musi</w:t>
      </w:r>
      <w:r w:rsidR="00E741CE">
        <w:rPr>
          <w:rFonts w:ascii="Arial" w:hAnsi="Arial" w:cs="Arial"/>
          <w:sz w:val="20"/>
          <w:szCs w:val="20"/>
        </w:rPr>
        <w:t xml:space="preserve"> być:</w:t>
      </w:r>
    </w:p>
    <w:p w:rsidR="00E741CE" w:rsidRDefault="00E741CE" w:rsidP="00E741CE">
      <w:pPr>
        <w:pStyle w:val="pkt"/>
        <w:numPr>
          <w:ilvl w:val="1"/>
          <w:numId w:val="6"/>
        </w:numPr>
        <w:spacing w:after="0" w:line="276" w:lineRule="auto"/>
        <w:contextualSpacing/>
        <w:rPr>
          <w:rFonts w:ascii="Arial" w:hAnsi="Arial" w:cs="Arial"/>
          <w:sz w:val="20"/>
          <w:szCs w:val="20"/>
        </w:rPr>
      </w:pPr>
      <w:r>
        <w:rPr>
          <w:rFonts w:ascii="Arial" w:hAnsi="Arial" w:cs="Arial"/>
          <w:sz w:val="20"/>
          <w:szCs w:val="20"/>
        </w:rPr>
        <w:t>zgodn</w:t>
      </w:r>
      <w:r w:rsidR="0081158C">
        <w:rPr>
          <w:rFonts w:ascii="Arial" w:hAnsi="Arial" w:cs="Arial"/>
          <w:sz w:val="20"/>
          <w:szCs w:val="20"/>
        </w:rPr>
        <w:t>y</w:t>
      </w:r>
      <w:r>
        <w:rPr>
          <w:rFonts w:ascii="Arial" w:hAnsi="Arial" w:cs="Arial"/>
          <w:sz w:val="20"/>
          <w:szCs w:val="20"/>
        </w:rPr>
        <w:t xml:space="preserve"> z wymaganiami określonymi w załączniku nr 1 do ZO,</w:t>
      </w:r>
    </w:p>
    <w:p w:rsidR="00E741CE" w:rsidRDefault="00E741CE" w:rsidP="00E741CE">
      <w:pPr>
        <w:pStyle w:val="pkt"/>
        <w:numPr>
          <w:ilvl w:val="1"/>
          <w:numId w:val="6"/>
        </w:numPr>
        <w:spacing w:after="0" w:line="276" w:lineRule="auto"/>
        <w:contextualSpacing/>
        <w:rPr>
          <w:rFonts w:ascii="Arial" w:hAnsi="Arial" w:cs="Arial"/>
          <w:sz w:val="20"/>
          <w:szCs w:val="20"/>
        </w:rPr>
      </w:pPr>
      <w:r>
        <w:rPr>
          <w:rFonts w:ascii="Arial" w:hAnsi="Arial" w:cs="Arial"/>
          <w:sz w:val="20"/>
          <w:szCs w:val="20"/>
        </w:rPr>
        <w:t>now</w:t>
      </w:r>
      <w:r w:rsidR="0081158C">
        <w:rPr>
          <w:rFonts w:ascii="Arial" w:hAnsi="Arial" w:cs="Arial"/>
          <w:sz w:val="20"/>
          <w:szCs w:val="20"/>
        </w:rPr>
        <w:t>y</w:t>
      </w:r>
      <w:r>
        <w:rPr>
          <w:rFonts w:ascii="Arial" w:hAnsi="Arial" w:cs="Arial"/>
          <w:sz w:val="20"/>
          <w:szCs w:val="20"/>
        </w:rPr>
        <w:t>, pełnowartościow</w:t>
      </w:r>
      <w:r w:rsidR="0081158C">
        <w:rPr>
          <w:rFonts w:ascii="Arial" w:hAnsi="Arial" w:cs="Arial"/>
          <w:sz w:val="20"/>
          <w:szCs w:val="20"/>
        </w:rPr>
        <w:t>y</w:t>
      </w:r>
      <w:r>
        <w:rPr>
          <w:rFonts w:ascii="Arial" w:hAnsi="Arial" w:cs="Arial"/>
          <w:sz w:val="20"/>
          <w:szCs w:val="20"/>
        </w:rPr>
        <w:t xml:space="preserve"> i nieuszkodzon</w:t>
      </w:r>
      <w:r w:rsidR="0081158C">
        <w:rPr>
          <w:rFonts w:ascii="Arial" w:hAnsi="Arial" w:cs="Arial"/>
          <w:sz w:val="20"/>
          <w:szCs w:val="20"/>
        </w:rPr>
        <w:t>y</w:t>
      </w:r>
      <w:r>
        <w:rPr>
          <w:rFonts w:ascii="Arial" w:hAnsi="Arial" w:cs="Arial"/>
          <w:sz w:val="20"/>
          <w:szCs w:val="20"/>
        </w:rPr>
        <w:t xml:space="preserve"> oraz nie </w:t>
      </w:r>
      <w:r w:rsidR="0081158C">
        <w:rPr>
          <w:rFonts w:ascii="Arial" w:hAnsi="Arial" w:cs="Arial"/>
          <w:sz w:val="20"/>
          <w:szCs w:val="20"/>
        </w:rPr>
        <w:t>może</w:t>
      </w:r>
      <w:r>
        <w:rPr>
          <w:rFonts w:ascii="Arial" w:hAnsi="Arial" w:cs="Arial"/>
          <w:sz w:val="20"/>
          <w:szCs w:val="20"/>
        </w:rPr>
        <w:t xml:space="preserve"> posiadać wad ukrytych,</w:t>
      </w:r>
    </w:p>
    <w:p w:rsidR="00E741CE" w:rsidRDefault="00E741CE" w:rsidP="00E741CE">
      <w:pPr>
        <w:pStyle w:val="pkt"/>
        <w:numPr>
          <w:ilvl w:val="1"/>
          <w:numId w:val="6"/>
        </w:numPr>
        <w:spacing w:after="0" w:line="276" w:lineRule="auto"/>
        <w:contextualSpacing/>
        <w:rPr>
          <w:rFonts w:ascii="Arial" w:hAnsi="Arial" w:cs="Arial"/>
          <w:sz w:val="20"/>
          <w:szCs w:val="20"/>
        </w:rPr>
      </w:pPr>
      <w:r>
        <w:rPr>
          <w:rFonts w:ascii="Arial" w:hAnsi="Arial" w:cs="Arial"/>
          <w:sz w:val="20"/>
          <w:szCs w:val="20"/>
        </w:rPr>
        <w:t>estetyczn</w:t>
      </w:r>
      <w:r w:rsidR="0081158C">
        <w:rPr>
          <w:rFonts w:ascii="Arial" w:hAnsi="Arial" w:cs="Arial"/>
          <w:sz w:val="20"/>
          <w:szCs w:val="20"/>
        </w:rPr>
        <w:t>y</w:t>
      </w:r>
      <w:r>
        <w:rPr>
          <w:rFonts w:ascii="Arial" w:hAnsi="Arial" w:cs="Arial"/>
          <w:sz w:val="20"/>
          <w:szCs w:val="20"/>
        </w:rPr>
        <w:t xml:space="preserve"> i precyzyjnie wykonan</w:t>
      </w:r>
      <w:r w:rsidR="0081158C">
        <w:rPr>
          <w:rFonts w:ascii="Arial" w:hAnsi="Arial" w:cs="Arial"/>
          <w:sz w:val="20"/>
          <w:szCs w:val="20"/>
        </w:rPr>
        <w:t>y</w:t>
      </w:r>
      <w:r>
        <w:rPr>
          <w:rFonts w:ascii="Arial" w:hAnsi="Arial" w:cs="Arial"/>
          <w:sz w:val="20"/>
          <w:szCs w:val="20"/>
        </w:rPr>
        <w:t>.</w:t>
      </w:r>
    </w:p>
    <w:p w:rsidR="00E741CE" w:rsidRDefault="00E741CE" w:rsidP="00E741CE">
      <w:pPr>
        <w:pStyle w:val="pkt"/>
        <w:numPr>
          <w:ilvl w:val="0"/>
          <w:numId w:val="6"/>
        </w:numPr>
        <w:spacing w:after="0" w:line="276" w:lineRule="auto"/>
        <w:contextualSpacing/>
        <w:rPr>
          <w:rFonts w:ascii="Arial" w:hAnsi="Arial" w:cs="Arial"/>
          <w:sz w:val="20"/>
          <w:szCs w:val="20"/>
        </w:rPr>
      </w:pPr>
      <w:r>
        <w:rPr>
          <w:rFonts w:ascii="Arial" w:hAnsi="Arial" w:cs="Arial"/>
          <w:sz w:val="20"/>
          <w:szCs w:val="20"/>
        </w:rPr>
        <w:t>Warunki realizacji:</w:t>
      </w:r>
    </w:p>
    <w:p w:rsidR="00E741CE" w:rsidRDefault="00E741CE" w:rsidP="00E741CE">
      <w:pPr>
        <w:pStyle w:val="pkt"/>
        <w:numPr>
          <w:ilvl w:val="1"/>
          <w:numId w:val="6"/>
        </w:numPr>
        <w:spacing w:after="0" w:line="276" w:lineRule="auto"/>
        <w:contextualSpacing/>
        <w:rPr>
          <w:rFonts w:ascii="Arial" w:hAnsi="Arial" w:cs="Arial"/>
          <w:sz w:val="20"/>
          <w:szCs w:val="20"/>
        </w:rPr>
      </w:pPr>
      <w:r>
        <w:rPr>
          <w:rFonts w:ascii="Arial" w:hAnsi="Arial" w:cs="Arial"/>
          <w:sz w:val="20"/>
          <w:szCs w:val="20"/>
        </w:rPr>
        <w:t>Każdy rodzaj produktu wchodzący w zakres przedmiotu zamówienia ma by</w:t>
      </w:r>
      <w:r w:rsidR="00155ABB">
        <w:rPr>
          <w:rFonts w:ascii="Arial" w:hAnsi="Arial" w:cs="Arial"/>
          <w:sz w:val="20"/>
          <w:szCs w:val="20"/>
        </w:rPr>
        <w:t>ć dostarczony do Zamawiającego</w:t>
      </w:r>
      <w:r>
        <w:rPr>
          <w:rFonts w:ascii="Arial" w:hAnsi="Arial" w:cs="Arial"/>
          <w:sz w:val="20"/>
          <w:szCs w:val="20"/>
        </w:rPr>
        <w:t xml:space="preserve">, w ilości </w:t>
      </w:r>
      <w:r w:rsidR="00155ABB">
        <w:rPr>
          <w:rFonts w:ascii="Arial" w:hAnsi="Arial" w:cs="Arial"/>
          <w:sz w:val="20"/>
          <w:szCs w:val="20"/>
        </w:rPr>
        <w:t xml:space="preserve">i na zasadach </w:t>
      </w:r>
      <w:r>
        <w:rPr>
          <w:rFonts w:ascii="Arial" w:hAnsi="Arial" w:cs="Arial"/>
          <w:sz w:val="20"/>
          <w:szCs w:val="20"/>
        </w:rPr>
        <w:t>określon</w:t>
      </w:r>
      <w:r w:rsidR="00155ABB">
        <w:rPr>
          <w:rFonts w:ascii="Arial" w:hAnsi="Arial" w:cs="Arial"/>
          <w:sz w:val="20"/>
          <w:szCs w:val="20"/>
        </w:rPr>
        <w:t>ych</w:t>
      </w:r>
      <w:r>
        <w:rPr>
          <w:rFonts w:ascii="Arial" w:hAnsi="Arial" w:cs="Arial"/>
          <w:sz w:val="20"/>
          <w:szCs w:val="20"/>
        </w:rPr>
        <w:t xml:space="preserve"> w załączniku nr 1 </w:t>
      </w:r>
      <w:r w:rsidR="00155ABB">
        <w:rPr>
          <w:rFonts w:ascii="Arial" w:hAnsi="Arial" w:cs="Arial"/>
          <w:sz w:val="20"/>
          <w:szCs w:val="20"/>
        </w:rPr>
        <w:t xml:space="preserve">i 7 </w:t>
      </w:r>
      <w:r>
        <w:rPr>
          <w:rFonts w:ascii="Arial" w:hAnsi="Arial" w:cs="Arial"/>
          <w:sz w:val="20"/>
          <w:szCs w:val="20"/>
        </w:rPr>
        <w:t>do ZO.</w:t>
      </w:r>
    </w:p>
    <w:p w:rsidR="00E741CE" w:rsidRDefault="00E741CE" w:rsidP="00E741CE">
      <w:pPr>
        <w:pStyle w:val="pkt"/>
        <w:numPr>
          <w:ilvl w:val="1"/>
          <w:numId w:val="6"/>
        </w:numPr>
        <w:spacing w:after="0" w:line="276" w:lineRule="auto"/>
        <w:contextualSpacing/>
        <w:rPr>
          <w:rFonts w:ascii="Arial" w:hAnsi="Arial" w:cs="Arial"/>
          <w:sz w:val="20"/>
          <w:szCs w:val="20"/>
        </w:rPr>
      </w:pPr>
      <w:r>
        <w:rPr>
          <w:rFonts w:ascii="Arial" w:hAnsi="Arial" w:cs="Arial"/>
          <w:sz w:val="20"/>
          <w:szCs w:val="20"/>
        </w:rPr>
        <w:t xml:space="preserve">Miejscem dostawy jest: </w:t>
      </w:r>
      <w:r w:rsidR="00155ABB">
        <w:rPr>
          <w:rFonts w:ascii="Arial" w:hAnsi="Arial" w:cs="Arial"/>
          <w:sz w:val="20"/>
          <w:szCs w:val="20"/>
        </w:rPr>
        <w:t xml:space="preserve">Siedziba </w:t>
      </w:r>
      <w:r>
        <w:rPr>
          <w:rFonts w:ascii="Arial" w:hAnsi="Arial" w:cs="Arial"/>
          <w:sz w:val="20"/>
          <w:szCs w:val="20"/>
        </w:rPr>
        <w:t>Miejskie</w:t>
      </w:r>
      <w:r w:rsidR="00155ABB">
        <w:rPr>
          <w:rFonts w:ascii="Arial" w:hAnsi="Arial" w:cs="Arial"/>
          <w:sz w:val="20"/>
          <w:szCs w:val="20"/>
        </w:rPr>
        <w:t>go</w:t>
      </w:r>
      <w:r>
        <w:rPr>
          <w:rFonts w:ascii="Arial" w:hAnsi="Arial" w:cs="Arial"/>
          <w:sz w:val="20"/>
          <w:szCs w:val="20"/>
        </w:rPr>
        <w:t xml:space="preserve"> Przedsiębiorstw</w:t>
      </w:r>
      <w:r w:rsidR="00155ABB">
        <w:rPr>
          <w:rFonts w:ascii="Arial" w:hAnsi="Arial" w:cs="Arial"/>
          <w:sz w:val="20"/>
          <w:szCs w:val="20"/>
        </w:rPr>
        <w:t>a</w:t>
      </w:r>
      <w:r>
        <w:rPr>
          <w:rFonts w:ascii="Arial" w:hAnsi="Arial" w:cs="Arial"/>
          <w:sz w:val="20"/>
          <w:szCs w:val="20"/>
        </w:rPr>
        <w:t xml:space="preserve"> Ko</w:t>
      </w:r>
      <w:r w:rsidR="00155ABB">
        <w:rPr>
          <w:rFonts w:ascii="Arial" w:hAnsi="Arial" w:cs="Arial"/>
          <w:sz w:val="20"/>
          <w:szCs w:val="20"/>
        </w:rPr>
        <w:t>munikacyjnego</w:t>
      </w:r>
      <w:r w:rsidR="0081158C">
        <w:rPr>
          <w:rFonts w:ascii="Arial" w:hAnsi="Arial" w:cs="Arial"/>
          <w:sz w:val="20"/>
          <w:szCs w:val="20"/>
        </w:rPr>
        <w:t xml:space="preserve"> Spółka Akcyjna w </w:t>
      </w:r>
      <w:r>
        <w:rPr>
          <w:rFonts w:ascii="Arial" w:hAnsi="Arial" w:cs="Arial"/>
          <w:sz w:val="20"/>
          <w:szCs w:val="20"/>
        </w:rPr>
        <w:t>Krakowie –</w:t>
      </w:r>
      <w:r w:rsidR="006749FB">
        <w:rPr>
          <w:rFonts w:ascii="Arial" w:hAnsi="Arial" w:cs="Arial"/>
          <w:sz w:val="20"/>
          <w:szCs w:val="20"/>
        </w:rPr>
        <w:t xml:space="preserve"> </w:t>
      </w:r>
      <w:r w:rsidR="00621C1F">
        <w:rPr>
          <w:rFonts w:ascii="Arial" w:hAnsi="Arial" w:cs="Arial"/>
          <w:sz w:val="20"/>
          <w:szCs w:val="20"/>
        </w:rPr>
        <w:t>Dział Zarządzania Projektami</w:t>
      </w:r>
      <w:r>
        <w:rPr>
          <w:rFonts w:ascii="Arial" w:hAnsi="Arial" w:cs="Arial"/>
          <w:sz w:val="20"/>
          <w:szCs w:val="20"/>
        </w:rPr>
        <w:t>, ul. Jana Brożka 3,30-347 Kraków.</w:t>
      </w:r>
    </w:p>
    <w:p w:rsidR="00E741CE" w:rsidRDefault="00E741CE" w:rsidP="00E741CE">
      <w:pPr>
        <w:pStyle w:val="pkt"/>
        <w:numPr>
          <w:ilvl w:val="1"/>
          <w:numId w:val="6"/>
        </w:numPr>
        <w:spacing w:after="0" w:line="276" w:lineRule="auto"/>
        <w:contextualSpacing/>
        <w:rPr>
          <w:rFonts w:ascii="Arial" w:hAnsi="Arial" w:cs="Arial"/>
          <w:sz w:val="20"/>
          <w:szCs w:val="20"/>
        </w:rPr>
      </w:pPr>
      <w:r>
        <w:rPr>
          <w:rFonts w:ascii="Arial" w:hAnsi="Arial" w:cs="Arial"/>
          <w:sz w:val="20"/>
          <w:szCs w:val="20"/>
        </w:rPr>
        <w:t>Wykonawca dostarczy przedmiot zamówienia na swój koszt i ryzyko.</w:t>
      </w:r>
    </w:p>
    <w:p w:rsidR="00E741CE" w:rsidRDefault="00E741CE" w:rsidP="00F67679">
      <w:pPr>
        <w:pStyle w:val="pkt"/>
        <w:numPr>
          <w:ilvl w:val="0"/>
          <w:numId w:val="6"/>
        </w:numPr>
        <w:spacing w:after="0" w:line="276" w:lineRule="auto"/>
        <w:contextualSpacing/>
        <w:rPr>
          <w:rFonts w:ascii="Arial" w:hAnsi="Arial" w:cs="Arial"/>
          <w:sz w:val="20"/>
          <w:szCs w:val="20"/>
        </w:rPr>
      </w:pPr>
      <w:r w:rsidRPr="00EF73CB">
        <w:rPr>
          <w:rFonts w:ascii="Arial" w:hAnsi="Arial" w:cs="Arial"/>
          <w:sz w:val="20"/>
          <w:szCs w:val="20"/>
          <w:u w:val="single"/>
        </w:rPr>
        <w:t>Warunki gwarancji</w:t>
      </w:r>
      <w:r w:rsidR="00155ABB" w:rsidRPr="00EF73CB">
        <w:rPr>
          <w:rFonts w:ascii="Arial" w:hAnsi="Arial" w:cs="Arial"/>
          <w:sz w:val="20"/>
          <w:szCs w:val="20"/>
          <w:u w:val="single"/>
        </w:rPr>
        <w:t xml:space="preserve"> dotycz</w:t>
      </w:r>
      <w:r w:rsidR="00EF73CB" w:rsidRPr="00EF73CB">
        <w:rPr>
          <w:rFonts w:ascii="Arial" w:hAnsi="Arial" w:cs="Arial"/>
          <w:sz w:val="20"/>
          <w:szCs w:val="20"/>
          <w:u w:val="single"/>
        </w:rPr>
        <w:t>ące</w:t>
      </w:r>
      <w:r w:rsidR="00155ABB" w:rsidRPr="00EF73CB">
        <w:rPr>
          <w:rFonts w:ascii="Arial" w:hAnsi="Arial" w:cs="Arial"/>
          <w:sz w:val="20"/>
          <w:szCs w:val="20"/>
          <w:u w:val="single"/>
        </w:rPr>
        <w:t xml:space="preserve"> tablicy pamiątkowej</w:t>
      </w:r>
      <w:r>
        <w:rPr>
          <w:rFonts w:ascii="Arial" w:hAnsi="Arial" w:cs="Arial"/>
          <w:sz w:val="20"/>
          <w:szCs w:val="20"/>
        </w:rPr>
        <w:t>:</w:t>
      </w:r>
    </w:p>
    <w:p w:rsidR="00E741CE" w:rsidRDefault="00E741CE" w:rsidP="00E741CE">
      <w:pPr>
        <w:pStyle w:val="pkt"/>
        <w:numPr>
          <w:ilvl w:val="1"/>
          <w:numId w:val="6"/>
        </w:numPr>
        <w:spacing w:after="0" w:line="276" w:lineRule="auto"/>
        <w:contextualSpacing/>
        <w:rPr>
          <w:rFonts w:ascii="Arial" w:hAnsi="Arial" w:cs="Arial"/>
          <w:sz w:val="20"/>
          <w:szCs w:val="20"/>
        </w:rPr>
      </w:pPr>
      <w:r w:rsidRPr="00EF73CB">
        <w:rPr>
          <w:rFonts w:ascii="Arial" w:hAnsi="Arial" w:cs="Arial"/>
          <w:sz w:val="20"/>
          <w:szCs w:val="20"/>
        </w:rPr>
        <w:t xml:space="preserve">Wykonawca udzieli </w:t>
      </w:r>
      <w:r w:rsidRPr="00EF73CB">
        <w:rPr>
          <w:rFonts w:ascii="Arial" w:hAnsi="Arial" w:cs="Arial"/>
          <w:b/>
          <w:sz w:val="20"/>
          <w:szCs w:val="20"/>
        </w:rPr>
        <w:t>minimum</w:t>
      </w:r>
      <w:r w:rsidR="00621C1F" w:rsidRPr="00EF73CB">
        <w:rPr>
          <w:rFonts w:ascii="Arial" w:hAnsi="Arial" w:cs="Arial"/>
          <w:b/>
          <w:sz w:val="20"/>
          <w:szCs w:val="20"/>
        </w:rPr>
        <w:t xml:space="preserve"> 12 </w:t>
      </w:r>
      <w:r w:rsidRPr="00EF73CB">
        <w:rPr>
          <w:rFonts w:ascii="Arial" w:hAnsi="Arial" w:cs="Arial"/>
          <w:b/>
          <w:sz w:val="20"/>
          <w:szCs w:val="20"/>
        </w:rPr>
        <w:t>miesięcznej</w:t>
      </w:r>
      <w:r w:rsidRPr="00EF73CB">
        <w:rPr>
          <w:rFonts w:ascii="Arial" w:hAnsi="Arial" w:cs="Arial"/>
          <w:sz w:val="20"/>
          <w:szCs w:val="20"/>
        </w:rPr>
        <w:t xml:space="preserve"> gwarancji</w:t>
      </w:r>
      <w:r>
        <w:rPr>
          <w:rFonts w:ascii="Arial" w:hAnsi="Arial" w:cs="Arial"/>
          <w:sz w:val="20"/>
          <w:szCs w:val="20"/>
        </w:rPr>
        <w:t xml:space="preserve"> należytej jakości przedmiotu zamówienia</w:t>
      </w:r>
      <w:r w:rsidR="00696C73">
        <w:rPr>
          <w:rFonts w:ascii="Arial" w:hAnsi="Arial" w:cs="Arial"/>
          <w:sz w:val="20"/>
          <w:szCs w:val="20"/>
        </w:rPr>
        <w:t>.</w:t>
      </w:r>
    </w:p>
    <w:p w:rsidR="00E741CE" w:rsidRDefault="00E741CE" w:rsidP="00E741CE">
      <w:pPr>
        <w:pStyle w:val="pkt"/>
        <w:numPr>
          <w:ilvl w:val="1"/>
          <w:numId w:val="6"/>
        </w:numPr>
        <w:spacing w:after="0" w:line="276" w:lineRule="auto"/>
        <w:contextualSpacing/>
        <w:rPr>
          <w:rFonts w:ascii="Arial" w:hAnsi="Arial" w:cs="Arial"/>
          <w:sz w:val="20"/>
          <w:szCs w:val="20"/>
        </w:rPr>
      </w:pPr>
      <w:r>
        <w:rPr>
          <w:rFonts w:ascii="Arial" w:hAnsi="Arial" w:cs="Arial"/>
          <w:sz w:val="20"/>
          <w:szCs w:val="20"/>
        </w:rPr>
        <w:t xml:space="preserve">Okres gwarancji rozpoczyna bieg od dnia odbioru </w:t>
      </w:r>
      <w:r w:rsidR="00155ABB">
        <w:rPr>
          <w:rFonts w:ascii="Arial" w:hAnsi="Arial" w:cs="Arial"/>
          <w:sz w:val="20"/>
          <w:szCs w:val="20"/>
        </w:rPr>
        <w:t xml:space="preserve">tablicy, na </w:t>
      </w:r>
      <w:r>
        <w:rPr>
          <w:rFonts w:ascii="Arial" w:hAnsi="Arial" w:cs="Arial"/>
          <w:sz w:val="20"/>
          <w:szCs w:val="20"/>
        </w:rPr>
        <w:t>podstawie protokołu odbioru, podpisanego bez zastrzeżeń przez Zamawiającego.</w:t>
      </w:r>
    </w:p>
    <w:p w:rsidR="00E741CE" w:rsidRDefault="00E741CE" w:rsidP="00E741CE">
      <w:pPr>
        <w:pStyle w:val="pkt"/>
        <w:numPr>
          <w:ilvl w:val="1"/>
          <w:numId w:val="6"/>
        </w:numPr>
        <w:spacing w:after="0" w:line="276" w:lineRule="auto"/>
        <w:contextualSpacing/>
        <w:rPr>
          <w:rFonts w:ascii="Arial" w:hAnsi="Arial" w:cs="Arial"/>
          <w:sz w:val="20"/>
          <w:szCs w:val="20"/>
        </w:rPr>
      </w:pPr>
      <w:r>
        <w:rPr>
          <w:rFonts w:ascii="Arial" w:hAnsi="Arial" w:cs="Arial"/>
          <w:sz w:val="20"/>
          <w:szCs w:val="20"/>
        </w:rPr>
        <w:t>Jeżeli w okresie gwarancji ujawnią się lub zostaną wykryte wady przedmiotu zamówienia, Wykonawca zobowiązany jest do odebrania od Zamawiającego wadliwego przedmiotu zamówienia oraz dostarczenia na swój  koszt i ryzyko przedmiotu zamówienia wolnego od wad i spełniającego wszystkie wymagania określone w ZO, w terminie do 7 dni od daty złożenia reklamacji u Wykonawcy.</w:t>
      </w:r>
    </w:p>
    <w:p w:rsidR="00E741CE" w:rsidRDefault="00E741CE" w:rsidP="00F67679">
      <w:pPr>
        <w:pStyle w:val="pkt"/>
        <w:numPr>
          <w:ilvl w:val="0"/>
          <w:numId w:val="6"/>
        </w:numPr>
        <w:spacing w:after="0" w:line="276" w:lineRule="auto"/>
        <w:contextualSpacing/>
        <w:rPr>
          <w:rFonts w:ascii="Arial" w:hAnsi="Arial" w:cs="Arial"/>
          <w:sz w:val="20"/>
          <w:szCs w:val="20"/>
        </w:rPr>
      </w:pPr>
      <w:r>
        <w:rPr>
          <w:rFonts w:ascii="Arial" w:hAnsi="Arial" w:cs="Arial"/>
          <w:sz w:val="20"/>
          <w:szCs w:val="20"/>
        </w:rPr>
        <w:t>Warunki płatności:</w:t>
      </w:r>
    </w:p>
    <w:p w:rsidR="00E741CE" w:rsidRDefault="006749FB" w:rsidP="00E741CE">
      <w:pPr>
        <w:pStyle w:val="pkt"/>
        <w:numPr>
          <w:ilvl w:val="1"/>
          <w:numId w:val="6"/>
        </w:numPr>
        <w:spacing w:after="0" w:line="276" w:lineRule="auto"/>
        <w:contextualSpacing/>
        <w:rPr>
          <w:rFonts w:ascii="Arial" w:hAnsi="Arial" w:cs="Arial"/>
          <w:sz w:val="20"/>
          <w:szCs w:val="20"/>
        </w:rPr>
      </w:pPr>
      <w:r>
        <w:rPr>
          <w:rFonts w:ascii="Arial" w:hAnsi="Arial" w:cs="Arial"/>
          <w:sz w:val="20"/>
          <w:szCs w:val="20"/>
        </w:rPr>
        <w:lastRenderedPageBreak/>
        <w:t>Zamawiający</w:t>
      </w:r>
      <w:r w:rsidR="00E741CE">
        <w:rPr>
          <w:rFonts w:ascii="Arial" w:hAnsi="Arial" w:cs="Arial"/>
          <w:sz w:val="20"/>
          <w:szCs w:val="20"/>
        </w:rPr>
        <w:t xml:space="preserve"> zapłaci wynagrodzenie przelewem na wskazany w umowie rachunek bankowy Wykonawcy w terminie </w:t>
      </w:r>
      <w:r w:rsidR="00E741CE" w:rsidRPr="00E741CE">
        <w:rPr>
          <w:rFonts w:ascii="Arial" w:hAnsi="Arial" w:cs="Arial"/>
          <w:b/>
          <w:sz w:val="20"/>
          <w:szCs w:val="20"/>
        </w:rPr>
        <w:t xml:space="preserve">do 30 dni </w:t>
      </w:r>
      <w:r w:rsidR="00E741CE">
        <w:rPr>
          <w:rFonts w:ascii="Arial" w:hAnsi="Arial" w:cs="Arial"/>
          <w:sz w:val="20"/>
          <w:szCs w:val="20"/>
        </w:rPr>
        <w:t>od daty doręczeni</w:t>
      </w:r>
      <w:r w:rsidR="00A67D74">
        <w:rPr>
          <w:rFonts w:ascii="Arial" w:hAnsi="Arial" w:cs="Arial"/>
          <w:sz w:val="20"/>
          <w:szCs w:val="20"/>
        </w:rPr>
        <w:t>a Zamawiającemu wystawionych</w:t>
      </w:r>
      <w:r w:rsidR="00E741CE">
        <w:rPr>
          <w:rFonts w:ascii="Arial" w:hAnsi="Arial" w:cs="Arial"/>
          <w:sz w:val="20"/>
          <w:szCs w:val="20"/>
        </w:rPr>
        <w:t xml:space="preserve"> praw</w:t>
      </w:r>
      <w:r w:rsidR="00155ABB">
        <w:rPr>
          <w:rFonts w:ascii="Arial" w:hAnsi="Arial" w:cs="Arial"/>
          <w:sz w:val="20"/>
          <w:szCs w:val="20"/>
        </w:rPr>
        <w:t>idłowo i zgodnie z umową faktur</w:t>
      </w:r>
      <w:r w:rsidR="00A67D74">
        <w:rPr>
          <w:rFonts w:ascii="Arial" w:hAnsi="Arial" w:cs="Arial"/>
          <w:sz w:val="20"/>
          <w:szCs w:val="20"/>
        </w:rPr>
        <w:t>,</w:t>
      </w:r>
      <w:r w:rsidR="00E741CE">
        <w:rPr>
          <w:rFonts w:ascii="Arial" w:hAnsi="Arial" w:cs="Arial"/>
          <w:sz w:val="20"/>
          <w:szCs w:val="20"/>
        </w:rPr>
        <w:t xml:space="preserve"> potwierdzając</w:t>
      </w:r>
      <w:r w:rsidR="00155ABB">
        <w:rPr>
          <w:rFonts w:ascii="Arial" w:hAnsi="Arial" w:cs="Arial"/>
          <w:sz w:val="20"/>
          <w:szCs w:val="20"/>
        </w:rPr>
        <w:t>ych</w:t>
      </w:r>
      <w:r w:rsidR="00E741CE">
        <w:rPr>
          <w:rFonts w:ascii="Arial" w:hAnsi="Arial" w:cs="Arial"/>
          <w:sz w:val="20"/>
          <w:szCs w:val="20"/>
        </w:rPr>
        <w:t xml:space="preserve"> wykonanie przedmiotu zamówienia.</w:t>
      </w:r>
    </w:p>
    <w:p w:rsidR="00C70110" w:rsidRDefault="008A6CBE" w:rsidP="00C70110">
      <w:pPr>
        <w:pStyle w:val="pkt"/>
        <w:numPr>
          <w:ilvl w:val="1"/>
          <w:numId w:val="6"/>
        </w:numPr>
        <w:spacing w:after="0" w:line="276" w:lineRule="auto"/>
        <w:contextualSpacing/>
        <w:rPr>
          <w:rFonts w:ascii="Arial" w:hAnsi="Arial" w:cs="Arial"/>
          <w:sz w:val="20"/>
          <w:szCs w:val="20"/>
        </w:rPr>
      </w:pPr>
      <w:r>
        <w:rPr>
          <w:rFonts w:ascii="Arial" w:hAnsi="Arial" w:cs="Arial"/>
          <w:sz w:val="20"/>
          <w:szCs w:val="20"/>
        </w:rPr>
        <w:t>Podstawą wystawienia faktur</w:t>
      </w:r>
      <w:r w:rsidR="00E741CE">
        <w:rPr>
          <w:rFonts w:ascii="Arial" w:hAnsi="Arial" w:cs="Arial"/>
          <w:sz w:val="20"/>
          <w:szCs w:val="20"/>
        </w:rPr>
        <w:t xml:space="preserve"> </w:t>
      </w:r>
      <w:r w:rsidR="00C70110" w:rsidRPr="006749FB">
        <w:rPr>
          <w:rFonts w:ascii="Arial" w:hAnsi="Arial" w:cs="Arial"/>
          <w:sz w:val="20"/>
          <w:szCs w:val="20"/>
        </w:rPr>
        <w:t xml:space="preserve">są </w:t>
      </w:r>
      <w:r w:rsidR="00E741CE" w:rsidRPr="006749FB">
        <w:rPr>
          <w:rFonts w:ascii="Arial" w:hAnsi="Arial" w:cs="Arial"/>
          <w:sz w:val="20"/>
          <w:szCs w:val="20"/>
        </w:rPr>
        <w:t>proto</w:t>
      </w:r>
      <w:r w:rsidR="00C70110" w:rsidRPr="006749FB">
        <w:rPr>
          <w:rFonts w:ascii="Arial" w:hAnsi="Arial" w:cs="Arial"/>
          <w:sz w:val="20"/>
          <w:szCs w:val="20"/>
        </w:rPr>
        <w:t>koły</w:t>
      </w:r>
      <w:r w:rsidR="00E741CE" w:rsidRPr="006749FB">
        <w:rPr>
          <w:rFonts w:ascii="Arial" w:hAnsi="Arial" w:cs="Arial"/>
          <w:sz w:val="20"/>
          <w:szCs w:val="20"/>
        </w:rPr>
        <w:t xml:space="preserve"> odbioru przedmiotu</w:t>
      </w:r>
      <w:r w:rsidR="00E741CE">
        <w:rPr>
          <w:rFonts w:ascii="Arial" w:hAnsi="Arial" w:cs="Arial"/>
          <w:sz w:val="20"/>
          <w:szCs w:val="20"/>
        </w:rPr>
        <w:t xml:space="preserve"> zamówienia </w:t>
      </w:r>
      <w:r w:rsidR="00C70110">
        <w:rPr>
          <w:rFonts w:ascii="Arial" w:hAnsi="Arial" w:cs="Arial"/>
          <w:sz w:val="20"/>
          <w:szCs w:val="20"/>
        </w:rPr>
        <w:t xml:space="preserve">podpisane </w:t>
      </w:r>
      <w:r w:rsidR="00E741CE">
        <w:rPr>
          <w:rFonts w:ascii="Arial" w:hAnsi="Arial" w:cs="Arial"/>
          <w:sz w:val="20"/>
          <w:szCs w:val="20"/>
        </w:rPr>
        <w:t>bez zastrzeżeń przez Zamawiającego</w:t>
      </w:r>
      <w:r w:rsidR="00C70110">
        <w:rPr>
          <w:rFonts w:ascii="Arial" w:hAnsi="Arial" w:cs="Arial"/>
          <w:sz w:val="20"/>
          <w:szCs w:val="20"/>
        </w:rPr>
        <w:t xml:space="preserve"> osobno za :</w:t>
      </w:r>
    </w:p>
    <w:p w:rsidR="00C70110" w:rsidRDefault="00A67D74" w:rsidP="00C52894">
      <w:pPr>
        <w:pStyle w:val="pkt"/>
        <w:numPr>
          <w:ilvl w:val="2"/>
          <w:numId w:val="6"/>
        </w:numPr>
        <w:spacing w:after="0" w:line="276" w:lineRule="auto"/>
        <w:ind w:hanging="373"/>
        <w:contextualSpacing/>
        <w:rPr>
          <w:rFonts w:ascii="Arial" w:hAnsi="Arial" w:cs="Arial"/>
          <w:sz w:val="20"/>
          <w:szCs w:val="20"/>
        </w:rPr>
      </w:pPr>
      <w:r>
        <w:rPr>
          <w:rFonts w:ascii="Arial" w:hAnsi="Arial" w:cs="Arial"/>
          <w:sz w:val="20"/>
          <w:szCs w:val="20"/>
        </w:rPr>
        <w:t>Projekt i publikację</w:t>
      </w:r>
      <w:r w:rsidR="00C70110">
        <w:rPr>
          <w:rFonts w:ascii="Arial" w:hAnsi="Arial" w:cs="Arial"/>
          <w:sz w:val="20"/>
          <w:szCs w:val="20"/>
        </w:rPr>
        <w:t xml:space="preserve"> ogłoszeń </w:t>
      </w:r>
      <w:r w:rsidR="004A7983">
        <w:rPr>
          <w:rFonts w:ascii="Arial" w:hAnsi="Arial" w:cs="Arial"/>
          <w:sz w:val="20"/>
          <w:szCs w:val="20"/>
        </w:rPr>
        <w:t>w prasie lokalnej</w:t>
      </w:r>
      <w:r w:rsidR="00C70110">
        <w:rPr>
          <w:rFonts w:ascii="Arial" w:hAnsi="Arial" w:cs="Arial"/>
          <w:sz w:val="20"/>
          <w:szCs w:val="20"/>
        </w:rPr>
        <w:t xml:space="preserve"> w </w:t>
      </w:r>
      <w:r w:rsidR="0081158C">
        <w:rPr>
          <w:rFonts w:ascii="Arial" w:hAnsi="Arial" w:cs="Arial"/>
          <w:sz w:val="20"/>
          <w:szCs w:val="20"/>
        </w:rPr>
        <w:t xml:space="preserve">I </w:t>
      </w:r>
      <w:r>
        <w:rPr>
          <w:rFonts w:ascii="Arial" w:hAnsi="Arial" w:cs="Arial"/>
          <w:sz w:val="20"/>
          <w:szCs w:val="20"/>
        </w:rPr>
        <w:t>edycji</w:t>
      </w:r>
    </w:p>
    <w:p w:rsidR="00C70110" w:rsidRDefault="00A67D74" w:rsidP="00C52894">
      <w:pPr>
        <w:pStyle w:val="pkt"/>
        <w:numPr>
          <w:ilvl w:val="2"/>
          <w:numId w:val="6"/>
        </w:numPr>
        <w:spacing w:after="0" w:line="276" w:lineRule="auto"/>
        <w:ind w:hanging="373"/>
        <w:contextualSpacing/>
        <w:rPr>
          <w:rFonts w:ascii="Arial" w:hAnsi="Arial" w:cs="Arial"/>
          <w:sz w:val="20"/>
          <w:szCs w:val="20"/>
        </w:rPr>
      </w:pPr>
      <w:r>
        <w:rPr>
          <w:rFonts w:ascii="Arial" w:hAnsi="Arial" w:cs="Arial"/>
          <w:sz w:val="20"/>
          <w:szCs w:val="20"/>
        </w:rPr>
        <w:t>Projekt i publikację</w:t>
      </w:r>
      <w:r w:rsidR="00C70110">
        <w:rPr>
          <w:rFonts w:ascii="Arial" w:hAnsi="Arial" w:cs="Arial"/>
          <w:sz w:val="20"/>
          <w:szCs w:val="20"/>
        </w:rPr>
        <w:t xml:space="preserve"> ogłoszeń </w:t>
      </w:r>
      <w:r w:rsidR="004A7983">
        <w:rPr>
          <w:rFonts w:ascii="Arial" w:hAnsi="Arial" w:cs="Arial"/>
          <w:sz w:val="20"/>
          <w:szCs w:val="20"/>
        </w:rPr>
        <w:t xml:space="preserve">w prasie lokalnej </w:t>
      </w:r>
      <w:r w:rsidR="00C70110">
        <w:rPr>
          <w:rFonts w:ascii="Arial" w:hAnsi="Arial" w:cs="Arial"/>
          <w:sz w:val="20"/>
          <w:szCs w:val="20"/>
        </w:rPr>
        <w:t xml:space="preserve">w </w:t>
      </w:r>
      <w:r w:rsidR="0081158C">
        <w:rPr>
          <w:rFonts w:ascii="Arial" w:hAnsi="Arial" w:cs="Arial"/>
          <w:sz w:val="20"/>
          <w:szCs w:val="20"/>
        </w:rPr>
        <w:t xml:space="preserve">II </w:t>
      </w:r>
      <w:r>
        <w:rPr>
          <w:rFonts w:ascii="Arial" w:hAnsi="Arial" w:cs="Arial"/>
          <w:sz w:val="20"/>
          <w:szCs w:val="20"/>
        </w:rPr>
        <w:t>edycji</w:t>
      </w:r>
    </w:p>
    <w:p w:rsidR="00C70110" w:rsidRDefault="00A67D74" w:rsidP="00C52894">
      <w:pPr>
        <w:pStyle w:val="pkt"/>
        <w:numPr>
          <w:ilvl w:val="2"/>
          <w:numId w:val="6"/>
        </w:numPr>
        <w:spacing w:after="0" w:line="276" w:lineRule="auto"/>
        <w:ind w:hanging="373"/>
        <w:contextualSpacing/>
        <w:rPr>
          <w:rFonts w:ascii="Arial" w:hAnsi="Arial" w:cs="Arial"/>
          <w:sz w:val="20"/>
          <w:szCs w:val="20"/>
        </w:rPr>
      </w:pPr>
      <w:r>
        <w:rPr>
          <w:rFonts w:ascii="Arial" w:hAnsi="Arial" w:cs="Arial"/>
          <w:sz w:val="20"/>
          <w:szCs w:val="20"/>
        </w:rPr>
        <w:t xml:space="preserve">Projekt i publikację </w:t>
      </w:r>
      <w:r w:rsidR="00C70110">
        <w:rPr>
          <w:rFonts w:ascii="Arial" w:hAnsi="Arial" w:cs="Arial"/>
          <w:sz w:val="20"/>
          <w:szCs w:val="20"/>
        </w:rPr>
        <w:t xml:space="preserve">ogłoszeń </w:t>
      </w:r>
      <w:r w:rsidR="004A7983">
        <w:rPr>
          <w:rFonts w:ascii="Arial" w:hAnsi="Arial" w:cs="Arial"/>
          <w:sz w:val="20"/>
          <w:szCs w:val="20"/>
        </w:rPr>
        <w:t>w prasie branżowej</w:t>
      </w:r>
      <w:r w:rsidR="00C70110">
        <w:rPr>
          <w:rFonts w:ascii="Arial" w:hAnsi="Arial" w:cs="Arial"/>
          <w:sz w:val="20"/>
          <w:szCs w:val="20"/>
        </w:rPr>
        <w:t xml:space="preserve"> w </w:t>
      </w:r>
      <w:r>
        <w:rPr>
          <w:rFonts w:ascii="Arial" w:hAnsi="Arial" w:cs="Arial"/>
          <w:sz w:val="20"/>
          <w:szCs w:val="20"/>
        </w:rPr>
        <w:t>I edycji</w:t>
      </w:r>
    </w:p>
    <w:p w:rsidR="00C70110" w:rsidRDefault="00A67D74" w:rsidP="00C52894">
      <w:pPr>
        <w:pStyle w:val="pkt"/>
        <w:numPr>
          <w:ilvl w:val="2"/>
          <w:numId w:val="6"/>
        </w:numPr>
        <w:spacing w:after="0" w:line="276" w:lineRule="auto"/>
        <w:ind w:hanging="373"/>
        <w:contextualSpacing/>
        <w:rPr>
          <w:rFonts w:ascii="Arial" w:hAnsi="Arial" w:cs="Arial"/>
          <w:sz w:val="20"/>
          <w:szCs w:val="20"/>
        </w:rPr>
      </w:pPr>
      <w:r>
        <w:rPr>
          <w:rFonts w:ascii="Arial" w:hAnsi="Arial" w:cs="Arial"/>
          <w:sz w:val="20"/>
          <w:szCs w:val="20"/>
        </w:rPr>
        <w:t xml:space="preserve">Projekt i publikację </w:t>
      </w:r>
      <w:r w:rsidR="00C70110">
        <w:rPr>
          <w:rFonts w:ascii="Arial" w:hAnsi="Arial" w:cs="Arial"/>
          <w:sz w:val="20"/>
          <w:szCs w:val="20"/>
        </w:rPr>
        <w:t xml:space="preserve">ogłoszeń </w:t>
      </w:r>
      <w:r w:rsidR="004A7983">
        <w:rPr>
          <w:rFonts w:ascii="Arial" w:hAnsi="Arial" w:cs="Arial"/>
          <w:sz w:val="20"/>
          <w:szCs w:val="20"/>
        </w:rPr>
        <w:t>w prasie branżowej</w:t>
      </w:r>
      <w:r w:rsidR="00C70110">
        <w:rPr>
          <w:rFonts w:ascii="Arial" w:hAnsi="Arial" w:cs="Arial"/>
          <w:sz w:val="20"/>
          <w:szCs w:val="20"/>
        </w:rPr>
        <w:t xml:space="preserve"> </w:t>
      </w:r>
      <w:r>
        <w:rPr>
          <w:rFonts w:ascii="Arial" w:hAnsi="Arial" w:cs="Arial"/>
          <w:sz w:val="20"/>
          <w:szCs w:val="20"/>
        </w:rPr>
        <w:t>w II edycji</w:t>
      </w:r>
    </w:p>
    <w:p w:rsidR="00C70110" w:rsidRDefault="00C70110" w:rsidP="00C52894">
      <w:pPr>
        <w:pStyle w:val="pkt"/>
        <w:numPr>
          <w:ilvl w:val="2"/>
          <w:numId w:val="6"/>
        </w:numPr>
        <w:spacing w:after="0" w:line="276" w:lineRule="auto"/>
        <w:ind w:hanging="373"/>
        <w:contextualSpacing/>
        <w:rPr>
          <w:rFonts w:ascii="Arial" w:hAnsi="Arial" w:cs="Arial"/>
          <w:sz w:val="20"/>
          <w:szCs w:val="20"/>
        </w:rPr>
      </w:pPr>
      <w:r>
        <w:rPr>
          <w:rFonts w:ascii="Arial" w:hAnsi="Arial" w:cs="Arial"/>
          <w:sz w:val="20"/>
          <w:szCs w:val="20"/>
        </w:rPr>
        <w:t>Proj</w:t>
      </w:r>
      <w:r w:rsidR="00A67D74">
        <w:rPr>
          <w:rFonts w:ascii="Arial" w:hAnsi="Arial" w:cs="Arial"/>
          <w:sz w:val="20"/>
          <w:szCs w:val="20"/>
        </w:rPr>
        <w:t xml:space="preserve">ekt, </w:t>
      </w:r>
      <w:r>
        <w:rPr>
          <w:rFonts w:ascii="Arial" w:hAnsi="Arial" w:cs="Arial"/>
          <w:sz w:val="20"/>
          <w:szCs w:val="20"/>
        </w:rPr>
        <w:t xml:space="preserve">druk </w:t>
      </w:r>
      <w:r w:rsidR="00A67D74">
        <w:rPr>
          <w:rFonts w:ascii="Arial" w:hAnsi="Arial" w:cs="Arial"/>
          <w:sz w:val="20"/>
          <w:szCs w:val="20"/>
        </w:rPr>
        <w:t xml:space="preserve"> i dostawę </w:t>
      </w:r>
      <w:r w:rsidR="0081158C">
        <w:rPr>
          <w:rFonts w:ascii="Arial" w:hAnsi="Arial" w:cs="Arial"/>
          <w:sz w:val="20"/>
          <w:szCs w:val="20"/>
        </w:rPr>
        <w:t>1000</w:t>
      </w:r>
      <w:r>
        <w:rPr>
          <w:rFonts w:ascii="Arial" w:hAnsi="Arial" w:cs="Arial"/>
          <w:sz w:val="20"/>
          <w:szCs w:val="20"/>
        </w:rPr>
        <w:t xml:space="preserve"> szt. </w:t>
      </w:r>
      <w:r w:rsidR="0081158C">
        <w:rPr>
          <w:rFonts w:ascii="Arial" w:hAnsi="Arial" w:cs="Arial"/>
          <w:sz w:val="20"/>
          <w:szCs w:val="20"/>
        </w:rPr>
        <w:t>ulotek</w:t>
      </w:r>
      <w:r w:rsidR="00621C1F">
        <w:rPr>
          <w:rFonts w:ascii="Arial" w:hAnsi="Arial" w:cs="Arial"/>
          <w:sz w:val="20"/>
          <w:szCs w:val="20"/>
        </w:rPr>
        <w:t xml:space="preserve"> </w:t>
      </w:r>
      <w:r w:rsidR="00621C1F" w:rsidRPr="00540688">
        <w:rPr>
          <w:rFonts w:ascii="Arial" w:hAnsi="Arial" w:cs="Arial"/>
          <w:sz w:val="20"/>
          <w:szCs w:val="20"/>
        </w:rPr>
        <w:t>w indywidualnym</w:t>
      </w:r>
      <w:r w:rsidR="00A67D74">
        <w:rPr>
          <w:rFonts w:ascii="Arial" w:hAnsi="Arial" w:cs="Arial"/>
          <w:sz w:val="20"/>
          <w:szCs w:val="20"/>
        </w:rPr>
        <w:t xml:space="preserve"> kształcie</w:t>
      </w:r>
      <w:r w:rsidR="00621C1F">
        <w:rPr>
          <w:rFonts w:ascii="Arial" w:hAnsi="Arial" w:cs="Arial"/>
          <w:sz w:val="20"/>
          <w:szCs w:val="20"/>
        </w:rPr>
        <w:t>,</w:t>
      </w:r>
    </w:p>
    <w:p w:rsidR="00C70110" w:rsidRDefault="00A67D74" w:rsidP="00C52894">
      <w:pPr>
        <w:pStyle w:val="pkt"/>
        <w:numPr>
          <w:ilvl w:val="2"/>
          <w:numId w:val="6"/>
        </w:numPr>
        <w:spacing w:after="0" w:line="276" w:lineRule="auto"/>
        <w:ind w:hanging="373"/>
        <w:contextualSpacing/>
        <w:rPr>
          <w:rFonts w:ascii="Arial" w:hAnsi="Arial" w:cs="Arial"/>
          <w:sz w:val="20"/>
          <w:szCs w:val="20"/>
        </w:rPr>
      </w:pPr>
      <w:r>
        <w:rPr>
          <w:rFonts w:ascii="Arial" w:hAnsi="Arial" w:cs="Arial"/>
          <w:sz w:val="20"/>
          <w:szCs w:val="20"/>
        </w:rPr>
        <w:t>S</w:t>
      </w:r>
      <w:r w:rsidRPr="00A67D74">
        <w:rPr>
          <w:rFonts w:ascii="Arial" w:hAnsi="Arial" w:cs="Arial"/>
          <w:sz w:val="20"/>
          <w:szCs w:val="20"/>
        </w:rPr>
        <w:t xml:space="preserve">cenariusz, nakręcenie materiału i montaż </w:t>
      </w:r>
      <w:r w:rsidR="00C70110">
        <w:rPr>
          <w:rFonts w:ascii="Arial" w:hAnsi="Arial" w:cs="Arial"/>
          <w:sz w:val="20"/>
          <w:szCs w:val="20"/>
        </w:rPr>
        <w:t>filmu,</w:t>
      </w:r>
    </w:p>
    <w:p w:rsidR="00C70110" w:rsidRPr="00C70110" w:rsidRDefault="00A67D74" w:rsidP="00C52894">
      <w:pPr>
        <w:pStyle w:val="pkt"/>
        <w:numPr>
          <w:ilvl w:val="2"/>
          <w:numId w:val="6"/>
        </w:numPr>
        <w:spacing w:after="0" w:line="276" w:lineRule="auto"/>
        <w:ind w:hanging="373"/>
        <w:contextualSpacing/>
        <w:rPr>
          <w:rFonts w:ascii="Arial" w:hAnsi="Arial" w:cs="Arial"/>
          <w:sz w:val="20"/>
          <w:szCs w:val="20"/>
        </w:rPr>
      </w:pPr>
      <w:r>
        <w:rPr>
          <w:rFonts w:ascii="Arial" w:hAnsi="Arial" w:cs="Arial"/>
          <w:sz w:val="20"/>
          <w:szCs w:val="20"/>
        </w:rPr>
        <w:t>P</w:t>
      </w:r>
      <w:r w:rsidRPr="00A67D74">
        <w:rPr>
          <w:rFonts w:ascii="Arial" w:hAnsi="Arial" w:cs="Arial"/>
          <w:sz w:val="20"/>
          <w:szCs w:val="20"/>
        </w:rPr>
        <w:t>rojekt, wykonanie,</w:t>
      </w:r>
      <w:r>
        <w:rPr>
          <w:rFonts w:ascii="Arial" w:hAnsi="Arial" w:cs="Arial"/>
          <w:sz w:val="20"/>
          <w:szCs w:val="20"/>
        </w:rPr>
        <w:t xml:space="preserve"> dostawę</w:t>
      </w:r>
      <w:r w:rsidRPr="00A67D74">
        <w:rPr>
          <w:rFonts w:ascii="Arial" w:hAnsi="Arial" w:cs="Arial"/>
          <w:sz w:val="20"/>
          <w:szCs w:val="20"/>
        </w:rPr>
        <w:t xml:space="preserve"> </w:t>
      </w:r>
      <w:r w:rsidR="00C70110">
        <w:rPr>
          <w:rFonts w:ascii="Arial" w:hAnsi="Arial" w:cs="Arial"/>
          <w:sz w:val="20"/>
          <w:szCs w:val="20"/>
        </w:rPr>
        <w:t>tablicy pamiątkowej.</w:t>
      </w:r>
    </w:p>
    <w:p w:rsidR="004E3A28" w:rsidRPr="004E3A28" w:rsidRDefault="004E3A28" w:rsidP="004E3A28">
      <w:pPr>
        <w:pStyle w:val="pkt"/>
        <w:numPr>
          <w:ilvl w:val="0"/>
          <w:numId w:val="6"/>
        </w:numPr>
        <w:spacing w:after="0" w:line="276" w:lineRule="auto"/>
        <w:contextualSpacing/>
        <w:rPr>
          <w:rFonts w:ascii="Arial" w:hAnsi="Arial" w:cs="Arial"/>
          <w:sz w:val="20"/>
          <w:szCs w:val="20"/>
        </w:rPr>
      </w:pPr>
      <w:r w:rsidRPr="000E40A8">
        <w:rPr>
          <w:rFonts w:ascii="Arial" w:hAnsi="Arial" w:cs="Arial"/>
          <w:sz w:val="20"/>
          <w:szCs w:val="20"/>
        </w:rPr>
        <w:t>Zamawiający nie dopuszcza dokonywania zaliczek.</w:t>
      </w:r>
    </w:p>
    <w:p w:rsidR="004E3A28" w:rsidRDefault="004E3A28" w:rsidP="004E3A28">
      <w:pPr>
        <w:pStyle w:val="pkt"/>
        <w:numPr>
          <w:ilvl w:val="0"/>
          <w:numId w:val="6"/>
        </w:numPr>
        <w:spacing w:after="0" w:line="276" w:lineRule="auto"/>
        <w:contextualSpacing/>
        <w:rPr>
          <w:rFonts w:ascii="Arial" w:hAnsi="Arial" w:cs="Arial"/>
          <w:sz w:val="20"/>
          <w:szCs w:val="20"/>
        </w:rPr>
      </w:pPr>
      <w:r w:rsidRPr="000E40A8">
        <w:rPr>
          <w:rFonts w:ascii="Arial" w:hAnsi="Arial" w:cs="Arial"/>
          <w:color w:val="000000"/>
          <w:sz w:val="20"/>
          <w:szCs w:val="20"/>
        </w:rPr>
        <w:t>W ofercie Wykonawca obowiązany jest wskazać te części zamówienia, których wykonanie zamierza powierzyć podwykonawcom</w:t>
      </w:r>
      <w:r>
        <w:rPr>
          <w:rFonts w:ascii="Arial" w:hAnsi="Arial" w:cs="Arial"/>
          <w:color w:val="000000"/>
          <w:sz w:val="20"/>
          <w:szCs w:val="20"/>
        </w:rPr>
        <w:t>.</w:t>
      </w:r>
    </w:p>
    <w:p w:rsidR="00E741CE" w:rsidRDefault="00E741CE" w:rsidP="00E741CE">
      <w:pPr>
        <w:pStyle w:val="pkt"/>
        <w:spacing w:after="0" w:line="276" w:lineRule="auto"/>
        <w:ind w:left="360" w:firstLine="0"/>
        <w:contextualSpacing/>
        <w:rPr>
          <w:rFonts w:ascii="Arial" w:hAnsi="Arial" w:cs="Arial"/>
          <w:sz w:val="20"/>
          <w:szCs w:val="20"/>
        </w:rPr>
      </w:pPr>
    </w:p>
    <w:p w:rsidR="00F143B6" w:rsidRDefault="00F143B6" w:rsidP="00F143B6">
      <w:pPr>
        <w:pStyle w:val="Nagwek1"/>
        <w:pBdr>
          <w:top w:val="single" w:sz="4" w:space="1" w:color="auto"/>
          <w:left w:val="single" w:sz="4" w:space="4" w:color="auto"/>
          <w:bottom w:val="single" w:sz="4" w:space="1" w:color="auto"/>
          <w:right w:val="single" w:sz="4" w:space="4" w:color="auto"/>
        </w:pBdr>
        <w:shd w:val="clear" w:color="auto" w:fill="F3F3F3"/>
        <w:spacing w:before="60" w:after="0"/>
        <w:ind w:left="284" w:hanging="284"/>
        <w:contextualSpacing/>
        <w:jc w:val="both"/>
        <w:rPr>
          <w:rFonts w:ascii="Arial" w:hAnsi="Arial" w:cs="Arial"/>
          <w:sz w:val="20"/>
          <w:szCs w:val="20"/>
        </w:rPr>
      </w:pPr>
      <w:bookmarkStart w:id="2" w:name="_Toc459189889"/>
      <w:bookmarkStart w:id="3" w:name="_Toc465537838"/>
      <w:r w:rsidRPr="00FF0DED">
        <w:rPr>
          <w:rFonts w:ascii="Arial" w:hAnsi="Arial" w:cs="Arial"/>
          <w:sz w:val="20"/>
          <w:szCs w:val="20"/>
        </w:rPr>
        <w:t>II. Termin wykonania zamówienia</w:t>
      </w:r>
      <w:bookmarkEnd w:id="2"/>
      <w:bookmarkEnd w:id="3"/>
    </w:p>
    <w:p w:rsidR="00F143B6" w:rsidRPr="00A67D74" w:rsidRDefault="00F143B6" w:rsidP="00F143B6">
      <w:pPr>
        <w:pStyle w:val="pkt"/>
        <w:numPr>
          <w:ilvl w:val="0"/>
          <w:numId w:val="24"/>
        </w:numPr>
        <w:spacing w:after="120" w:line="276" w:lineRule="auto"/>
        <w:ind w:left="357" w:hanging="357"/>
        <w:rPr>
          <w:rFonts w:ascii="Arial" w:hAnsi="Arial" w:cs="Arial"/>
          <w:sz w:val="20"/>
          <w:szCs w:val="20"/>
        </w:rPr>
      </w:pPr>
      <w:r w:rsidRPr="00A67D74">
        <w:rPr>
          <w:rFonts w:ascii="Arial" w:hAnsi="Arial" w:cs="Arial"/>
          <w:sz w:val="20"/>
          <w:szCs w:val="20"/>
        </w:rPr>
        <w:t>Wymagany termin wykonania zamówienia:</w:t>
      </w:r>
      <w:r w:rsidRPr="00A67D74">
        <w:rPr>
          <w:rFonts w:ascii="Arial" w:eastAsia="Calibri" w:hAnsi="Arial" w:cs="Arial"/>
          <w:b/>
          <w:sz w:val="20"/>
          <w:szCs w:val="20"/>
        </w:rPr>
        <w:t xml:space="preserve"> </w:t>
      </w:r>
      <w:r w:rsidR="00E07679" w:rsidRPr="00A67D74">
        <w:rPr>
          <w:rFonts w:ascii="Arial" w:eastAsia="Calibri" w:hAnsi="Arial" w:cs="Arial"/>
          <w:b/>
          <w:sz w:val="20"/>
          <w:szCs w:val="20"/>
        </w:rPr>
        <w:t xml:space="preserve">zgodnie z harmonogramem </w:t>
      </w:r>
      <w:r w:rsidR="006749FB" w:rsidRPr="00A67D74">
        <w:rPr>
          <w:rFonts w:ascii="Arial" w:eastAsia="Calibri" w:hAnsi="Arial" w:cs="Arial"/>
          <w:b/>
          <w:sz w:val="20"/>
          <w:szCs w:val="20"/>
        </w:rPr>
        <w:t>stanowiącym załącznik nr 7 do ZO</w:t>
      </w:r>
      <w:r w:rsidR="00A67D74" w:rsidRPr="00A67D74">
        <w:rPr>
          <w:rFonts w:ascii="Arial" w:eastAsia="Calibri" w:hAnsi="Arial" w:cs="Arial"/>
          <w:b/>
          <w:sz w:val="20"/>
          <w:szCs w:val="20"/>
        </w:rPr>
        <w:t>, jednak nie później niż do 31.12.2018 r.</w:t>
      </w:r>
    </w:p>
    <w:p w:rsidR="00C70110" w:rsidRPr="00E07679" w:rsidRDefault="00C70110" w:rsidP="00F143B6">
      <w:pPr>
        <w:pStyle w:val="pkt"/>
        <w:numPr>
          <w:ilvl w:val="0"/>
          <w:numId w:val="24"/>
        </w:numPr>
        <w:spacing w:after="120" w:line="276" w:lineRule="auto"/>
        <w:ind w:left="357" w:hanging="357"/>
        <w:rPr>
          <w:rFonts w:ascii="Arial" w:hAnsi="Arial" w:cs="Arial"/>
          <w:sz w:val="20"/>
          <w:szCs w:val="20"/>
        </w:rPr>
      </w:pPr>
      <w:r>
        <w:rPr>
          <w:rFonts w:ascii="Arial" w:hAnsi="Arial" w:cs="Arial"/>
          <w:sz w:val="20"/>
          <w:szCs w:val="20"/>
        </w:rPr>
        <w:t xml:space="preserve">W przypadku zmiany terminów wynikających z rzeczowej realizacji projektu </w:t>
      </w:r>
      <w:r w:rsidR="006749FB">
        <w:rPr>
          <w:rFonts w:ascii="Arial" w:hAnsi="Arial" w:cs="Arial"/>
          <w:sz w:val="20"/>
          <w:szCs w:val="20"/>
        </w:rPr>
        <w:t>Zamawiający</w:t>
      </w:r>
      <w:r>
        <w:rPr>
          <w:rFonts w:ascii="Arial" w:hAnsi="Arial" w:cs="Arial"/>
          <w:sz w:val="20"/>
          <w:szCs w:val="20"/>
        </w:rPr>
        <w:t xml:space="preserve"> dopuszcza możliwość zmiany terminów</w:t>
      </w:r>
      <w:r w:rsidR="00A67D74">
        <w:rPr>
          <w:rFonts w:ascii="Arial" w:hAnsi="Arial" w:cs="Arial"/>
          <w:sz w:val="20"/>
          <w:szCs w:val="20"/>
        </w:rPr>
        <w:t xml:space="preserve"> wykonania zamówienia</w:t>
      </w:r>
      <w:r>
        <w:rPr>
          <w:rFonts w:ascii="Arial" w:hAnsi="Arial" w:cs="Arial"/>
          <w:sz w:val="20"/>
          <w:szCs w:val="20"/>
        </w:rPr>
        <w:t>.</w:t>
      </w:r>
    </w:p>
    <w:p w:rsidR="00F143B6" w:rsidRDefault="00F143B6" w:rsidP="00F143B6">
      <w:pPr>
        <w:pStyle w:val="pkt"/>
        <w:spacing w:after="0" w:line="276" w:lineRule="auto"/>
        <w:ind w:left="0" w:firstLine="0"/>
        <w:contextualSpacing/>
        <w:rPr>
          <w:rFonts w:ascii="Arial" w:hAnsi="Arial" w:cs="Arial"/>
          <w:sz w:val="20"/>
          <w:szCs w:val="20"/>
        </w:rPr>
      </w:pPr>
    </w:p>
    <w:p w:rsidR="00F67679" w:rsidRPr="00C866BB" w:rsidRDefault="00F67679" w:rsidP="00F67679">
      <w:pPr>
        <w:pStyle w:val="Nagwek1"/>
        <w:pBdr>
          <w:top w:val="single" w:sz="4" w:space="1" w:color="auto"/>
          <w:left w:val="single" w:sz="4" w:space="4" w:color="auto"/>
          <w:bottom w:val="single" w:sz="4" w:space="1" w:color="auto"/>
          <w:right w:val="single" w:sz="4" w:space="4" w:color="auto"/>
        </w:pBdr>
        <w:shd w:val="clear" w:color="auto" w:fill="F3F3F3"/>
        <w:spacing w:before="60" w:after="0"/>
        <w:contextualSpacing/>
        <w:jc w:val="both"/>
        <w:rPr>
          <w:rFonts w:ascii="Arial" w:hAnsi="Arial" w:cs="Arial"/>
          <w:sz w:val="20"/>
          <w:szCs w:val="20"/>
        </w:rPr>
      </w:pPr>
      <w:bookmarkStart w:id="4" w:name="_Toc465537839"/>
      <w:r w:rsidRPr="00C866BB">
        <w:rPr>
          <w:rFonts w:ascii="Arial" w:hAnsi="Arial" w:cs="Arial"/>
          <w:bCs w:val="0"/>
          <w:sz w:val="20"/>
          <w:szCs w:val="20"/>
        </w:rPr>
        <w:t>I</w:t>
      </w:r>
      <w:r>
        <w:rPr>
          <w:rFonts w:ascii="Arial" w:hAnsi="Arial" w:cs="Arial"/>
          <w:bCs w:val="0"/>
          <w:sz w:val="20"/>
          <w:szCs w:val="20"/>
        </w:rPr>
        <w:t>II</w:t>
      </w:r>
      <w:r w:rsidRPr="00C866BB">
        <w:rPr>
          <w:rFonts w:ascii="Arial" w:hAnsi="Arial" w:cs="Arial"/>
          <w:bCs w:val="0"/>
          <w:sz w:val="20"/>
          <w:szCs w:val="20"/>
        </w:rPr>
        <w:t>.</w:t>
      </w:r>
      <w:r w:rsidRPr="00C866BB">
        <w:rPr>
          <w:rFonts w:ascii="Arial" w:hAnsi="Arial" w:cs="Arial"/>
          <w:sz w:val="20"/>
          <w:szCs w:val="20"/>
        </w:rPr>
        <w:t xml:space="preserve"> </w:t>
      </w:r>
      <w:r>
        <w:rPr>
          <w:rFonts w:ascii="Arial" w:hAnsi="Arial" w:cs="Arial"/>
          <w:sz w:val="20"/>
          <w:szCs w:val="20"/>
        </w:rPr>
        <w:t>Opis</w:t>
      </w:r>
      <w:r w:rsidRPr="00C866BB">
        <w:rPr>
          <w:rFonts w:ascii="Arial" w:hAnsi="Arial" w:cs="Arial"/>
          <w:sz w:val="20"/>
          <w:szCs w:val="20"/>
        </w:rPr>
        <w:t xml:space="preserve"> warunków udziału w postępowaniu oraz opis sposobu dokonywania oceny spełniania tych warunków</w:t>
      </w:r>
      <w:bookmarkEnd w:id="4"/>
    </w:p>
    <w:p w:rsidR="00F67679" w:rsidRPr="00F67679" w:rsidRDefault="00F67679" w:rsidP="00F67679">
      <w:pPr>
        <w:pStyle w:val="pkt"/>
        <w:spacing w:after="0" w:line="276" w:lineRule="auto"/>
        <w:ind w:left="360" w:firstLine="0"/>
        <w:contextualSpacing/>
        <w:rPr>
          <w:rFonts w:ascii="Arial" w:hAnsi="Arial" w:cs="Arial"/>
          <w:sz w:val="20"/>
          <w:szCs w:val="20"/>
        </w:rPr>
      </w:pPr>
    </w:p>
    <w:p w:rsidR="002E4CB2" w:rsidRDefault="002E4CB2" w:rsidP="002E4CB2">
      <w:pPr>
        <w:pStyle w:val="pkt"/>
        <w:numPr>
          <w:ilvl w:val="0"/>
          <w:numId w:val="7"/>
        </w:numPr>
        <w:spacing w:after="0" w:line="276" w:lineRule="auto"/>
        <w:contextualSpacing/>
        <w:rPr>
          <w:rFonts w:ascii="Arial" w:hAnsi="Arial" w:cs="Arial"/>
          <w:sz w:val="20"/>
          <w:szCs w:val="20"/>
        </w:rPr>
      </w:pPr>
      <w:r w:rsidRPr="0004206A">
        <w:rPr>
          <w:rFonts w:ascii="Arial" w:hAnsi="Arial" w:cs="Arial"/>
          <w:sz w:val="20"/>
          <w:szCs w:val="20"/>
        </w:rPr>
        <w:t>O udzielenie zamówienia mogą ubiegać się Wykonawcy, którzy:</w:t>
      </w:r>
    </w:p>
    <w:p w:rsidR="003723E1" w:rsidRDefault="003723E1" w:rsidP="003723E1">
      <w:pPr>
        <w:pStyle w:val="pkt"/>
        <w:numPr>
          <w:ilvl w:val="1"/>
          <w:numId w:val="7"/>
        </w:numPr>
        <w:tabs>
          <w:tab w:val="left" w:pos="851"/>
        </w:tabs>
        <w:spacing w:before="0" w:after="40" w:line="276" w:lineRule="auto"/>
        <w:rPr>
          <w:rFonts w:ascii="Arial" w:hAnsi="Arial" w:cs="Arial"/>
          <w:sz w:val="20"/>
          <w:szCs w:val="20"/>
        </w:rPr>
      </w:pPr>
      <w:r w:rsidRPr="00174F2B">
        <w:rPr>
          <w:rFonts w:ascii="Arial" w:hAnsi="Arial" w:cs="Arial"/>
          <w:sz w:val="20"/>
          <w:szCs w:val="20"/>
        </w:rPr>
        <w:t>posiadają uprawnienia do wykonywania określonej działalności lub czynności, jeżeli ustawy nakładają obowiązek posiadania takich uprawnień;</w:t>
      </w:r>
    </w:p>
    <w:p w:rsidR="003723E1" w:rsidRDefault="006749FB" w:rsidP="003723E1">
      <w:pPr>
        <w:pStyle w:val="pkt"/>
        <w:numPr>
          <w:ilvl w:val="2"/>
          <w:numId w:val="7"/>
        </w:numPr>
        <w:tabs>
          <w:tab w:val="left" w:pos="851"/>
        </w:tabs>
        <w:spacing w:before="0" w:after="40" w:line="276" w:lineRule="auto"/>
        <w:rPr>
          <w:rFonts w:ascii="Arial" w:hAnsi="Arial" w:cs="Arial"/>
          <w:sz w:val="20"/>
          <w:szCs w:val="20"/>
        </w:rPr>
      </w:pPr>
      <w:r w:rsidRPr="00256F2A">
        <w:rPr>
          <w:rFonts w:ascii="Arial" w:hAnsi="Arial" w:cs="Arial"/>
          <w:sz w:val="20"/>
          <w:szCs w:val="20"/>
        </w:rPr>
        <w:t>Zamawiający</w:t>
      </w:r>
      <w:r w:rsidR="003723E1" w:rsidRPr="00256F2A">
        <w:rPr>
          <w:rFonts w:ascii="Arial" w:hAnsi="Arial" w:cs="Arial"/>
          <w:sz w:val="20"/>
          <w:szCs w:val="20"/>
        </w:rPr>
        <w:t xml:space="preserve"> nie stawia szczególnych wymagań w tym zakresie</w:t>
      </w:r>
      <w:r w:rsidR="003723E1">
        <w:rPr>
          <w:rFonts w:ascii="Arial" w:hAnsi="Arial" w:cs="Arial"/>
          <w:sz w:val="20"/>
          <w:szCs w:val="20"/>
        </w:rPr>
        <w:t>.</w:t>
      </w:r>
    </w:p>
    <w:p w:rsidR="00EF73CB" w:rsidRPr="0099368A" w:rsidRDefault="00EF73CB" w:rsidP="00EF73CB">
      <w:pPr>
        <w:pStyle w:val="pkt"/>
        <w:numPr>
          <w:ilvl w:val="1"/>
          <w:numId w:val="7"/>
        </w:numPr>
        <w:spacing w:before="0" w:after="0" w:line="276" w:lineRule="auto"/>
        <w:rPr>
          <w:rFonts w:ascii="Arial" w:hAnsi="Arial" w:cs="Arial"/>
          <w:sz w:val="20"/>
          <w:szCs w:val="20"/>
        </w:rPr>
      </w:pPr>
      <w:r w:rsidRPr="0099368A">
        <w:rPr>
          <w:rFonts w:ascii="Arial" w:hAnsi="Arial" w:cs="Arial"/>
          <w:sz w:val="20"/>
          <w:szCs w:val="20"/>
        </w:rPr>
        <w:t xml:space="preserve">posiadają niezbędną wiedzę i doświadczenie oraz dysponują potencjałem technicznym i osobami zdolnymi do wykonania zamówienia lub przedstawią pisemne zobowiązanie innych podmiotów do udostępnienia potencjału technicznego i osób zdolnych do wykonania zamówienia; </w:t>
      </w:r>
    </w:p>
    <w:p w:rsidR="00EF73CB" w:rsidRPr="0099368A" w:rsidRDefault="00EF73CB" w:rsidP="00EF73CB">
      <w:pPr>
        <w:pStyle w:val="pkt"/>
        <w:numPr>
          <w:ilvl w:val="2"/>
          <w:numId w:val="7"/>
        </w:numPr>
        <w:spacing w:before="0" w:after="0" w:line="276" w:lineRule="auto"/>
        <w:rPr>
          <w:rFonts w:ascii="Arial" w:hAnsi="Arial" w:cs="Arial"/>
          <w:sz w:val="20"/>
          <w:szCs w:val="20"/>
        </w:rPr>
      </w:pPr>
      <w:r w:rsidRPr="0099368A">
        <w:rPr>
          <w:rFonts w:ascii="Arial" w:hAnsi="Arial" w:cs="Arial"/>
          <w:sz w:val="20"/>
          <w:szCs w:val="20"/>
          <w:u w:val="single"/>
        </w:rPr>
        <w:t xml:space="preserve">warunek posiadania niezbędnej wiedzy i doświadczenia zostanie uznany za spełniony jeżeli </w:t>
      </w:r>
      <w:r w:rsidRPr="0099368A">
        <w:rPr>
          <w:rFonts w:ascii="Arial" w:hAnsi="Arial" w:cs="Arial"/>
          <w:sz w:val="20"/>
          <w:szCs w:val="20"/>
        </w:rPr>
        <w:t xml:space="preserve">Wykonawca wykaże, że w okresie ostatnich trzech lat przed upływem terminu składania ofert, a jeżeli okres prowadzenia działalności jest krótszy w tym okresie należycie wykonał </w:t>
      </w:r>
      <w:r w:rsidR="00460281">
        <w:rPr>
          <w:rFonts w:ascii="Arial" w:hAnsi="Arial" w:cs="Arial"/>
          <w:sz w:val="20"/>
          <w:szCs w:val="20"/>
        </w:rPr>
        <w:t xml:space="preserve">(tzn. opracował scenariusz, nakręcił materiał i zmontował) </w:t>
      </w:r>
      <w:r>
        <w:rPr>
          <w:rFonts w:ascii="Arial" w:hAnsi="Arial" w:cs="Arial"/>
          <w:sz w:val="20"/>
          <w:szCs w:val="20"/>
        </w:rPr>
        <w:t xml:space="preserve">co najmniej jeden </w:t>
      </w:r>
      <w:r w:rsidR="00460281">
        <w:rPr>
          <w:rFonts w:ascii="Arial" w:hAnsi="Arial" w:cs="Arial"/>
          <w:sz w:val="20"/>
          <w:szCs w:val="20"/>
        </w:rPr>
        <w:t xml:space="preserve">spot filmowy </w:t>
      </w:r>
      <w:r w:rsidR="00CC2737">
        <w:rPr>
          <w:rFonts w:ascii="Arial" w:hAnsi="Arial" w:cs="Arial"/>
          <w:sz w:val="20"/>
          <w:szCs w:val="20"/>
        </w:rPr>
        <w:t xml:space="preserve">trwający </w:t>
      </w:r>
      <w:r w:rsidR="00460281">
        <w:rPr>
          <w:rFonts w:ascii="Arial" w:hAnsi="Arial" w:cs="Arial"/>
          <w:sz w:val="20"/>
          <w:szCs w:val="20"/>
        </w:rPr>
        <w:t xml:space="preserve">minimum </w:t>
      </w:r>
      <w:r>
        <w:rPr>
          <w:rFonts w:ascii="Arial" w:hAnsi="Arial" w:cs="Arial"/>
          <w:sz w:val="20"/>
          <w:szCs w:val="20"/>
        </w:rPr>
        <w:t xml:space="preserve"> 60 sec oraz </w:t>
      </w:r>
      <w:r w:rsidR="00460281">
        <w:rPr>
          <w:rFonts w:ascii="Arial" w:hAnsi="Arial" w:cs="Arial"/>
          <w:sz w:val="20"/>
          <w:szCs w:val="20"/>
        </w:rPr>
        <w:t xml:space="preserve">wykonał </w:t>
      </w:r>
      <w:r>
        <w:rPr>
          <w:rFonts w:ascii="Arial" w:hAnsi="Arial" w:cs="Arial"/>
          <w:sz w:val="20"/>
          <w:szCs w:val="20"/>
        </w:rPr>
        <w:t xml:space="preserve">ulotki w indywidualnym kształcie w ilości nie mniejszej niż 800 sztuk oraz </w:t>
      </w:r>
      <w:r w:rsidR="00460281">
        <w:rPr>
          <w:rFonts w:ascii="Arial" w:hAnsi="Arial" w:cs="Arial"/>
          <w:sz w:val="20"/>
          <w:szCs w:val="20"/>
        </w:rPr>
        <w:t xml:space="preserve">zaprojektował i zlecił do publikacji </w:t>
      </w:r>
      <w:r>
        <w:rPr>
          <w:rFonts w:ascii="Arial" w:hAnsi="Arial" w:cs="Arial"/>
          <w:sz w:val="20"/>
          <w:szCs w:val="20"/>
        </w:rPr>
        <w:t>og</w:t>
      </w:r>
      <w:r w:rsidR="00460281">
        <w:rPr>
          <w:rFonts w:ascii="Arial" w:hAnsi="Arial" w:cs="Arial"/>
          <w:sz w:val="20"/>
          <w:szCs w:val="20"/>
        </w:rPr>
        <w:t xml:space="preserve">łoszenia prasowe w co najmniej </w:t>
      </w:r>
      <w:r>
        <w:rPr>
          <w:rFonts w:ascii="Arial" w:hAnsi="Arial" w:cs="Arial"/>
          <w:sz w:val="20"/>
          <w:szCs w:val="20"/>
        </w:rPr>
        <w:t xml:space="preserve">jednym tytule prasy codziennej </w:t>
      </w:r>
      <w:r w:rsidR="00460281">
        <w:rPr>
          <w:rFonts w:ascii="Arial" w:hAnsi="Arial" w:cs="Arial"/>
          <w:sz w:val="20"/>
          <w:szCs w:val="20"/>
        </w:rPr>
        <w:t>i</w:t>
      </w:r>
      <w:r>
        <w:rPr>
          <w:rFonts w:ascii="Arial" w:hAnsi="Arial" w:cs="Arial"/>
          <w:sz w:val="20"/>
          <w:szCs w:val="20"/>
        </w:rPr>
        <w:t xml:space="preserve"> co najmniej jednym tytule prasy branżowej.</w:t>
      </w:r>
    </w:p>
    <w:p w:rsidR="003723E1" w:rsidRDefault="003723E1" w:rsidP="003723E1">
      <w:pPr>
        <w:pStyle w:val="pkt"/>
        <w:numPr>
          <w:ilvl w:val="1"/>
          <w:numId w:val="7"/>
        </w:numPr>
        <w:tabs>
          <w:tab w:val="left" w:pos="851"/>
        </w:tabs>
        <w:spacing w:before="0" w:after="40" w:line="276" w:lineRule="auto"/>
        <w:rPr>
          <w:rFonts w:ascii="Arial" w:hAnsi="Arial" w:cs="Arial"/>
          <w:sz w:val="20"/>
          <w:szCs w:val="20"/>
        </w:rPr>
      </w:pPr>
      <w:r w:rsidRPr="00174F2B">
        <w:rPr>
          <w:rFonts w:ascii="Arial" w:hAnsi="Arial" w:cs="Arial"/>
          <w:sz w:val="20"/>
          <w:szCs w:val="20"/>
        </w:rPr>
        <w:t>znajdują się w sytuacji ekonomicznej i finansowej zapewniającej wykonanie zamówienia;</w:t>
      </w:r>
    </w:p>
    <w:p w:rsidR="003723E1" w:rsidRPr="00174F2B" w:rsidRDefault="006749FB" w:rsidP="003723E1">
      <w:pPr>
        <w:pStyle w:val="pkt"/>
        <w:numPr>
          <w:ilvl w:val="2"/>
          <w:numId w:val="7"/>
        </w:numPr>
        <w:tabs>
          <w:tab w:val="left" w:pos="851"/>
        </w:tabs>
        <w:spacing w:before="0" w:after="40" w:line="276" w:lineRule="auto"/>
        <w:rPr>
          <w:rFonts w:ascii="Arial" w:hAnsi="Arial" w:cs="Arial"/>
          <w:sz w:val="20"/>
          <w:szCs w:val="20"/>
        </w:rPr>
      </w:pPr>
      <w:r w:rsidRPr="00256F2A">
        <w:rPr>
          <w:rFonts w:ascii="Arial" w:hAnsi="Arial" w:cs="Arial"/>
          <w:sz w:val="20"/>
          <w:szCs w:val="20"/>
        </w:rPr>
        <w:t>Zamawiający</w:t>
      </w:r>
      <w:r w:rsidR="003723E1" w:rsidRPr="00256F2A">
        <w:rPr>
          <w:rFonts w:ascii="Arial" w:hAnsi="Arial" w:cs="Arial"/>
          <w:sz w:val="20"/>
          <w:szCs w:val="20"/>
        </w:rPr>
        <w:t xml:space="preserve"> nie stawia szczególnych wymagań w tym zakresie</w:t>
      </w:r>
    </w:p>
    <w:p w:rsidR="003723E1" w:rsidRPr="00174F2B" w:rsidRDefault="003723E1" w:rsidP="003723E1">
      <w:pPr>
        <w:pStyle w:val="pkt"/>
        <w:numPr>
          <w:ilvl w:val="1"/>
          <w:numId w:val="7"/>
        </w:numPr>
        <w:tabs>
          <w:tab w:val="left" w:pos="851"/>
        </w:tabs>
        <w:spacing w:before="0" w:after="40" w:line="276" w:lineRule="auto"/>
        <w:rPr>
          <w:rFonts w:ascii="Arial" w:hAnsi="Arial" w:cs="Arial"/>
          <w:sz w:val="20"/>
          <w:szCs w:val="20"/>
        </w:rPr>
      </w:pPr>
      <w:r w:rsidRPr="00174F2B">
        <w:rPr>
          <w:rFonts w:ascii="Arial" w:hAnsi="Arial" w:cs="Arial"/>
          <w:sz w:val="20"/>
          <w:szCs w:val="20"/>
        </w:rPr>
        <w:t xml:space="preserve">nie </w:t>
      </w:r>
      <w:r w:rsidRPr="003723E1">
        <w:rPr>
          <w:rFonts w:ascii="Arial" w:hAnsi="Arial" w:cs="Arial"/>
          <w:sz w:val="20"/>
          <w:szCs w:val="20"/>
          <w:u w:val="single"/>
        </w:rPr>
        <w:t>podlegają wykluczeniu z postępowania</w:t>
      </w:r>
      <w:r w:rsidRPr="00174F2B">
        <w:rPr>
          <w:rFonts w:ascii="Arial" w:hAnsi="Arial" w:cs="Arial"/>
          <w:sz w:val="20"/>
          <w:szCs w:val="20"/>
        </w:rPr>
        <w:t xml:space="preserve"> o udzielenie zamówienia.</w:t>
      </w:r>
    </w:p>
    <w:p w:rsidR="003723E1" w:rsidRPr="00174F2B" w:rsidRDefault="003723E1" w:rsidP="003723E1">
      <w:pPr>
        <w:pStyle w:val="pkt"/>
        <w:numPr>
          <w:ilvl w:val="0"/>
          <w:numId w:val="7"/>
        </w:numPr>
        <w:tabs>
          <w:tab w:val="clear" w:pos="360"/>
        </w:tabs>
        <w:spacing w:before="0" w:after="40" w:line="276" w:lineRule="auto"/>
        <w:rPr>
          <w:rFonts w:ascii="Arial" w:hAnsi="Arial" w:cs="Arial"/>
          <w:sz w:val="20"/>
          <w:szCs w:val="20"/>
        </w:rPr>
      </w:pPr>
      <w:bookmarkStart w:id="5" w:name="_Toc465537840"/>
      <w:r w:rsidRPr="00174F2B">
        <w:rPr>
          <w:rFonts w:ascii="Arial" w:hAnsi="Arial" w:cs="Arial"/>
          <w:sz w:val="20"/>
          <w:szCs w:val="20"/>
        </w:rPr>
        <w:t>Wykonawcy mogą wspólnie ubiegać się o udzielenie zamówienia.</w:t>
      </w:r>
    </w:p>
    <w:p w:rsidR="003723E1" w:rsidRPr="00174F2B" w:rsidRDefault="003723E1" w:rsidP="003723E1">
      <w:pPr>
        <w:pStyle w:val="pkt"/>
        <w:numPr>
          <w:ilvl w:val="0"/>
          <w:numId w:val="7"/>
        </w:numPr>
        <w:tabs>
          <w:tab w:val="clear" w:pos="360"/>
        </w:tabs>
        <w:spacing w:before="0" w:after="40" w:line="276" w:lineRule="auto"/>
        <w:rPr>
          <w:rFonts w:ascii="Arial" w:hAnsi="Arial" w:cs="Arial"/>
          <w:sz w:val="20"/>
          <w:szCs w:val="20"/>
        </w:rPr>
      </w:pPr>
      <w:r w:rsidRPr="00174F2B">
        <w:rPr>
          <w:rFonts w:ascii="Arial" w:hAnsi="Arial" w:cs="Arial"/>
          <w:sz w:val="20"/>
          <w:szCs w:val="20"/>
        </w:rPr>
        <w:t xml:space="preserve">W przypadku, o którym mowa w punkcie 2, wykonawcy ustanawiają pełnomocnika do reprezentowania ich w postępowaniu o udzielenie przedmiotowego zamówienia albo </w:t>
      </w:r>
      <w:r w:rsidRPr="00174F2B">
        <w:rPr>
          <w:rFonts w:ascii="Arial" w:hAnsi="Arial" w:cs="Arial"/>
          <w:sz w:val="20"/>
          <w:szCs w:val="20"/>
        </w:rPr>
        <w:lastRenderedPageBreak/>
        <w:t>reprezentowania w postępowaniu i zawarcia umowy w sprawie przedmiotowego zamówienia, co potwierdzą stosownym pisemnym pełnomocnictwem podpisanym przez wszystkie podmioty występujące wspólnie o udzielenie przedmiotowego zamówienia.</w:t>
      </w:r>
    </w:p>
    <w:p w:rsidR="003723E1" w:rsidRPr="00174F2B" w:rsidRDefault="003723E1" w:rsidP="003723E1">
      <w:pPr>
        <w:pStyle w:val="pkt"/>
        <w:numPr>
          <w:ilvl w:val="0"/>
          <w:numId w:val="7"/>
        </w:numPr>
        <w:tabs>
          <w:tab w:val="clear" w:pos="360"/>
        </w:tabs>
        <w:spacing w:before="0" w:after="40" w:line="276" w:lineRule="auto"/>
        <w:rPr>
          <w:rFonts w:ascii="Arial" w:hAnsi="Arial" w:cs="Arial"/>
          <w:sz w:val="20"/>
          <w:szCs w:val="20"/>
        </w:rPr>
      </w:pPr>
      <w:r w:rsidRPr="00174F2B">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3723E1" w:rsidRPr="00174F2B" w:rsidRDefault="003723E1" w:rsidP="003723E1">
      <w:pPr>
        <w:pStyle w:val="pkt"/>
        <w:numPr>
          <w:ilvl w:val="0"/>
          <w:numId w:val="7"/>
        </w:numPr>
        <w:tabs>
          <w:tab w:val="clear" w:pos="360"/>
        </w:tabs>
        <w:spacing w:before="0" w:after="40" w:line="276" w:lineRule="auto"/>
        <w:rPr>
          <w:rFonts w:ascii="Arial" w:hAnsi="Arial" w:cs="Arial"/>
          <w:sz w:val="20"/>
          <w:szCs w:val="20"/>
        </w:rPr>
      </w:pPr>
      <w:r w:rsidRPr="00174F2B">
        <w:rPr>
          <w:rFonts w:ascii="Arial" w:hAnsi="Arial" w:cs="Arial"/>
          <w:sz w:val="20"/>
          <w:szCs w:val="20"/>
        </w:rPr>
        <w:t>Do Wykonawców, o których mowa w punkcie 2, stosuje się odpowiednio przepisy dotyczące Wykonawcy.</w:t>
      </w:r>
    </w:p>
    <w:p w:rsidR="003723E1" w:rsidRPr="00174F2B" w:rsidRDefault="003723E1" w:rsidP="003723E1">
      <w:pPr>
        <w:pStyle w:val="pkt"/>
        <w:numPr>
          <w:ilvl w:val="0"/>
          <w:numId w:val="7"/>
        </w:numPr>
        <w:tabs>
          <w:tab w:val="clear" w:pos="360"/>
        </w:tabs>
        <w:spacing w:before="0" w:after="40" w:line="276" w:lineRule="auto"/>
        <w:rPr>
          <w:rFonts w:ascii="Arial" w:hAnsi="Arial" w:cs="Arial"/>
          <w:sz w:val="20"/>
          <w:szCs w:val="20"/>
        </w:rPr>
      </w:pPr>
      <w:r w:rsidRPr="00174F2B">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w:t>
      </w:r>
      <w:r w:rsidR="00C70110">
        <w:rPr>
          <w:rFonts w:ascii="Arial" w:hAnsi="Arial" w:cs="Arial"/>
          <w:sz w:val="20"/>
          <w:szCs w:val="20"/>
        </w:rPr>
        <w:t>ego</w:t>
      </w:r>
      <w:r>
        <w:rPr>
          <w:rFonts w:ascii="Arial" w:hAnsi="Arial" w:cs="Arial"/>
          <w:sz w:val="20"/>
          <w:szCs w:val="20"/>
        </w:rPr>
        <w:t xml:space="preserve"> ZO</w:t>
      </w:r>
      <w:r w:rsidRPr="00174F2B">
        <w:rPr>
          <w:rFonts w:ascii="Arial" w:hAnsi="Arial" w:cs="Arial"/>
          <w:sz w:val="20"/>
          <w:szCs w:val="20"/>
        </w:rPr>
        <w:t>, w zakresie spełnia / nie spełnia.</w:t>
      </w:r>
    </w:p>
    <w:p w:rsidR="003723E1" w:rsidRPr="00174F2B" w:rsidRDefault="003723E1" w:rsidP="003723E1">
      <w:pPr>
        <w:pStyle w:val="pkt"/>
        <w:numPr>
          <w:ilvl w:val="0"/>
          <w:numId w:val="7"/>
        </w:numPr>
        <w:tabs>
          <w:tab w:val="clear" w:pos="360"/>
        </w:tabs>
        <w:spacing w:before="0" w:after="40" w:line="276" w:lineRule="auto"/>
        <w:rPr>
          <w:rFonts w:ascii="Arial" w:hAnsi="Arial" w:cs="Arial"/>
          <w:sz w:val="20"/>
          <w:szCs w:val="20"/>
        </w:rPr>
      </w:pPr>
      <w:r w:rsidRPr="00174F2B">
        <w:rPr>
          <w:rFonts w:ascii="Arial" w:hAnsi="Arial" w:cs="Arial"/>
          <w:sz w:val="20"/>
          <w:szCs w:val="20"/>
        </w:rPr>
        <w:t>Z postępowania o udzielenie zamówienia wyklucza się:</w:t>
      </w:r>
    </w:p>
    <w:p w:rsidR="003723E1" w:rsidRPr="00174F2B" w:rsidRDefault="003723E1" w:rsidP="003723E1">
      <w:pPr>
        <w:pStyle w:val="pkt"/>
        <w:numPr>
          <w:ilvl w:val="1"/>
          <w:numId w:val="7"/>
        </w:numPr>
        <w:tabs>
          <w:tab w:val="left" w:pos="851"/>
        </w:tabs>
        <w:spacing w:before="0" w:after="40" w:line="276" w:lineRule="auto"/>
        <w:rPr>
          <w:rFonts w:ascii="Arial" w:hAnsi="Arial" w:cs="Arial"/>
          <w:sz w:val="20"/>
          <w:szCs w:val="20"/>
        </w:rPr>
      </w:pPr>
      <w:r w:rsidRPr="00174F2B">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3723E1" w:rsidRPr="00174F2B" w:rsidRDefault="003723E1" w:rsidP="003723E1">
      <w:pPr>
        <w:pStyle w:val="pkt"/>
        <w:numPr>
          <w:ilvl w:val="1"/>
          <w:numId w:val="7"/>
        </w:numPr>
        <w:tabs>
          <w:tab w:val="left" w:pos="851"/>
        </w:tabs>
        <w:spacing w:before="0" w:after="40" w:line="276" w:lineRule="auto"/>
        <w:rPr>
          <w:rFonts w:ascii="Arial" w:hAnsi="Arial" w:cs="Arial"/>
          <w:sz w:val="20"/>
          <w:szCs w:val="20"/>
        </w:rPr>
      </w:pPr>
      <w:r w:rsidRPr="00174F2B">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3723E1" w:rsidRPr="00174F2B" w:rsidRDefault="003723E1" w:rsidP="003723E1">
      <w:pPr>
        <w:pStyle w:val="pkt"/>
        <w:numPr>
          <w:ilvl w:val="1"/>
          <w:numId w:val="7"/>
        </w:numPr>
        <w:tabs>
          <w:tab w:val="left" w:pos="851"/>
        </w:tabs>
        <w:spacing w:before="0" w:after="40" w:line="276" w:lineRule="auto"/>
        <w:rPr>
          <w:rFonts w:ascii="Arial" w:hAnsi="Arial" w:cs="Arial"/>
          <w:sz w:val="20"/>
          <w:szCs w:val="20"/>
        </w:rPr>
      </w:pPr>
      <w:r w:rsidRPr="00174F2B">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3723E1" w:rsidRPr="00174F2B" w:rsidRDefault="003723E1" w:rsidP="003723E1">
      <w:pPr>
        <w:pStyle w:val="pkt"/>
        <w:numPr>
          <w:ilvl w:val="1"/>
          <w:numId w:val="7"/>
        </w:numPr>
        <w:tabs>
          <w:tab w:val="left" w:pos="851"/>
        </w:tabs>
        <w:spacing w:before="0" w:after="40" w:line="276" w:lineRule="auto"/>
        <w:rPr>
          <w:rFonts w:ascii="Arial" w:hAnsi="Arial" w:cs="Arial"/>
          <w:sz w:val="20"/>
          <w:szCs w:val="20"/>
        </w:rPr>
      </w:pPr>
      <w:r w:rsidRPr="00174F2B">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3723E1" w:rsidRPr="00174F2B" w:rsidRDefault="003723E1" w:rsidP="003723E1">
      <w:pPr>
        <w:pStyle w:val="pkt"/>
        <w:numPr>
          <w:ilvl w:val="1"/>
          <w:numId w:val="7"/>
        </w:numPr>
        <w:tabs>
          <w:tab w:val="left" w:pos="851"/>
        </w:tabs>
        <w:spacing w:before="0" w:after="40" w:line="276" w:lineRule="auto"/>
        <w:rPr>
          <w:rFonts w:ascii="Arial" w:hAnsi="Arial" w:cs="Arial"/>
          <w:sz w:val="20"/>
          <w:szCs w:val="20"/>
        </w:rPr>
      </w:pPr>
      <w:r w:rsidRPr="00174F2B">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3723E1" w:rsidRPr="00174F2B" w:rsidRDefault="003723E1" w:rsidP="003723E1">
      <w:pPr>
        <w:pStyle w:val="pkt"/>
        <w:numPr>
          <w:ilvl w:val="1"/>
          <w:numId w:val="7"/>
        </w:numPr>
        <w:tabs>
          <w:tab w:val="left" w:pos="851"/>
        </w:tabs>
        <w:spacing w:before="0" w:after="40" w:line="276" w:lineRule="auto"/>
        <w:rPr>
          <w:rFonts w:ascii="Arial" w:hAnsi="Arial" w:cs="Arial"/>
          <w:sz w:val="20"/>
          <w:szCs w:val="20"/>
        </w:rPr>
      </w:pPr>
      <w:r w:rsidRPr="00174F2B">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3723E1" w:rsidRPr="00174F2B" w:rsidRDefault="003723E1" w:rsidP="003723E1">
      <w:pPr>
        <w:pStyle w:val="pkt"/>
        <w:numPr>
          <w:ilvl w:val="1"/>
          <w:numId w:val="7"/>
        </w:numPr>
        <w:tabs>
          <w:tab w:val="left" w:pos="851"/>
        </w:tabs>
        <w:spacing w:before="0" w:after="40" w:line="276" w:lineRule="auto"/>
        <w:rPr>
          <w:rFonts w:ascii="Arial" w:hAnsi="Arial" w:cs="Arial"/>
          <w:sz w:val="20"/>
          <w:szCs w:val="20"/>
        </w:rPr>
      </w:pPr>
      <w:r w:rsidRPr="00174F2B">
        <w:rPr>
          <w:rFonts w:ascii="Arial" w:hAnsi="Arial" w:cs="Arial"/>
          <w:sz w:val="20"/>
          <w:szCs w:val="20"/>
        </w:rPr>
        <w:lastRenderedPageBreak/>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3723E1" w:rsidRPr="00174F2B" w:rsidRDefault="003723E1" w:rsidP="003723E1">
      <w:pPr>
        <w:pStyle w:val="pkt"/>
        <w:numPr>
          <w:ilvl w:val="1"/>
          <w:numId w:val="7"/>
        </w:numPr>
        <w:tabs>
          <w:tab w:val="left" w:pos="851"/>
        </w:tabs>
        <w:spacing w:before="0" w:after="40" w:line="276" w:lineRule="auto"/>
        <w:rPr>
          <w:rFonts w:ascii="Arial" w:hAnsi="Arial" w:cs="Arial"/>
          <w:sz w:val="20"/>
          <w:szCs w:val="20"/>
        </w:rPr>
      </w:pPr>
      <w:r w:rsidRPr="00174F2B">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3723E1" w:rsidRPr="00174F2B" w:rsidRDefault="003723E1" w:rsidP="003723E1">
      <w:pPr>
        <w:pStyle w:val="pkt"/>
        <w:numPr>
          <w:ilvl w:val="1"/>
          <w:numId w:val="7"/>
        </w:numPr>
        <w:tabs>
          <w:tab w:val="left" w:pos="851"/>
        </w:tabs>
        <w:spacing w:before="0" w:after="40" w:line="276" w:lineRule="auto"/>
        <w:rPr>
          <w:rFonts w:ascii="Arial" w:hAnsi="Arial" w:cs="Arial"/>
          <w:sz w:val="20"/>
          <w:szCs w:val="20"/>
        </w:rPr>
      </w:pPr>
      <w:r w:rsidRPr="00174F2B">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3723E1" w:rsidRPr="00174F2B" w:rsidRDefault="003723E1" w:rsidP="003723E1">
      <w:pPr>
        <w:pStyle w:val="pkt"/>
        <w:numPr>
          <w:ilvl w:val="1"/>
          <w:numId w:val="7"/>
        </w:numPr>
        <w:tabs>
          <w:tab w:val="left" w:pos="851"/>
        </w:tabs>
        <w:spacing w:before="0" w:after="40" w:line="276" w:lineRule="auto"/>
        <w:rPr>
          <w:rFonts w:ascii="Arial" w:hAnsi="Arial" w:cs="Arial"/>
          <w:sz w:val="20"/>
          <w:szCs w:val="20"/>
        </w:rPr>
      </w:pPr>
      <w:r w:rsidRPr="00174F2B">
        <w:rPr>
          <w:rFonts w:ascii="Arial" w:hAnsi="Arial" w:cs="Arial"/>
          <w:sz w:val="20"/>
          <w:szCs w:val="20"/>
        </w:rPr>
        <w:t>nie spełniają warunków udziału w postępowaniu, o których mowa w punktach 1.1 do 1.3;</w:t>
      </w:r>
    </w:p>
    <w:p w:rsidR="003723E1" w:rsidRPr="00174F2B" w:rsidRDefault="003723E1" w:rsidP="003723E1">
      <w:pPr>
        <w:pStyle w:val="pkt"/>
        <w:numPr>
          <w:ilvl w:val="0"/>
          <w:numId w:val="7"/>
        </w:numPr>
        <w:tabs>
          <w:tab w:val="clear" w:pos="360"/>
          <w:tab w:val="left" w:pos="851"/>
        </w:tabs>
        <w:spacing w:before="0" w:after="40" w:line="276" w:lineRule="auto"/>
        <w:rPr>
          <w:rFonts w:ascii="Arial" w:hAnsi="Arial" w:cs="Arial"/>
          <w:sz w:val="20"/>
          <w:szCs w:val="20"/>
        </w:rPr>
      </w:pPr>
      <w:r w:rsidRPr="00174F2B">
        <w:rPr>
          <w:rFonts w:ascii="Arial" w:hAnsi="Arial" w:cs="Arial"/>
          <w:sz w:val="20"/>
          <w:szCs w:val="20"/>
        </w:rPr>
        <w:t>Zamawiający wykluczy z postępowania o udzielenie zamówienia również Wykonawców, którzy:</w:t>
      </w:r>
    </w:p>
    <w:p w:rsidR="003723E1" w:rsidRPr="00174F2B" w:rsidRDefault="003723E1" w:rsidP="003723E1">
      <w:pPr>
        <w:pStyle w:val="pkt"/>
        <w:numPr>
          <w:ilvl w:val="1"/>
          <w:numId w:val="7"/>
        </w:numPr>
        <w:tabs>
          <w:tab w:val="left" w:pos="851"/>
        </w:tabs>
        <w:spacing w:before="0" w:after="40" w:line="276" w:lineRule="auto"/>
        <w:rPr>
          <w:rFonts w:ascii="Arial" w:hAnsi="Arial" w:cs="Arial"/>
          <w:sz w:val="20"/>
          <w:szCs w:val="20"/>
        </w:rPr>
      </w:pPr>
      <w:r w:rsidRPr="00174F2B">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3723E1" w:rsidRPr="00174F2B" w:rsidRDefault="003723E1" w:rsidP="003723E1">
      <w:pPr>
        <w:pStyle w:val="pkt"/>
        <w:numPr>
          <w:ilvl w:val="1"/>
          <w:numId w:val="7"/>
        </w:numPr>
        <w:tabs>
          <w:tab w:val="left" w:pos="851"/>
        </w:tabs>
        <w:spacing w:before="0" w:after="40" w:line="276" w:lineRule="auto"/>
        <w:rPr>
          <w:rFonts w:ascii="Arial" w:hAnsi="Arial" w:cs="Arial"/>
          <w:sz w:val="20"/>
          <w:szCs w:val="20"/>
        </w:rPr>
      </w:pPr>
      <w:r w:rsidRPr="00174F2B">
        <w:rPr>
          <w:rFonts w:ascii="Arial" w:hAnsi="Arial" w:cs="Arial"/>
          <w:sz w:val="20"/>
          <w:szCs w:val="20"/>
        </w:rPr>
        <w:t>złożyli nieprawdziwe informacje mające wpływ na wynik prowadzonego postępowania;</w:t>
      </w:r>
    </w:p>
    <w:p w:rsidR="003723E1" w:rsidRPr="00174F2B" w:rsidRDefault="003723E1" w:rsidP="003723E1">
      <w:pPr>
        <w:pStyle w:val="pkt"/>
        <w:numPr>
          <w:ilvl w:val="1"/>
          <w:numId w:val="7"/>
        </w:numPr>
        <w:tabs>
          <w:tab w:val="left" w:pos="851"/>
        </w:tabs>
        <w:spacing w:before="0" w:after="40" w:line="276" w:lineRule="auto"/>
        <w:rPr>
          <w:rFonts w:ascii="Arial" w:hAnsi="Arial" w:cs="Arial"/>
          <w:sz w:val="20"/>
          <w:szCs w:val="20"/>
        </w:rPr>
      </w:pPr>
      <w:r w:rsidRPr="00174F2B">
        <w:rPr>
          <w:rFonts w:ascii="Arial" w:hAnsi="Arial" w:cs="Arial"/>
          <w:sz w:val="20"/>
          <w:szCs w:val="20"/>
        </w:rPr>
        <w:t>nie złożyli oświadczenia o spełnianiu warunków udziału w postępowaniu lub dokumentów potwierdzających spełnianie tych warunków lub złożone dokumenty zawierają błędy, z zastrzeżeniem pkt</w:t>
      </w:r>
      <w:r>
        <w:rPr>
          <w:rFonts w:ascii="Arial" w:hAnsi="Arial" w:cs="Arial"/>
          <w:sz w:val="20"/>
          <w:szCs w:val="20"/>
        </w:rPr>
        <w:t>.</w:t>
      </w:r>
      <w:r w:rsidRPr="00174F2B">
        <w:rPr>
          <w:rFonts w:ascii="Arial" w:hAnsi="Arial" w:cs="Arial"/>
          <w:sz w:val="20"/>
          <w:szCs w:val="20"/>
        </w:rPr>
        <w:t xml:space="preserve"> XII.2 </w:t>
      </w:r>
      <w:r>
        <w:rPr>
          <w:rFonts w:ascii="Arial" w:hAnsi="Arial" w:cs="Arial"/>
          <w:sz w:val="20"/>
          <w:szCs w:val="20"/>
        </w:rPr>
        <w:t>ZO</w:t>
      </w:r>
      <w:r w:rsidRPr="00174F2B">
        <w:rPr>
          <w:rFonts w:ascii="Arial" w:hAnsi="Arial" w:cs="Arial"/>
          <w:sz w:val="20"/>
          <w:szCs w:val="20"/>
        </w:rPr>
        <w:t>;</w:t>
      </w:r>
    </w:p>
    <w:p w:rsidR="003723E1" w:rsidRDefault="003723E1" w:rsidP="003723E1">
      <w:pPr>
        <w:pStyle w:val="pkt"/>
        <w:numPr>
          <w:ilvl w:val="1"/>
          <w:numId w:val="7"/>
        </w:numPr>
        <w:tabs>
          <w:tab w:val="left" w:pos="851"/>
        </w:tabs>
        <w:spacing w:before="0" w:after="40" w:line="276" w:lineRule="auto"/>
        <w:rPr>
          <w:rFonts w:ascii="Arial" w:hAnsi="Arial" w:cs="Arial"/>
          <w:sz w:val="20"/>
          <w:szCs w:val="20"/>
        </w:rPr>
      </w:pPr>
      <w:r w:rsidRPr="00174F2B">
        <w:rPr>
          <w:rFonts w:ascii="Arial" w:hAnsi="Arial" w:cs="Arial"/>
          <w:sz w:val="20"/>
          <w:szCs w:val="20"/>
        </w:rPr>
        <w:t>nie wnieśli wadium, w tym również na przedłużony okres związania ofertą, lub nie zgodzili się na przed</w:t>
      </w:r>
      <w:r>
        <w:rPr>
          <w:rFonts w:ascii="Arial" w:hAnsi="Arial" w:cs="Arial"/>
          <w:sz w:val="20"/>
          <w:szCs w:val="20"/>
        </w:rPr>
        <w:t>łużenie okresu związania ofertą;</w:t>
      </w:r>
    </w:p>
    <w:p w:rsidR="00C70110" w:rsidRDefault="00C70110" w:rsidP="00C70110">
      <w:pPr>
        <w:pStyle w:val="pkt"/>
        <w:numPr>
          <w:ilvl w:val="1"/>
          <w:numId w:val="7"/>
        </w:numPr>
        <w:tabs>
          <w:tab w:val="left" w:pos="851"/>
        </w:tabs>
        <w:spacing w:before="0" w:after="40" w:line="276" w:lineRule="auto"/>
        <w:rPr>
          <w:rFonts w:ascii="Arial" w:hAnsi="Arial" w:cs="Arial"/>
          <w:sz w:val="20"/>
          <w:szCs w:val="20"/>
        </w:rPr>
      </w:pPr>
      <w:r>
        <w:rPr>
          <w:rFonts w:ascii="Arial" w:hAnsi="Arial" w:cs="Arial"/>
          <w:sz w:val="20"/>
          <w:szCs w:val="20"/>
        </w:rPr>
        <w:t>powiązani są z Zamawiającym osobowo lub kapitałowo:</w:t>
      </w:r>
    </w:p>
    <w:p w:rsidR="00C70110" w:rsidRDefault="00C70110" w:rsidP="00C70110">
      <w:pPr>
        <w:pStyle w:val="pkt"/>
        <w:numPr>
          <w:ilvl w:val="2"/>
          <w:numId w:val="7"/>
        </w:numPr>
        <w:tabs>
          <w:tab w:val="left" w:pos="851"/>
        </w:tabs>
        <w:spacing w:before="0" w:after="40" w:line="276" w:lineRule="auto"/>
        <w:rPr>
          <w:rFonts w:ascii="Arial" w:hAnsi="Arial" w:cs="Arial"/>
          <w:sz w:val="20"/>
          <w:szCs w:val="20"/>
        </w:rPr>
      </w:pPr>
      <w:r w:rsidRPr="003723E1">
        <w:rPr>
          <w:rFonts w:ascii="Arial" w:hAnsi="Arial" w:cs="Arial"/>
          <w:sz w:val="20"/>
          <w:szCs w:val="20"/>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C70110" w:rsidRDefault="00C70110" w:rsidP="00C70110">
      <w:pPr>
        <w:pStyle w:val="pkt"/>
        <w:numPr>
          <w:ilvl w:val="3"/>
          <w:numId w:val="7"/>
        </w:numPr>
        <w:tabs>
          <w:tab w:val="left" w:pos="851"/>
        </w:tabs>
        <w:spacing w:before="0" w:after="40" w:line="276" w:lineRule="auto"/>
        <w:rPr>
          <w:rFonts w:ascii="Arial" w:hAnsi="Arial" w:cs="Arial"/>
          <w:sz w:val="20"/>
          <w:szCs w:val="20"/>
        </w:rPr>
      </w:pPr>
      <w:r w:rsidRPr="003723E1">
        <w:rPr>
          <w:rFonts w:ascii="Arial" w:hAnsi="Arial" w:cs="Arial"/>
          <w:sz w:val="20"/>
          <w:szCs w:val="20"/>
        </w:rPr>
        <w:t xml:space="preserve">uczestniczeniu w spółce jako wspólnik spółki cywilnej lub spółki osobowej, </w:t>
      </w:r>
    </w:p>
    <w:p w:rsidR="00C70110" w:rsidRDefault="00C70110" w:rsidP="00C70110">
      <w:pPr>
        <w:pStyle w:val="pkt"/>
        <w:numPr>
          <w:ilvl w:val="3"/>
          <w:numId w:val="7"/>
        </w:numPr>
        <w:tabs>
          <w:tab w:val="left" w:pos="851"/>
        </w:tabs>
        <w:spacing w:before="0" w:after="40" w:line="276" w:lineRule="auto"/>
        <w:rPr>
          <w:rFonts w:ascii="Arial" w:hAnsi="Arial" w:cs="Arial"/>
          <w:sz w:val="20"/>
          <w:szCs w:val="20"/>
        </w:rPr>
      </w:pPr>
      <w:r w:rsidRPr="003723E1">
        <w:rPr>
          <w:rFonts w:ascii="Arial" w:hAnsi="Arial" w:cs="Arial"/>
          <w:sz w:val="20"/>
          <w:szCs w:val="20"/>
        </w:rPr>
        <w:t xml:space="preserve">posiadaniu co najmniej 10% udziałów lub akcji, </w:t>
      </w:r>
    </w:p>
    <w:p w:rsidR="00C70110" w:rsidRDefault="00C70110" w:rsidP="00C70110">
      <w:pPr>
        <w:pStyle w:val="pkt"/>
        <w:numPr>
          <w:ilvl w:val="3"/>
          <w:numId w:val="7"/>
        </w:numPr>
        <w:tabs>
          <w:tab w:val="left" w:pos="851"/>
        </w:tabs>
        <w:spacing w:before="0" w:after="40" w:line="276" w:lineRule="auto"/>
        <w:rPr>
          <w:rFonts w:ascii="Arial" w:hAnsi="Arial" w:cs="Arial"/>
          <w:sz w:val="20"/>
          <w:szCs w:val="20"/>
        </w:rPr>
      </w:pPr>
      <w:r w:rsidRPr="003723E1">
        <w:rPr>
          <w:rFonts w:ascii="Arial" w:hAnsi="Arial" w:cs="Arial"/>
          <w:sz w:val="20"/>
          <w:szCs w:val="20"/>
        </w:rPr>
        <w:t xml:space="preserve">pełnieniu funkcji członka organu nadzorczego lub zarządzającego, prokurenta lub pełnomocnika, </w:t>
      </w:r>
    </w:p>
    <w:p w:rsidR="00C70110" w:rsidRPr="003723E1" w:rsidRDefault="00C70110" w:rsidP="00C70110">
      <w:pPr>
        <w:pStyle w:val="pkt"/>
        <w:numPr>
          <w:ilvl w:val="3"/>
          <w:numId w:val="7"/>
        </w:numPr>
        <w:tabs>
          <w:tab w:val="left" w:pos="851"/>
        </w:tabs>
        <w:spacing w:before="0" w:after="40" w:line="276" w:lineRule="auto"/>
        <w:rPr>
          <w:rFonts w:ascii="Arial" w:hAnsi="Arial" w:cs="Arial"/>
          <w:sz w:val="20"/>
          <w:szCs w:val="20"/>
        </w:rPr>
      </w:pPr>
      <w:r w:rsidRPr="003723E1">
        <w:rPr>
          <w:rFonts w:ascii="Arial" w:hAnsi="Arial" w:cs="Arial"/>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rsidR="003723E1" w:rsidRPr="00174F2B" w:rsidRDefault="003723E1" w:rsidP="003723E1">
      <w:pPr>
        <w:pStyle w:val="pkt"/>
        <w:numPr>
          <w:ilvl w:val="0"/>
          <w:numId w:val="7"/>
        </w:numPr>
        <w:tabs>
          <w:tab w:val="clear" w:pos="360"/>
          <w:tab w:val="left" w:pos="851"/>
        </w:tabs>
        <w:spacing w:before="0" w:after="40" w:line="276" w:lineRule="auto"/>
        <w:rPr>
          <w:rFonts w:ascii="Arial" w:hAnsi="Arial" w:cs="Arial"/>
          <w:sz w:val="20"/>
          <w:szCs w:val="20"/>
        </w:rPr>
      </w:pPr>
      <w:r w:rsidRPr="00174F2B">
        <w:rPr>
          <w:rFonts w:ascii="Arial" w:hAnsi="Arial" w:cs="Arial"/>
          <w:sz w:val="20"/>
          <w:szCs w:val="20"/>
        </w:rPr>
        <w:t>Ofertę Wykonawcy wykluczonego uznaje się za odrzuconą.</w:t>
      </w:r>
    </w:p>
    <w:p w:rsidR="0025343B" w:rsidRPr="00C866BB" w:rsidRDefault="0025343B" w:rsidP="0025343B">
      <w:pPr>
        <w:pStyle w:val="Nagwek1"/>
        <w:pBdr>
          <w:top w:val="single" w:sz="4" w:space="1" w:color="auto"/>
          <w:left w:val="single" w:sz="4" w:space="4" w:color="auto"/>
          <w:bottom w:val="single" w:sz="4" w:space="1" w:color="auto"/>
          <w:right w:val="single" w:sz="4" w:space="4" w:color="auto"/>
        </w:pBdr>
        <w:shd w:val="clear" w:color="auto" w:fill="F3F3F3"/>
        <w:spacing w:before="60" w:after="0"/>
        <w:contextualSpacing/>
        <w:jc w:val="both"/>
        <w:rPr>
          <w:rFonts w:ascii="Arial" w:hAnsi="Arial" w:cs="Arial"/>
          <w:sz w:val="20"/>
          <w:szCs w:val="20"/>
        </w:rPr>
      </w:pPr>
      <w:r w:rsidRPr="00C866BB">
        <w:rPr>
          <w:rFonts w:ascii="Arial" w:hAnsi="Arial" w:cs="Arial"/>
          <w:bCs w:val="0"/>
          <w:sz w:val="20"/>
          <w:szCs w:val="20"/>
        </w:rPr>
        <w:lastRenderedPageBreak/>
        <w:t>I</w:t>
      </w:r>
      <w:r>
        <w:rPr>
          <w:rFonts w:ascii="Arial" w:hAnsi="Arial" w:cs="Arial"/>
          <w:bCs w:val="0"/>
          <w:sz w:val="20"/>
          <w:szCs w:val="20"/>
        </w:rPr>
        <w:t>V</w:t>
      </w:r>
      <w:r w:rsidRPr="00C866BB">
        <w:rPr>
          <w:rFonts w:ascii="Arial" w:hAnsi="Arial" w:cs="Arial"/>
          <w:bCs w:val="0"/>
          <w:sz w:val="20"/>
          <w:szCs w:val="20"/>
        </w:rPr>
        <w:t>.</w:t>
      </w:r>
      <w:r w:rsidRPr="00C866BB">
        <w:rPr>
          <w:rFonts w:ascii="Arial" w:hAnsi="Arial" w:cs="Arial"/>
          <w:sz w:val="20"/>
          <w:szCs w:val="20"/>
        </w:rPr>
        <w:t xml:space="preserve"> </w:t>
      </w:r>
      <w:r w:rsidRPr="00FF0DED">
        <w:rPr>
          <w:rFonts w:ascii="Arial" w:hAnsi="Arial" w:cs="Arial"/>
          <w:sz w:val="20"/>
          <w:szCs w:val="20"/>
        </w:rPr>
        <w:t>Wykaz oświadczeń i dokumentów, jakie mają dostarczyć Wykonawcy w celu potwierdzenia spełnienia warunków udziału w postępowaniu</w:t>
      </w:r>
      <w:bookmarkEnd w:id="5"/>
    </w:p>
    <w:p w:rsidR="0025343B" w:rsidRPr="00FF0DED" w:rsidRDefault="0025343B" w:rsidP="0025343B">
      <w:pPr>
        <w:pStyle w:val="pkt"/>
        <w:numPr>
          <w:ilvl w:val="0"/>
          <w:numId w:val="8"/>
        </w:numPr>
        <w:spacing w:after="0" w:line="276" w:lineRule="auto"/>
        <w:contextualSpacing/>
        <w:rPr>
          <w:rFonts w:ascii="Arial" w:hAnsi="Arial" w:cs="Arial"/>
          <w:sz w:val="20"/>
          <w:szCs w:val="20"/>
        </w:rPr>
      </w:pPr>
      <w:r w:rsidRPr="00FF0DED">
        <w:rPr>
          <w:rFonts w:ascii="Arial" w:hAnsi="Arial" w:cs="Arial"/>
          <w:sz w:val="20"/>
          <w:szCs w:val="20"/>
        </w:rPr>
        <w:t xml:space="preserve">W celu potwierdzenia spełnienia warunków określonych w punkcie III </w:t>
      </w:r>
      <w:r w:rsidR="00F143B6">
        <w:rPr>
          <w:rFonts w:ascii="Arial" w:hAnsi="Arial" w:cs="Arial"/>
          <w:sz w:val="20"/>
          <w:szCs w:val="20"/>
        </w:rPr>
        <w:t>ZO</w:t>
      </w:r>
      <w:r w:rsidRPr="00FF0DED">
        <w:rPr>
          <w:rFonts w:ascii="Arial" w:hAnsi="Arial" w:cs="Arial"/>
          <w:sz w:val="20"/>
          <w:szCs w:val="20"/>
        </w:rPr>
        <w:t>, od Wykonawców ubiegających się o przyznanie zamówienia wymagane jest przedstawienie następujących dokumentów:</w:t>
      </w:r>
    </w:p>
    <w:p w:rsidR="003723E1" w:rsidRPr="00174F2B" w:rsidRDefault="003723E1" w:rsidP="003723E1">
      <w:pPr>
        <w:pStyle w:val="pkt"/>
        <w:numPr>
          <w:ilvl w:val="1"/>
          <w:numId w:val="8"/>
        </w:numPr>
        <w:spacing w:before="40" w:after="40" w:line="276" w:lineRule="auto"/>
        <w:rPr>
          <w:rFonts w:ascii="Arial" w:hAnsi="Arial" w:cs="Arial"/>
          <w:sz w:val="20"/>
          <w:szCs w:val="20"/>
        </w:rPr>
      </w:pPr>
      <w:r w:rsidRPr="00174F2B">
        <w:rPr>
          <w:rFonts w:ascii="Arial" w:hAnsi="Arial" w:cs="Arial"/>
          <w:sz w:val="20"/>
          <w:szCs w:val="20"/>
        </w:rPr>
        <w:t>Oświadc</w:t>
      </w:r>
      <w:r>
        <w:rPr>
          <w:rFonts w:ascii="Arial" w:hAnsi="Arial" w:cs="Arial"/>
          <w:sz w:val="20"/>
          <w:szCs w:val="20"/>
        </w:rPr>
        <w:t>zenia</w:t>
      </w:r>
      <w:r w:rsidRPr="00174F2B">
        <w:rPr>
          <w:rFonts w:ascii="Arial" w:hAnsi="Arial" w:cs="Arial"/>
          <w:sz w:val="20"/>
          <w:szCs w:val="20"/>
        </w:rPr>
        <w:t xml:space="preserve"> o spełnianiu warunków udziału w postępowaniu określonych w punkcie III.1 </w:t>
      </w:r>
      <w:r>
        <w:rPr>
          <w:rFonts w:ascii="Arial" w:hAnsi="Arial" w:cs="Arial"/>
          <w:sz w:val="20"/>
          <w:szCs w:val="20"/>
        </w:rPr>
        <w:t>ZO</w:t>
      </w:r>
      <w:r w:rsidRPr="00174F2B">
        <w:rPr>
          <w:rFonts w:ascii="Arial" w:hAnsi="Arial" w:cs="Arial"/>
          <w:sz w:val="20"/>
          <w:szCs w:val="20"/>
        </w:rPr>
        <w:t xml:space="preserve"> (według wzoru stanowiącego </w:t>
      </w:r>
      <w:r w:rsidRPr="00174F2B">
        <w:rPr>
          <w:rFonts w:ascii="Arial" w:hAnsi="Arial" w:cs="Arial"/>
          <w:b/>
          <w:sz w:val="20"/>
          <w:szCs w:val="20"/>
        </w:rPr>
        <w:t>załącznik nr 8</w:t>
      </w:r>
      <w:r w:rsidRPr="00174F2B">
        <w:rPr>
          <w:rFonts w:ascii="Arial" w:hAnsi="Arial" w:cs="Arial"/>
          <w:sz w:val="20"/>
          <w:szCs w:val="20"/>
        </w:rPr>
        <w:t xml:space="preserve"> do </w:t>
      </w:r>
      <w:r w:rsidR="006749FB">
        <w:rPr>
          <w:rFonts w:ascii="Arial" w:hAnsi="Arial" w:cs="Arial"/>
          <w:sz w:val="20"/>
          <w:szCs w:val="20"/>
        </w:rPr>
        <w:t>ZO</w:t>
      </w:r>
      <w:r w:rsidRPr="00174F2B">
        <w:rPr>
          <w:rFonts w:ascii="Arial" w:hAnsi="Arial" w:cs="Arial"/>
          <w:sz w:val="20"/>
          <w:szCs w:val="20"/>
        </w:rPr>
        <w:t>).</w:t>
      </w:r>
    </w:p>
    <w:p w:rsidR="003723E1" w:rsidRPr="00174F2B" w:rsidRDefault="003723E1" w:rsidP="003723E1">
      <w:pPr>
        <w:pStyle w:val="pkt"/>
        <w:numPr>
          <w:ilvl w:val="1"/>
          <w:numId w:val="8"/>
        </w:numPr>
        <w:spacing w:before="40" w:after="40" w:line="276" w:lineRule="auto"/>
        <w:rPr>
          <w:rFonts w:ascii="Arial" w:hAnsi="Arial" w:cs="Arial"/>
          <w:sz w:val="20"/>
          <w:szCs w:val="20"/>
        </w:rPr>
      </w:pPr>
      <w:r w:rsidRPr="00174F2B">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174F2B">
        <w:rPr>
          <w:rFonts w:ascii="Arial" w:hAnsi="Arial" w:cs="Arial"/>
          <w:b/>
          <w:sz w:val="20"/>
          <w:szCs w:val="20"/>
        </w:rPr>
        <w:t>wystawione nie wcześniej niż 6 miesięcy przed upływem terminu składania ofert</w:t>
      </w:r>
      <w:r w:rsidRPr="00174F2B">
        <w:rPr>
          <w:rFonts w:ascii="Arial" w:hAnsi="Arial" w:cs="Arial"/>
          <w:sz w:val="20"/>
          <w:szCs w:val="20"/>
        </w:rPr>
        <w:t>.</w:t>
      </w:r>
    </w:p>
    <w:p w:rsidR="00C70110" w:rsidRDefault="00C70110" w:rsidP="00C70110">
      <w:pPr>
        <w:pStyle w:val="pkt"/>
        <w:numPr>
          <w:ilvl w:val="1"/>
          <w:numId w:val="8"/>
        </w:numPr>
        <w:spacing w:before="40" w:after="40" w:line="276" w:lineRule="auto"/>
        <w:rPr>
          <w:rFonts w:ascii="Arial" w:hAnsi="Arial" w:cs="Arial"/>
          <w:sz w:val="20"/>
          <w:szCs w:val="20"/>
        </w:rPr>
      </w:pPr>
      <w:r w:rsidRPr="00C70110">
        <w:rPr>
          <w:rFonts w:ascii="Arial" w:hAnsi="Arial" w:cs="Arial"/>
          <w:sz w:val="20"/>
          <w:szCs w:val="20"/>
        </w:rPr>
        <w:t>Oświadczenia o braku powiązań osobowych lub kapitałowych</w:t>
      </w:r>
      <w:r w:rsidRPr="00174F2B">
        <w:rPr>
          <w:rFonts w:ascii="Arial" w:hAnsi="Arial" w:cs="Arial"/>
          <w:sz w:val="20"/>
          <w:szCs w:val="20"/>
        </w:rPr>
        <w:t xml:space="preserve"> (według wzoru stanowiącego </w:t>
      </w:r>
      <w:r w:rsidRPr="00174F2B">
        <w:rPr>
          <w:rFonts w:ascii="Arial" w:hAnsi="Arial" w:cs="Arial"/>
          <w:b/>
          <w:sz w:val="20"/>
          <w:szCs w:val="20"/>
        </w:rPr>
        <w:t xml:space="preserve">załącznik nr </w:t>
      </w:r>
      <w:r>
        <w:rPr>
          <w:rFonts w:ascii="Arial" w:hAnsi="Arial" w:cs="Arial"/>
          <w:b/>
          <w:sz w:val="20"/>
          <w:szCs w:val="20"/>
        </w:rPr>
        <w:t>9</w:t>
      </w:r>
      <w:r w:rsidRPr="00174F2B">
        <w:rPr>
          <w:rFonts w:ascii="Arial" w:hAnsi="Arial" w:cs="Arial"/>
          <w:sz w:val="20"/>
          <w:szCs w:val="20"/>
        </w:rPr>
        <w:t xml:space="preserve"> do </w:t>
      </w:r>
      <w:r w:rsidR="004E3A28">
        <w:rPr>
          <w:rFonts w:ascii="Arial" w:hAnsi="Arial" w:cs="Arial"/>
          <w:sz w:val="20"/>
          <w:szCs w:val="20"/>
        </w:rPr>
        <w:t>ZO</w:t>
      </w:r>
      <w:r w:rsidRPr="00174F2B">
        <w:rPr>
          <w:rFonts w:ascii="Arial" w:hAnsi="Arial" w:cs="Arial"/>
          <w:sz w:val="20"/>
          <w:szCs w:val="20"/>
        </w:rPr>
        <w:t>).</w:t>
      </w:r>
    </w:p>
    <w:p w:rsidR="00EF73CB" w:rsidRPr="0099368A" w:rsidRDefault="00EF73CB" w:rsidP="00EF73CB">
      <w:pPr>
        <w:pStyle w:val="ust"/>
        <w:numPr>
          <w:ilvl w:val="1"/>
          <w:numId w:val="8"/>
        </w:numPr>
        <w:spacing w:before="0" w:after="0" w:line="276" w:lineRule="auto"/>
        <w:rPr>
          <w:rFonts w:ascii="Arial" w:hAnsi="Arial" w:cs="Arial"/>
          <w:b/>
          <w:sz w:val="20"/>
          <w:szCs w:val="20"/>
        </w:rPr>
      </w:pPr>
      <w:r w:rsidRPr="0099368A">
        <w:rPr>
          <w:rFonts w:ascii="Arial" w:hAnsi="Arial" w:cs="Arial"/>
          <w:sz w:val="20"/>
          <w:szCs w:val="20"/>
        </w:rPr>
        <w:t xml:space="preserve">Wykaz </w:t>
      </w:r>
      <w:r>
        <w:rPr>
          <w:rFonts w:ascii="Arial" w:hAnsi="Arial" w:cs="Arial"/>
          <w:sz w:val="20"/>
          <w:szCs w:val="20"/>
        </w:rPr>
        <w:t xml:space="preserve">należycie </w:t>
      </w:r>
      <w:r w:rsidRPr="0099368A">
        <w:rPr>
          <w:rFonts w:ascii="Arial" w:hAnsi="Arial" w:cs="Arial"/>
          <w:sz w:val="20"/>
          <w:szCs w:val="20"/>
        </w:rPr>
        <w:t>wykonanych, o których mowa w pkt. III.1.2a.</w:t>
      </w:r>
      <w:r w:rsidR="00100D56">
        <w:rPr>
          <w:rFonts w:ascii="Arial" w:hAnsi="Arial" w:cs="Arial"/>
          <w:sz w:val="20"/>
          <w:szCs w:val="20"/>
        </w:rPr>
        <w:t>ZO</w:t>
      </w:r>
      <w:r w:rsidRPr="0099368A">
        <w:rPr>
          <w:rFonts w:ascii="Arial" w:hAnsi="Arial" w:cs="Arial"/>
          <w:sz w:val="20"/>
          <w:szCs w:val="20"/>
        </w:rPr>
        <w:t xml:space="preserve">, w okresie ostatnich trzech lat przed upływem terminu składania ofert, a jeżeli okres prowadzenia działalności jest krótszy – w tym okresie, wraz z podaniem przedmiotu, dat wykonania i podmiotów, na rzecz których usługi zostały wykonane (wzór wykazu stanowi załącznik nr 3 do </w:t>
      </w:r>
      <w:r w:rsidR="00100D56">
        <w:rPr>
          <w:rFonts w:ascii="Arial" w:hAnsi="Arial" w:cs="Arial"/>
          <w:sz w:val="20"/>
          <w:szCs w:val="20"/>
        </w:rPr>
        <w:t>ZO</w:t>
      </w:r>
      <w:r w:rsidRPr="0099368A">
        <w:rPr>
          <w:rFonts w:ascii="Arial" w:hAnsi="Arial" w:cs="Arial"/>
          <w:sz w:val="20"/>
          <w:szCs w:val="20"/>
        </w:rPr>
        <w:t>).</w:t>
      </w:r>
    </w:p>
    <w:p w:rsidR="00EF73CB" w:rsidRPr="007F7E02" w:rsidRDefault="00EF73CB" w:rsidP="00EF73CB">
      <w:pPr>
        <w:pStyle w:val="Akapitzlist"/>
        <w:spacing w:line="276" w:lineRule="auto"/>
        <w:ind w:left="360"/>
        <w:jc w:val="both"/>
        <w:rPr>
          <w:rFonts w:cs="Arial"/>
          <w:sz w:val="20"/>
        </w:rPr>
      </w:pPr>
      <w:r w:rsidRPr="007F7E02">
        <w:rPr>
          <w:rFonts w:cs="Arial"/>
          <w:sz w:val="20"/>
        </w:rPr>
        <w:t>Pod pojęciem „</w:t>
      </w:r>
      <w:r w:rsidRPr="00A22462">
        <w:rPr>
          <w:rFonts w:cs="Arial"/>
          <w:b/>
          <w:i/>
          <w:sz w:val="20"/>
        </w:rPr>
        <w:t>wykonane usługi</w:t>
      </w:r>
      <w:r w:rsidRPr="007F7E02">
        <w:rPr>
          <w:rFonts w:cs="Arial"/>
          <w:sz w:val="20"/>
        </w:rPr>
        <w:t>” rozumie się usługi zrealizowane</w:t>
      </w:r>
      <w:r>
        <w:rPr>
          <w:rFonts w:cs="Arial"/>
          <w:sz w:val="20"/>
        </w:rPr>
        <w:t xml:space="preserve"> </w:t>
      </w:r>
      <w:r w:rsidRPr="0099368A">
        <w:rPr>
          <w:rFonts w:cs="Arial"/>
          <w:sz w:val="20"/>
        </w:rPr>
        <w:t>w okresie ostatnich trzech lat przed upływem terminu składania ofert</w:t>
      </w:r>
      <w:r w:rsidRPr="007F7E02">
        <w:rPr>
          <w:rFonts w:cs="Arial"/>
          <w:sz w:val="20"/>
        </w:rPr>
        <w:t xml:space="preserve">. </w:t>
      </w:r>
    </w:p>
    <w:p w:rsidR="00EF73CB" w:rsidRDefault="00EF73CB" w:rsidP="00EF73CB">
      <w:pPr>
        <w:pStyle w:val="pkt"/>
        <w:spacing w:before="0" w:after="20" w:line="276" w:lineRule="auto"/>
        <w:ind w:left="360" w:firstLine="0"/>
        <w:rPr>
          <w:rFonts w:ascii="Arial" w:hAnsi="Arial" w:cs="Arial"/>
          <w:i/>
          <w:sz w:val="18"/>
          <w:szCs w:val="18"/>
        </w:rPr>
      </w:pPr>
      <w:r w:rsidRPr="00A22462">
        <w:rPr>
          <w:rFonts w:ascii="Arial" w:hAnsi="Arial" w:cs="Arial"/>
          <w:i/>
          <w:sz w:val="18"/>
          <w:szCs w:val="18"/>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rsidR="00EF73CB" w:rsidRPr="0099368A" w:rsidRDefault="00EF73CB" w:rsidP="00EF73CB">
      <w:pPr>
        <w:pStyle w:val="ust"/>
        <w:numPr>
          <w:ilvl w:val="1"/>
          <w:numId w:val="8"/>
        </w:numPr>
        <w:spacing w:before="0" w:after="0" w:line="276" w:lineRule="auto"/>
        <w:rPr>
          <w:rFonts w:ascii="Arial" w:hAnsi="Arial" w:cs="Arial"/>
          <w:sz w:val="20"/>
          <w:szCs w:val="20"/>
        </w:rPr>
      </w:pPr>
      <w:r w:rsidRPr="0099368A">
        <w:rPr>
          <w:rFonts w:ascii="Arial" w:hAnsi="Arial" w:cs="Arial"/>
          <w:sz w:val="20"/>
          <w:szCs w:val="20"/>
        </w:rPr>
        <w:t>Dowody potwierdzające, że usługi wykazane przez Wykonawcę w wykazie usług, o których mowa w pkt. 1.</w:t>
      </w:r>
      <w:r>
        <w:rPr>
          <w:rFonts w:ascii="Arial" w:hAnsi="Arial" w:cs="Arial"/>
          <w:sz w:val="20"/>
          <w:szCs w:val="20"/>
        </w:rPr>
        <w:t>4</w:t>
      </w:r>
      <w:r w:rsidRPr="0099368A">
        <w:rPr>
          <w:rFonts w:ascii="Arial" w:hAnsi="Arial" w:cs="Arial"/>
          <w:sz w:val="20"/>
          <w:szCs w:val="20"/>
        </w:rPr>
        <w:t xml:space="preserve"> zostały wykonane</w:t>
      </w:r>
      <w:r>
        <w:rPr>
          <w:rFonts w:ascii="Arial" w:hAnsi="Arial" w:cs="Arial"/>
          <w:sz w:val="20"/>
          <w:szCs w:val="20"/>
        </w:rPr>
        <w:t xml:space="preserve"> </w:t>
      </w:r>
      <w:r w:rsidRPr="0099368A">
        <w:rPr>
          <w:rFonts w:ascii="Arial" w:hAnsi="Arial" w:cs="Arial"/>
          <w:sz w:val="20"/>
          <w:szCs w:val="20"/>
        </w:rPr>
        <w:t xml:space="preserve">należycie. </w:t>
      </w:r>
    </w:p>
    <w:p w:rsidR="00EF73CB" w:rsidRPr="0099368A" w:rsidRDefault="00EF73CB" w:rsidP="00EF73CB">
      <w:pPr>
        <w:pStyle w:val="ust"/>
        <w:spacing w:before="0" w:after="0" w:line="276" w:lineRule="auto"/>
        <w:ind w:left="851" w:firstLine="0"/>
        <w:rPr>
          <w:rFonts w:ascii="Arial" w:hAnsi="Arial" w:cs="Arial"/>
          <w:sz w:val="20"/>
          <w:szCs w:val="20"/>
        </w:rPr>
      </w:pPr>
      <w:r w:rsidRPr="0099368A">
        <w:rPr>
          <w:rFonts w:ascii="Arial" w:hAnsi="Arial" w:cs="Arial"/>
          <w:sz w:val="20"/>
          <w:szCs w:val="20"/>
        </w:rPr>
        <w:t xml:space="preserve">W przypadku gdy Zamawiający jest podmiotem, na rzecz którego usługi wskazane w wykazie zostały wykonane, Wykonawca nie ma obowiązku przedkładania dowodów. </w:t>
      </w:r>
    </w:p>
    <w:p w:rsidR="0025343B" w:rsidRPr="00B21D1A" w:rsidRDefault="0025343B" w:rsidP="0025343B">
      <w:pPr>
        <w:pStyle w:val="pkt"/>
        <w:numPr>
          <w:ilvl w:val="0"/>
          <w:numId w:val="8"/>
        </w:numPr>
        <w:spacing w:after="0" w:line="276" w:lineRule="auto"/>
        <w:contextualSpacing/>
        <w:rPr>
          <w:rFonts w:ascii="Arial" w:hAnsi="Arial" w:cs="Arial"/>
          <w:sz w:val="20"/>
          <w:szCs w:val="20"/>
        </w:rPr>
      </w:pPr>
      <w:r w:rsidRPr="00FF0DED">
        <w:rPr>
          <w:rFonts w:ascii="Arial" w:hAnsi="Arial" w:cs="Arial"/>
          <w:sz w:val="20"/>
          <w:szCs w:val="20"/>
        </w:rPr>
        <w:t xml:space="preserve">W przypadku oferty złożonej przez Wykonawców występujących wspólnie, dokumenty </w:t>
      </w:r>
      <w:r w:rsidRPr="00B21D1A">
        <w:rPr>
          <w:rFonts w:ascii="Arial" w:hAnsi="Arial" w:cs="Arial"/>
          <w:sz w:val="20"/>
          <w:szCs w:val="20"/>
        </w:rPr>
        <w:t>wymienione w pkt. 1.2</w:t>
      </w:r>
      <w:r w:rsidR="00B21D1A" w:rsidRPr="00B21D1A">
        <w:rPr>
          <w:rFonts w:ascii="Arial" w:hAnsi="Arial" w:cs="Arial"/>
          <w:sz w:val="20"/>
          <w:szCs w:val="20"/>
        </w:rPr>
        <w:t xml:space="preserve"> </w:t>
      </w:r>
      <w:r w:rsidR="00C70110">
        <w:rPr>
          <w:rFonts w:ascii="Arial" w:hAnsi="Arial" w:cs="Arial"/>
          <w:sz w:val="20"/>
          <w:szCs w:val="20"/>
        </w:rPr>
        <w:t>i 1.</w:t>
      </w:r>
      <w:r w:rsidR="006749FB">
        <w:rPr>
          <w:rFonts w:ascii="Arial" w:hAnsi="Arial" w:cs="Arial"/>
          <w:sz w:val="20"/>
          <w:szCs w:val="20"/>
        </w:rPr>
        <w:t>3</w:t>
      </w:r>
      <w:r w:rsidRPr="00B21D1A">
        <w:rPr>
          <w:rFonts w:ascii="Arial" w:hAnsi="Arial" w:cs="Arial"/>
          <w:sz w:val="20"/>
          <w:szCs w:val="20"/>
        </w:rPr>
        <w:t xml:space="preserve"> składa każdy z Wykonawców.</w:t>
      </w:r>
    </w:p>
    <w:p w:rsidR="0025343B" w:rsidRPr="0004206A" w:rsidRDefault="0025343B" w:rsidP="0025343B">
      <w:pPr>
        <w:pStyle w:val="pkt"/>
        <w:numPr>
          <w:ilvl w:val="0"/>
          <w:numId w:val="8"/>
        </w:numPr>
        <w:spacing w:after="0" w:line="276" w:lineRule="auto"/>
        <w:contextualSpacing/>
        <w:rPr>
          <w:rFonts w:ascii="Arial" w:hAnsi="Arial" w:cs="Arial"/>
          <w:sz w:val="20"/>
          <w:szCs w:val="20"/>
        </w:rPr>
      </w:pPr>
      <w:r w:rsidRPr="00FF0DED">
        <w:rPr>
          <w:rFonts w:ascii="Arial" w:hAnsi="Arial" w:cs="Arial"/>
          <w:sz w:val="20"/>
          <w:szCs w:val="20"/>
        </w:rPr>
        <w:t>Dokumenty wymienione w punkcie</w:t>
      </w:r>
      <w:r w:rsidRPr="002C73F7">
        <w:rPr>
          <w:rFonts w:ascii="Arial" w:hAnsi="Arial" w:cs="Arial"/>
          <w:sz w:val="20"/>
          <w:szCs w:val="20"/>
        </w:rPr>
        <w:t xml:space="preserve"> 1 mogą być przedstawione w formie oryginałów albo kopii poświadczonych</w:t>
      </w:r>
      <w:r w:rsidRPr="0004206A">
        <w:rPr>
          <w:rFonts w:ascii="Arial" w:hAnsi="Arial" w:cs="Arial"/>
          <w:sz w:val="20"/>
          <w:szCs w:val="20"/>
        </w:rPr>
        <w:t xml:space="preserve"> </w:t>
      </w:r>
      <w:r w:rsidRPr="0004206A">
        <w:rPr>
          <w:rFonts w:ascii="Arial" w:hAnsi="Arial" w:cs="Arial"/>
          <w:b/>
          <w:sz w:val="20"/>
          <w:szCs w:val="20"/>
        </w:rPr>
        <w:t>„za zgodność z oryginałem”</w:t>
      </w:r>
      <w:r w:rsidRPr="0004206A">
        <w:rPr>
          <w:rFonts w:ascii="Arial" w:hAnsi="Arial" w:cs="Arial"/>
          <w:sz w:val="20"/>
          <w:szCs w:val="20"/>
        </w:rPr>
        <w:t xml:space="preserve"> przez Wykonawcę, a w przypadku dokumentu, </w:t>
      </w:r>
      <w:r w:rsidRPr="0004206A">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25343B" w:rsidRPr="0004206A" w:rsidRDefault="0025343B" w:rsidP="0025343B">
      <w:pPr>
        <w:pStyle w:val="pkt"/>
        <w:numPr>
          <w:ilvl w:val="0"/>
          <w:numId w:val="8"/>
        </w:numPr>
        <w:spacing w:after="0" w:line="276" w:lineRule="auto"/>
        <w:contextualSpacing/>
        <w:rPr>
          <w:rFonts w:ascii="Arial" w:hAnsi="Arial" w:cs="Arial"/>
          <w:sz w:val="20"/>
          <w:szCs w:val="20"/>
        </w:rPr>
      </w:pPr>
      <w:r w:rsidRPr="0004206A">
        <w:rPr>
          <w:rFonts w:ascii="Arial" w:hAnsi="Arial" w:cs="Arial"/>
          <w:sz w:val="20"/>
          <w:szCs w:val="20"/>
        </w:rPr>
        <w:t xml:space="preserve">Jeżeli Wykonawca ma siedzibę lub miejsce zamieszkania </w:t>
      </w:r>
      <w:r w:rsidRPr="0004206A">
        <w:rPr>
          <w:rFonts w:ascii="Arial" w:hAnsi="Arial" w:cs="Arial"/>
          <w:b/>
          <w:sz w:val="20"/>
          <w:szCs w:val="20"/>
        </w:rPr>
        <w:t>poza terytorium Rzeczpospolitej Polskiej</w:t>
      </w:r>
      <w:r w:rsidRPr="0004206A">
        <w:rPr>
          <w:rFonts w:ascii="Arial" w:hAnsi="Arial" w:cs="Arial"/>
          <w:sz w:val="20"/>
          <w:szCs w:val="20"/>
        </w:rPr>
        <w:t>, w kraju w którym nie wydaje się odpisu z rejestru, Wykonawca składa dokument lub dokumenty wystawione w kraju, w którym ma siedzibę lub miejsce zamieszkania, potwierdzające, że nie otwarto jego likwidacji ani nie ogłoszono upadłości.</w:t>
      </w:r>
    </w:p>
    <w:p w:rsidR="0025343B" w:rsidRPr="0004206A" w:rsidRDefault="0025343B" w:rsidP="0025343B">
      <w:pPr>
        <w:pStyle w:val="pkt"/>
        <w:numPr>
          <w:ilvl w:val="0"/>
          <w:numId w:val="8"/>
        </w:numPr>
        <w:spacing w:after="0" w:line="276" w:lineRule="auto"/>
        <w:contextualSpacing/>
        <w:rPr>
          <w:rFonts w:ascii="Arial" w:hAnsi="Arial" w:cs="Arial"/>
          <w:sz w:val="20"/>
          <w:szCs w:val="20"/>
        </w:rPr>
      </w:pPr>
      <w:r w:rsidRPr="0004206A">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25343B" w:rsidRPr="0004206A" w:rsidRDefault="0025343B" w:rsidP="0025343B">
      <w:pPr>
        <w:pStyle w:val="pkt"/>
        <w:numPr>
          <w:ilvl w:val="0"/>
          <w:numId w:val="8"/>
        </w:numPr>
        <w:spacing w:after="0" w:line="276" w:lineRule="auto"/>
        <w:contextualSpacing/>
        <w:rPr>
          <w:rFonts w:ascii="Arial" w:hAnsi="Arial" w:cs="Arial"/>
          <w:sz w:val="20"/>
          <w:szCs w:val="20"/>
        </w:rPr>
      </w:pPr>
      <w:r w:rsidRPr="0004206A">
        <w:rPr>
          <w:rFonts w:ascii="Arial" w:hAnsi="Arial" w:cs="Arial"/>
          <w:sz w:val="20"/>
          <w:szCs w:val="20"/>
        </w:rPr>
        <w:t xml:space="preserve">Dokumenty, o których mowa w pkt 4-5 powinny być wystawione nie wcześniej niż 6 miesięcy przed upływem terminu składania ofert. Dokumenty mogą być przedstawione w formie oryginału albo kopii poświadczonej </w:t>
      </w:r>
      <w:r w:rsidRPr="0004206A">
        <w:rPr>
          <w:rFonts w:ascii="Arial" w:hAnsi="Arial" w:cs="Arial"/>
          <w:b/>
          <w:bCs/>
          <w:sz w:val="20"/>
          <w:szCs w:val="20"/>
        </w:rPr>
        <w:t>„za zgodność z oryginałem”</w:t>
      </w:r>
      <w:r w:rsidRPr="0004206A">
        <w:rPr>
          <w:rFonts w:ascii="Arial" w:hAnsi="Arial" w:cs="Arial"/>
          <w:sz w:val="20"/>
          <w:szCs w:val="20"/>
        </w:rPr>
        <w:t xml:space="preserve"> przez Wykonawcę. </w:t>
      </w:r>
    </w:p>
    <w:p w:rsidR="0025343B" w:rsidRPr="00FF0DED" w:rsidRDefault="0025343B" w:rsidP="0025343B">
      <w:pPr>
        <w:pStyle w:val="pkt"/>
        <w:numPr>
          <w:ilvl w:val="0"/>
          <w:numId w:val="8"/>
        </w:numPr>
        <w:spacing w:after="0" w:line="276" w:lineRule="auto"/>
        <w:contextualSpacing/>
        <w:rPr>
          <w:rFonts w:ascii="Arial" w:hAnsi="Arial" w:cs="Arial"/>
          <w:sz w:val="20"/>
          <w:szCs w:val="20"/>
        </w:rPr>
      </w:pPr>
      <w:r w:rsidRPr="0004206A">
        <w:rPr>
          <w:rFonts w:ascii="Arial" w:hAnsi="Arial" w:cs="Arial"/>
          <w:sz w:val="20"/>
          <w:szCs w:val="20"/>
        </w:rPr>
        <w:t xml:space="preserve">Jeżeli </w:t>
      </w:r>
      <w:r w:rsidRPr="0004206A">
        <w:rPr>
          <w:rFonts w:ascii="Arial" w:hAnsi="Arial" w:cs="Arial"/>
          <w:b/>
          <w:sz w:val="20"/>
          <w:szCs w:val="20"/>
        </w:rPr>
        <w:t>w kraju pochodzenia osoby lub w kraju</w:t>
      </w:r>
      <w:r w:rsidRPr="0004206A">
        <w:rPr>
          <w:rFonts w:ascii="Arial" w:hAnsi="Arial" w:cs="Arial"/>
          <w:sz w:val="20"/>
          <w:szCs w:val="20"/>
        </w:rPr>
        <w:t xml:space="preserve">, w którym Wykonawca ma siedzibę lub miejsce zamieszkania, nie wydaje się dokumentów, o których mowa w punkcie 4-5, zastępuje się je dokumentem zawierającym oświadczenie złożone przed notariuszem, właściwym organem sądowym, administracyjnym albo organem samorządu zawodowego lub gospodarczego </w:t>
      </w:r>
      <w:r w:rsidRPr="0004206A">
        <w:rPr>
          <w:rFonts w:ascii="Arial" w:hAnsi="Arial" w:cs="Arial"/>
          <w:sz w:val="20"/>
          <w:szCs w:val="20"/>
        </w:rPr>
        <w:lastRenderedPageBreak/>
        <w:t xml:space="preserve">odpowiedniego kraju pochodzenia osoby lub kraju, w którym Wykonawca ma siedzibę lub miejsce </w:t>
      </w:r>
      <w:r w:rsidRPr="00FF0DED">
        <w:rPr>
          <w:rFonts w:ascii="Arial" w:hAnsi="Arial" w:cs="Arial"/>
          <w:sz w:val="20"/>
          <w:szCs w:val="20"/>
        </w:rPr>
        <w:t>zamieszkania. Zapis pkt 6 stosuje się odpowiednio.</w:t>
      </w:r>
    </w:p>
    <w:p w:rsidR="0025343B" w:rsidRDefault="0025343B" w:rsidP="0025343B">
      <w:pPr>
        <w:pStyle w:val="pkt"/>
        <w:numPr>
          <w:ilvl w:val="0"/>
          <w:numId w:val="8"/>
        </w:numPr>
        <w:spacing w:after="0" w:line="276" w:lineRule="auto"/>
        <w:contextualSpacing/>
        <w:rPr>
          <w:rFonts w:ascii="Arial" w:hAnsi="Arial" w:cs="Arial"/>
          <w:sz w:val="20"/>
          <w:szCs w:val="20"/>
        </w:rPr>
      </w:pPr>
      <w:r w:rsidRPr="00FF0DED">
        <w:rPr>
          <w:rFonts w:ascii="Arial" w:hAnsi="Arial" w:cs="Arial"/>
          <w:sz w:val="20"/>
          <w:szCs w:val="20"/>
        </w:rPr>
        <w:t xml:space="preserve">Dokumenty sporządzone w języku obcym są składane wraz z tłumaczeniem na język polski. </w:t>
      </w:r>
    </w:p>
    <w:p w:rsidR="0025343B" w:rsidRPr="0004206A" w:rsidRDefault="0025343B" w:rsidP="0025343B">
      <w:pPr>
        <w:pStyle w:val="pkt"/>
        <w:spacing w:after="0" w:line="276" w:lineRule="auto"/>
        <w:ind w:left="0" w:firstLine="0"/>
        <w:contextualSpacing/>
        <w:rPr>
          <w:rFonts w:ascii="Arial" w:hAnsi="Arial" w:cs="Arial"/>
          <w:sz w:val="20"/>
          <w:szCs w:val="20"/>
        </w:rPr>
      </w:pPr>
    </w:p>
    <w:p w:rsidR="0025343B" w:rsidRDefault="0025343B" w:rsidP="0025343B">
      <w:pPr>
        <w:pStyle w:val="Nagwek1"/>
        <w:pBdr>
          <w:top w:val="single" w:sz="4" w:space="1" w:color="auto"/>
          <w:left w:val="single" w:sz="4" w:space="4" w:color="auto"/>
          <w:bottom w:val="single" w:sz="4" w:space="1" w:color="auto"/>
          <w:right w:val="single" w:sz="4" w:space="4" w:color="auto"/>
        </w:pBdr>
        <w:shd w:val="clear" w:color="auto" w:fill="F3F3F3"/>
        <w:spacing w:before="60" w:after="0"/>
        <w:ind w:left="284" w:hanging="284"/>
        <w:contextualSpacing/>
        <w:jc w:val="both"/>
        <w:rPr>
          <w:rFonts w:ascii="Arial" w:hAnsi="Arial" w:cs="Arial"/>
          <w:sz w:val="20"/>
          <w:szCs w:val="20"/>
        </w:rPr>
      </w:pPr>
      <w:bookmarkStart w:id="6" w:name="_Toc126485337"/>
      <w:bookmarkStart w:id="7" w:name="_Toc459189892"/>
      <w:bookmarkStart w:id="8" w:name="_Toc465537841"/>
      <w:r w:rsidRPr="00FF0DED">
        <w:rPr>
          <w:rFonts w:ascii="Arial" w:hAnsi="Arial" w:cs="Arial"/>
          <w:sz w:val="20"/>
          <w:szCs w:val="20"/>
        </w:rPr>
        <w:t>V. Informacja o sposobie porozumiewania się Zamawiającego z Wykonawcami oraz  przekazywania oświadczeń  i  dokumentów</w:t>
      </w:r>
      <w:bookmarkEnd w:id="6"/>
      <w:bookmarkEnd w:id="7"/>
      <w:bookmarkEnd w:id="8"/>
    </w:p>
    <w:p w:rsidR="0025343B" w:rsidRPr="00FF0DED" w:rsidRDefault="0025343B" w:rsidP="0025343B">
      <w:pPr>
        <w:pStyle w:val="pkt"/>
        <w:numPr>
          <w:ilvl w:val="0"/>
          <w:numId w:val="10"/>
        </w:numPr>
        <w:spacing w:before="0" w:after="0" w:line="276" w:lineRule="auto"/>
        <w:contextualSpacing/>
        <w:rPr>
          <w:rFonts w:ascii="Arial" w:hAnsi="Arial" w:cs="Arial"/>
          <w:sz w:val="20"/>
          <w:szCs w:val="20"/>
        </w:rPr>
      </w:pPr>
      <w:r w:rsidRPr="00FF0DED">
        <w:rPr>
          <w:rFonts w:ascii="Arial" w:hAnsi="Arial" w:cs="Arial"/>
          <w:sz w:val="20"/>
          <w:szCs w:val="20"/>
        </w:rPr>
        <w:t>Postępowanie o udzielenie zamówienia prowadzi się w języku polskim.</w:t>
      </w:r>
    </w:p>
    <w:p w:rsidR="0025343B" w:rsidRPr="0004206A" w:rsidRDefault="0025343B" w:rsidP="0025343B">
      <w:pPr>
        <w:pStyle w:val="pkt"/>
        <w:numPr>
          <w:ilvl w:val="0"/>
          <w:numId w:val="10"/>
        </w:numPr>
        <w:spacing w:after="0" w:line="276" w:lineRule="auto"/>
        <w:contextualSpacing/>
        <w:rPr>
          <w:rFonts w:ascii="Arial" w:hAnsi="Arial" w:cs="Arial"/>
          <w:sz w:val="20"/>
          <w:szCs w:val="20"/>
        </w:rPr>
      </w:pPr>
      <w:r w:rsidRPr="00FF0DED">
        <w:rPr>
          <w:rFonts w:ascii="Arial" w:hAnsi="Arial" w:cs="Arial"/>
          <w:sz w:val="20"/>
          <w:szCs w:val="20"/>
        </w:rPr>
        <w:t>Wszelkie oświadczenia</w:t>
      </w:r>
      <w:r w:rsidRPr="0004206A">
        <w:rPr>
          <w:rFonts w:ascii="Arial" w:hAnsi="Arial" w:cs="Arial"/>
          <w:sz w:val="20"/>
          <w:szCs w:val="20"/>
        </w:rPr>
        <w:t>, wnioski, zawiadomienia, informacje oraz protesty Zamawiający i Wykonawcy przekazują pisemnie lub faksem lub drogą elektroniczną.</w:t>
      </w:r>
    </w:p>
    <w:p w:rsidR="0025343B" w:rsidRDefault="0025343B" w:rsidP="0025343B">
      <w:pPr>
        <w:pStyle w:val="pkt"/>
        <w:numPr>
          <w:ilvl w:val="0"/>
          <w:numId w:val="10"/>
        </w:numPr>
        <w:spacing w:after="0" w:line="276" w:lineRule="auto"/>
        <w:contextualSpacing/>
        <w:rPr>
          <w:rFonts w:ascii="Arial" w:hAnsi="Arial" w:cs="Arial"/>
          <w:sz w:val="20"/>
          <w:szCs w:val="20"/>
        </w:rPr>
      </w:pPr>
      <w:r w:rsidRPr="00FF0DED">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rsidR="0025343B" w:rsidRDefault="0025343B" w:rsidP="0025343B">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9" w:name="_Toc459189893"/>
      <w:bookmarkStart w:id="10" w:name="_Toc465537842"/>
      <w:r w:rsidRPr="00FF0DED">
        <w:rPr>
          <w:rFonts w:ascii="Arial" w:hAnsi="Arial" w:cs="Arial"/>
          <w:sz w:val="20"/>
          <w:szCs w:val="20"/>
        </w:rPr>
        <w:t>VI. Wskazanie osób uprawnionych do porozumiewania się z wykonawcami</w:t>
      </w:r>
      <w:bookmarkEnd w:id="9"/>
      <w:bookmarkEnd w:id="10"/>
    </w:p>
    <w:p w:rsidR="0025343B" w:rsidRPr="00FF0DED" w:rsidRDefault="0025343B" w:rsidP="0025343B">
      <w:pPr>
        <w:pStyle w:val="pkt"/>
        <w:numPr>
          <w:ilvl w:val="0"/>
          <w:numId w:val="11"/>
        </w:numPr>
        <w:shd w:val="clear" w:color="auto" w:fill="FFFFFF"/>
        <w:spacing w:after="0" w:line="276" w:lineRule="auto"/>
        <w:contextualSpacing/>
        <w:rPr>
          <w:rFonts w:ascii="Arial" w:hAnsi="Arial" w:cs="Arial"/>
          <w:sz w:val="20"/>
          <w:szCs w:val="20"/>
        </w:rPr>
      </w:pPr>
      <w:r w:rsidRPr="00FF0DED">
        <w:rPr>
          <w:rFonts w:ascii="Arial" w:hAnsi="Arial" w:cs="Arial"/>
          <w:sz w:val="20"/>
          <w:szCs w:val="20"/>
        </w:rPr>
        <w:t>Osobami uprawnionymi do porozumiewania się z Wykonawcami są:</w:t>
      </w:r>
    </w:p>
    <w:p w:rsidR="0025343B" w:rsidRPr="006C396B" w:rsidRDefault="0025343B" w:rsidP="0025343B">
      <w:pPr>
        <w:pStyle w:val="pkt"/>
        <w:numPr>
          <w:ilvl w:val="1"/>
          <w:numId w:val="11"/>
        </w:numPr>
        <w:shd w:val="clear" w:color="auto" w:fill="FFFFFF"/>
        <w:spacing w:before="0" w:after="0" w:line="276" w:lineRule="auto"/>
        <w:ind w:hanging="150"/>
        <w:contextualSpacing/>
        <w:rPr>
          <w:rFonts w:ascii="Arial" w:hAnsi="Arial" w:cs="Arial"/>
          <w:sz w:val="20"/>
          <w:szCs w:val="20"/>
        </w:rPr>
      </w:pPr>
      <w:r w:rsidRPr="00FF0DED">
        <w:rPr>
          <w:rFonts w:ascii="Arial" w:hAnsi="Arial" w:cs="Arial"/>
          <w:sz w:val="20"/>
          <w:szCs w:val="20"/>
        </w:rPr>
        <w:t xml:space="preserve">. W sprawach formalnych: p. </w:t>
      </w:r>
      <w:r>
        <w:rPr>
          <w:rFonts w:ascii="Arial" w:hAnsi="Arial" w:cs="Arial"/>
          <w:sz w:val="20"/>
          <w:szCs w:val="20"/>
        </w:rPr>
        <w:t>Magdalena Prorok</w:t>
      </w:r>
      <w:r w:rsidRPr="00FF0DED">
        <w:rPr>
          <w:rFonts w:ascii="Arial" w:hAnsi="Arial" w:cs="Arial"/>
          <w:sz w:val="20"/>
          <w:szCs w:val="20"/>
        </w:rPr>
        <w:t>, tel. 12 254 </w:t>
      </w:r>
      <w:r>
        <w:rPr>
          <w:rFonts w:ascii="Arial" w:hAnsi="Arial" w:cs="Arial"/>
          <w:sz w:val="20"/>
          <w:szCs w:val="20"/>
        </w:rPr>
        <w:t>12 44</w:t>
      </w:r>
      <w:r w:rsidRPr="00FF0DED">
        <w:rPr>
          <w:rFonts w:ascii="Arial" w:hAnsi="Arial" w:cs="Arial"/>
          <w:sz w:val="20"/>
          <w:szCs w:val="20"/>
        </w:rPr>
        <w:t xml:space="preserve">, faks: 12 254 12 41. e-mail: </w:t>
      </w:r>
      <w:hyperlink r:id="rId9" w:history="1">
        <w:r w:rsidRPr="006C396B">
          <w:rPr>
            <w:rStyle w:val="Hipercze"/>
            <w:rFonts w:ascii="Arial" w:hAnsi="Arial" w:cs="Arial"/>
            <w:sz w:val="20"/>
            <w:szCs w:val="20"/>
          </w:rPr>
          <w:t>zamowienia@mpk.krakow.pl</w:t>
        </w:r>
      </w:hyperlink>
    </w:p>
    <w:p w:rsidR="0025343B" w:rsidRDefault="0025343B" w:rsidP="0025343B">
      <w:pPr>
        <w:pStyle w:val="pkt"/>
        <w:numPr>
          <w:ilvl w:val="1"/>
          <w:numId w:val="11"/>
        </w:numPr>
        <w:shd w:val="clear" w:color="auto" w:fill="FFFFFF"/>
        <w:spacing w:before="0" w:after="0" w:line="276" w:lineRule="auto"/>
        <w:ind w:left="572" w:hanging="147"/>
        <w:contextualSpacing/>
        <w:rPr>
          <w:rFonts w:ascii="Arial" w:hAnsi="Arial" w:cs="Arial"/>
          <w:sz w:val="20"/>
          <w:szCs w:val="20"/>
        </w:rPr>
      </w:pPr>
      <w:r w:rsidRPr="006C396B">
        <w:rPr>
          <w:rFonts w:ascii="Arial" w:hAnsi="Arial" w:cs="Arial"/>
          <w:sz w:val="20"/>
          <w:szCs w:val="20"/>
        </w:rPr>
        <w:t>. W sprawach dotyczących przedmiotu zamówienia: p. </w:t>
      </w:r>
      <w:r w:rsidR="004A7983">
        <w:rPr>
          <w:rFonts w:ascii="Arial" w:hAnsi="Arial" w:cs="Arial"/>
          <w:sz w:val="20"/>
          <w:szCs w:val="20"/>
        </w:rPr>
        <w:t>, Beata Augustyn 12 254 19 76</w:t>
      </w:r>
      <w:r w:rsidR="004875A6">
        <w:rPr>
          <w:rFonts w:ascii="Arial" w:hAnsi="Arial" w:cs="Arial"/>
          <w:sz w:val="20"/>
          <w:szCs w:val="20"/>
        </w:rPr>
        <w:t>, Dominika Wójtowicz 12 254 10 41</w:t>
      </w:r>
    </w:p>
    <w:p w:rsidR="0025343B" w:rsidRPr="006C396B" w:rsidRDefault="0025343B" w:rsidP="0025343B">
      <w:pPr>
        <w:pStyle w:val="pkt"/>
        <w:shd w:val="clear" w:color="auto" w:fill="FFFFFF"/>
        <w:spacing w:before="0" w:after="0" w:line="276" w:lineRule="auto"/>
        <w:ind w:left="425" w:firstLine="0"/>
        <w:contextualSpacing/>
        <w:rPr>
          <w:rFonts w:ascii="Arial" w:hAnsi="Arial" w:cs="Arial"/>
          <w:sz w:val="20"/>
          <w:szCs w:val="20"/>
        </w:rPr>
      </w:pPr>
    </w:p>
    <w:p w:rsidR="0025343B" w:rsidRPr="004971A1" w:rsidRDefault="0025343B" w:rsidP="0025343B">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1" w:name="_Toc459189894"/>
      <w:bookmarkStart w:id="12" w:name="_Toc465537843"/>
      <w:r w:rsidRPr="00FF0DED">
        <w:rPr>
          <w:rFonts w:ascii="Arial" w:hAnsi="Arial" w:cs="Arial"/>
          <w:sz w:val="20"/>
          <w:szCs w:val="20"/>
        </w:rPr>
        <w:t>VII. Termin związania ofertą</w:t>
      </w:r>
      <w:bookmarkEnd w:id="11"/>
      <w:bookmarkEnd w:id="12"/>
    </w:p>
    <w:p w:rsidR="0025343B" w:rsidRPr="00FF0DED" w:rsidRDefault="0025343B" w:rsidP="0025343B">
      <w:pPr>
        <w:pStyle w:val="pkt"/>
        <w:numPr>
          <w:ilvl w:val="0"/>
          <w:numId w:val="12"/>
        </w:numPr>
        <w:spacing w:after="0" w:line="276" w:lineRule="auto"/>
        <w:contextualSpacing/>
        <w:rPr>
          <w:rFonts w:ascii="Arial" w:hAnsi="Arial" w:cs="Arial"/>
          <w:b/>
          <w:sz w:val="20"/>
          <w:szCs w:val="20"/>
        </w:rPr>
      </w:pPr>
      <w:r w:rsidRPr="00FF0DED">
        <w:rPr>
          <w:rFonts w:ascii="Arial" w:hAnsi="Arial" w:cs="Arial"/>
          <w:sz w:val="20"/>
          <w:szCs w:val="20"/>
        </w:rPr>
        <w:t xml:space="preserve">Wykonawca jest związany ofertą od upływu terminu składania ofert: </w:t>
      </w:r>
      <w:r w:rsidRPr="00FF0DED">
        <w:rPr>
          <w:rFonts w:ascii="Arial" w:hAnsi="Arial" w:cs="Arial"/>
          <w:b/>
          <w:sz w:val="20"/>
          <w:szCs w:val="20"/>
        </w:rPr>
        <w:t>60 dni.</w:t>
      </w:r>
    </w:p>
    <w:p w:rsidR="0025343B" w:rsidRPr="00FF0DED" w:rsidRDefault="0025343B" w:rsidP="0025343B">
      <w:pPr>
        <w:pStyle w:val="pkt"/>
        <w:numPr>
          <w:ilvl w:val="0"/>
          <w:numId w:val="12"/>
        </w:numPr>
        <w:spacing w:before="0" w:after="0" w:line="276" w:lineRule="auto"/>
        <w:contextualSpacing/>
        <w:rPr>
          <w:rFonts w:ascii="Arial" w:hAnsi="Arial" w:cs="Arial"/>
          <w:sz w:val="20"/>
          <w:szCs w:val="20"/>
        </w:rPr>
      </w:pPr>
      <w:bookmarkStart w:id="13" w:name="_Toc70402020"/>
      <w:bookmarkStart w:id="14" w:name="_Toc71533546"/>
      <w:r w:rsidRPr="00FF0DED">
        <w:rPr>
          <w:rFonts w:ascii="Arial" w:hAnsi="Arial" w:cs="Arial"/>
          <w:sz w:val="20"/>
          <w:szCs w:val="20"/>
        </w:rPr>
        <w:t>Wykonawca samodzielnie lub na wniosek Zamawiającego może przedłużyć termin związania ofertą o oznaczony okres.</w:t>
      </w:r>
    </w:p>
    <w:p w:rsidR="0025343B" w:rsidRPr="00FF0DED" w:rsidRDefault="0025343B" w:rsidP="0025343B">
      <w:pPr>
        <w:pStyle w:val="pkt"/>
        <w:numPr>
          <w:ilvl w:val="0"/>
          <w:numId w:val="12"/>
        </w:numPr>
        <w:spacing w:before="0" w:after="0" w:line="276" w:lineRule="auto"/>
        <w:contextualSpacing/>
        <w:rPr>
          <w:rFonts w:ascii="Arial" w:hAnsi="Arial" w:cs="Arial"/>
          <w:sz w:val="20"/>
          <w:szCs w:val="20"/>
        </w:rPr>
      </w:pPr>
      <w:r w:rsidRPr="00FF0DED">
        <w:rPr>
          <w:rFonts w:ascii="Arial" w:hAnsi="Arial" w:cs="Arial"/>
          <w:sz w:val="20"/>
          <w:szCs w:val="20"/>
        </w:rPr>
        <w:t>Odmowa wyrażenia zgody, o której mowa w ust. 2, nie powoduje utraty wadium.</w:t>
      </w:r>
    </w:p>
    <w:p w:rsidR="0025343B" w:rsidRPr="00FF0DED" w:rsidRDefault="0025343B" w:rsidP="0025343B">
      <w:pPr>
        <w:pStyle w:val="pkt"/>
        <w:numPr>
          <w:ilvl w:val="0"/>
          <w:numId w:val="12"/>
        </w:numPr>
        <w:spacing w:before="0" w:after="0" w:line="276" w:lineRule="auto"/>
        <w:contextualSpacing/>
        <w:rPr>
          <w:rFonts w:ascii="Arial" w:hAnsi="Arial" w:cs="Arial"/>
          <w:sz w:val="20"/>
          <w:szCs w:val="20"/>
        </w:rPr>
      </w:pPr>
      <w:r w:rsidRPr="00FF0DED">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5343B" w:rsidRDefault="0025343B" w:rsidP="0025343B">
      <w:pPr>
        <w:pStyle w:val="pkt"/>
        <w:numPr>
          <w:ilvl w:val="0"/>
          <w:numId w:val="12"/>
        </w:numPr>
        <w:spacing w:before="0" w:after="0" w:line="276" w:lineRule="auto"/>
        <w:contextualSpacing/>
        <w:rPr>
          <w:rFonts w:ascii="Arial" w:hAnsi="Arial" w:cs="Arial"/>
          <w:sz w:val="20"/>
          <w:szCs w:val="20"/>
        </w:rPr>
      </w:pPr>
      <w:r w:rsidRPr="00FF0DED">
        <w:rPr>
          <w:rFonts w:ascii="Arial" w:hAnsi="Arial" w:cs="Arial"/>
          <w:sz w:val="20"/>
          <w:szCs w:val="20"/>
        </w:rPr>
        <w:t>Bieg terminu związania ofertą rozpoczyna się wraz z upływem terminu otwarcia ofert.</w:t>
      </w:r>
    </w:p>
    <w:p w:rsidR="00B21D1A" w:rsidRPr="004971A1" w:rsidRDefault="00B21D1A" w:rsidP="00B21D1A">
      <w:pPr>
        <w:pStyle w:val="pkt"/>
        <w:spacing w:before="0" w:after="0" w:line="276" w:lineRule="auto"/>
        <w:ind w:left="360" w:firstLine="0"/>
        <w:contextualSpacing/>
        <w:rPr>
          <w:rFonts w:ascii="Arial" w:hAnsi="Arial" w:cs="Arial"/>
          <w:sz w:val="20"/>
          <w:szCs w:val="20"/>
        </w:rPr>
      </w:pPr>
    </w:p>
    <w:p w:rsidR="0025343B" w:rsidRPr="004971A1" w:rsidRDefault="0025343B" w:rsidP="0025343B">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r w:rsidRPr="00FF0DED">
        <w:rPr>
          <w:rFonts w:ascii="Arial" w:hAnsi="Arial" w:cs="Arial"/>
          <w:sz w:val="20"/>
          <w:szCs w:val="20"/>
        </w:rPr>
        <w:t xml:space="preserve"> </w:t>
      </w:r>
      <w:bookmarkStart w:id="15" w:name="_Toc459189895"/>
      <w:bookmarkStart w:id="16" w:name="_Toc465537844"/>
      <w:r w:rsidRPr="00FF0DED">
        <w:rPr>
          <w:rFonts w:ascii="Arial" w:hAnsi="Arial" w:cs="Arial"/>
          <w:sz w:val="20"/>
          <w:szCs w:val="20"/>
        </w:rPr>
        <w:t>VIII. Wymagania dotyczące wadium</w:t>
      </w:r>
      <w:bookmarkEnd w:id="13"/>
      <w:bookmarkEnd w:id="14"/>
      <w:bookmarkEnd w:id="15"/>
      <w:bookmarkEnd w:id="16"/>
    </w:p>
    <w:p w:rsidR="0025343B" w:rsidRPr="00EF73CB" w:rsidRDefault="0025343B" w:rsidP="0025343B">
      <w:pPr>
        <w:pStyle w:val="pkt"/>
        <w:numPr>
          <w:ilvl w:val="0"/>
          <w:numId w:val="13"/>
        </w:numPr>
        <w:spacing w:after="0" w:line="276" w:lineRule="auto"/>
        <w:contextualSpacing/>
        <w:rPr>
          <w:rFonts w:ascii="Arial" w:hAnsi="Arial" w:cs="Arial"/>
          <w:sz w:val="20"/>
          <w:szCs w:val="20"/>
        </w:rPr>
      </w:pPr>
      <w:r w:rsidRPr="00EF73CB">
        <w:rPr>
          <w:rFonts w:ascii="Arial" w:hAnsi="Arial" w:cs="Arial"/>
          <w:sz w:val="20"/>
          <w:szCs w:val="20"/>
        </w:rPr>
        <w:t>Wykonawca przystępujący do przetargu obowiązany jest wnieść przed upływem terminu składania ofert wadium w wysokości</w:t>
      </w:r>
      <w:r w:rsidRPr="00EF73CB">
        <w:rPr>
          <w:rFonts w:ascii="Arial" w:hAnsi="Arial" w:cs="Arial"/>
          <w:b/>
          <w:sz w:val="20"/>
          <w:szCs w:val="20"/>
        </w:rPr>
        <w:t xml:space="preserve">: </w:t>
      </w:r>
      <w:r w:rsidR="000F7689" w:rsidRPr="00EF73CB">
        <w:rPr>
          <w:rFonts w:ascii="Arial" w:hAnsi="Arial" w:cs="Arial"/>
          <w:b/>
          <w:sz w:val="20"/>
          <w:szCs w:val="20"/>
        </w:rPr>
        <w:t>1 800,00</w:t>
      </w:r>
      <w:r w:rsidR="00B21D1A" w:rsidRPr="00EF73CB">
        <w:rPr>
          <w:rFonts w:ascii="Arial" w:hAnsi="Arial" w:cs="Arial"/>
          <w:b/>
          <w:sz w:val="20"/>
          <w:szCs w:val="20"/>
        </w:rPr>
        <w:t xml:space="preserve"> zł </w:t>
      </w:r>
      <w:r w:rsidR="00B21D1A" w:rsidRPr="00EF73CB">
        <w:rPr>
          <w:rFonts w:ascii="Arial" w:hAnsi="Arial" w:cs="Arial"/>
          <w:sz w:val="20"/>
          <w:szCs w:val="20"/>
        </w:rPr>
        <w:t xml:space="preserve">(słownie: </w:t>
      </w:r>
      <w:r w:rsidR="000F7689" w:rsidRPr="00EF73CB">
        <w:rPr>
          <w:rFonts w:ascii="Arial" w:hAnsi="Arial" w:cs="Arial"/>
          <w:sz w:val="20"/>
          <w:szCs w:val="20"/>
        </w:rPr>
        <w:t xml:space="preserve">jeden tysiąc osiemset </w:t>
      </w:r>
      <w:r w:rsidR="00B21D1A" w:rsidRPr="00EF73CB">
        <w:rPr>
          <w:rFonts w:ascii="Arial" w:hAnsi="Arial" w:cs="Arial"/>
          <w:sz w:val="20"/>
          <w:szCs w:val="20"/>
        </w:rPr>
        <w:t xml:space="preserve"> zł)</w:t>
      </w:r>
      <w:r w:rsidR="000F7689" w:rsidRPr="00EF73CB">
        <w:rPr>
          <w:rFonts w:ascii="Arial" w:hAnsi="Arial" w:cs="Arial"/>
          <w:sz w:val="20"/>
          <w:szCs w:val="20"/>
        </w:rPr>
        <w:t xml:space="preserve"> </w:t>
      </w:r>
    </w:p>
    <w:p w:rsidR="0025343B" w:rsidRPr="00EF73CB" w:rsidRDefault="0025343B" w:rsidP="0025343B">
      <w:pPr>
        <w:numPr>
          <w:ilvl w:val="0"/>
          <w:numId w:val="13"/>
        </w:numPr>
        <w:spacing w:after="0"/>
        <w:contextualSpacing/>
        <w:rPr>
          <w:rFonts w:ascii="Arial" w:hAnsi="Arial" w:cs="Arial"/>
          <w:sz w:val="20"/>
          <w:szCs w:val="20"/>
        </w:rPr>
      </w:pPr>
      <w:r w:rsidRPr="00EF73CB">
        <w:rPr>
          <w:rFonts w:ascii="Arial" w:hAnsi="Arial" w:cs="Arial"/>
          <w:sz w:val="20"/>
          <w:szCs w:val="20"/>
        </w:rPr>
        <w:t>Wadium może być wnoszone w jednej lub kilku następujących formach:</w:t>
      </w:r>
    </w:p>
    <w:p w:rsidR="0025343B" w:rsidRPr="00FF0DED" w:rsidRDefault="0025343B" w:rsidP="0025343B">
      <w:pPr>
        <w:numPr>
          <w:ilvl w:val="1"/>
          <w:numId w:val="13"/>
        </w:numPr>
        <w:spacing w:after="0"/>
        <w:contextualSpacing/>
        <w:rPr>
          <w:rFonts w:ascii="Arial" w:hAnsi="Arial" w:cs="Arial"/>
          <w:sz w:val="20"/>
          <w:szCs w:val="20"/>
        </w:rPr>
      </w:pPr>
      <w:r w:rsidRPr="00FF0DED">
        <w:rPr>
          <w:rFonts w:ascii="Arial" w:hAnsi="Arial" w:cs="Arial"/>
          <w:sz w:val="20"/>
          <w:szCs w:val="20"/>
        </w:rPr>
        <w:t>pieniądzu;</w:t>
      </w:r>
    </w:p>
    <w:p w:rsidR="0025343B" w:rsidRPr="0004206A" w:rsidRDefault="0025343B" w:rsidP="0025343B">
      <w:pPr>
        <w:numPr>
          <w:ilvl w:val="1"/>
          <w:numId w:val="13"/>
        </w:numPr>
        <w:spacing w:after="0"/>
        <w:contextualSpacing/>
        <w:rPr>
          <w:rFonts w:ascii="Arial" w:hAnsi="Arial" w:cs="Arial"/>
          <w:sz w:val="20"/>
          <w:szCs w:val="20"/>
        </w:rPr>
      </w:pPr>
      <w:r w:rsidRPr="0004206A">
        <w:rPr>
          <w:rFonts w:ascii="Arial" w:hAnsi="Arial" w:cs="Arial"/>
          <w:sz w:val="20"/>
          <w:szCs w:val="20"/>
        </w:rPr>
        <w:t>poręczeniach bankowych lub poręczeniach spółdzielczej kasy oszczędnościowo-kredytowej, z tym że poręczenie kasy jest zawsze poręczeniem pieniężnym;</w:t>
      </w:r>
    </w:p>
    <w:p w:rsidR="0025343B" w:rsidRPr="0004206A" w:rsidRDefault="0025343B" w:rsidP="0025343B">
      <w:pPr>
        <w:numPr>
          <w:ilvl w:val="1"/>
          <w:numId w:val="13"/>
        </w:numPr>
        <w:spacing w:after="0"/>
        <w:contextualSpacing/>
        <w:rPr>
          <w:rFonts w:ascii="Arial" w:hAnsi="Arial" w:cs="Arial"/>
          <w:sz w:val="20"/>
          <w:szCs w:val="20"/>
        </w:rPr>
      </w:pPr>
      <w:r w:rsidRPr="0004206A">
        <w:rPr>
          <w:rFonts w:ascii="Arial" w:hAnsi="Arial" w:cs="Arial"/>
          <w:sz w:val="20"/>
          <w:szCs w:val="20"/>
        </w:rPr>
        <w:t>gwarancjach bankowych;</w:t>
      </w:r>
    </w:p>
    <w:p w:rsidR="0025343B" w:rsidRPr="0004206A" w:rsidRDefault="0025343B" w:rsidP="0025343B">
      <w:pPr>
        <w:numPr>
          <w:ilvl w:val="1"/>
          <w:numId w:val="13"/>
        </w:numPr>
        <w:spacing w:after="0"/>
        <w:contextualSpacing/>
        <w:rPr>
          <w:rFonts w:ascii="Arial" w:hAnsi="Arial" w:cs="Arial"/>
          <w:sz w:val="20"/>
          <w:szCs w:val="20"/>
        </w:rPr>
      </w:pPr>
      <w:r w:rsidRPr="0004206A">
        <w:rPr>
          <w:rFonts w:ascii="Arial" w:hAnsi="Arial" w:cs="Arial"/>
          <w:sz w:val="20"/>
          <w:szCs w:val="20"/>
        </w:rPr>
        <w:t>gwarancjach ubezpieczeniowych;</w:t>
      </w:r>
    </w:p>
    <w:p w:rsidR="0025343B" w:rsidRPr="0004206A" w:rsidRDefault="0025343B" w:rsidP="0025343B">
      <w:pPr>
        <w:numPr>
          <w:ilvl w:val="1"/>
          <w:numId w:val="13"/>
        </w:numPr>
        <w:spacing w:after="0"/>
        <w:contextualSpacing/>
        <w:rPr>
          <w:rFonts w:ascii="Arial" w:hAnsi="Arial" w:cs="Arial"/>
          <w:sz w:val="20"/>
          <w:szCs w:val="20"/>
        </w:rPr>
      </w:pPr>
      <w:r w:rsidRPr="0004206A">
        <w:rPr>
          <w:rFonts w:ascii="Arial" w:hAnsi="Arial" w:cs="Arial"/>
          <w:sz w:val="20"/>
          <w:szCs w:val="20"/>
        </w:rPr>
        <w:t>poręczeniach udzielanych przez podmioty, o których mowa w art. 6b ust. 5 pkt 2 ustawy z dnia 9 listopada 2000r. o utworzeniu Polskiej Agencji Rozwoju Przedsiębiorczości.</w:t>
      </w:r>
    </w:p>
    <w:p w:rsidR="0025343B" w:rsidRPr="0004206A" w:rsidRDefault="0025343B" w:rsidP="0025343B">
      <w:pPr>
        <w:numPr>
          <w:ilvl w:val="0"/>
          <w:numId w:val="13"/>
        </w:numPr>
        <w:spacing w:after="0"/>
        <w:contextualSpacing/>
        <w:jc w:val="both"/>
        <w:rPr>
          <w:rFonts w:ascii="Arial" w:hAnsi="Arial" w:cs="Arial"/>
          <w:sz w:val="20"/>
          <w:szCs w:val="20"/>
        </w:rPr>
      </w:pPr>
      <w:r w:rsidRPr="0004206A">
        <w:rPr>
          <w:rFonts w:ascii="Arial" w:hAnsi="Arial" w:cs="Arial"/>
          <w:sz w:val="20"/>
          <w:szCs w:val="20"/>
        </w:rPr>
        <w:t>W przypadku wnoszenia wadium w pieniądzu, kwotę należy wpłacić w Kasie Głównej MPK S.A. w Krakowie przy ul. J. Brożka 3 (kasa czynna jest: w</w:t>
      </w:r>
      <w:r w:rsidR="0081158C">
        <w:rPr>
          <w:rFonts w:ascii="Arial" w:hAnsi="Arial" w:cs="Arial"/>
          <w:sz w:val="20"/>
          <w:szCs w:val="20"/>
        </w:rPr>
        <w:t xml:space="preserve"> czwartki</w:t>
      </w:r>
      <w:r w:rsidRPr="0004206A">
        <w:rPr>
          <w:rFonts w:ascii="Arial" w:hAnsi="Arial" w:cs="Arial"/>
          <w:sz w:val="20"/>
          <w:szCs w:val="20"/>
        </w:rPr>
        <w:t> – w dni robocze – w godz. od 9.</w:t>
      </w:r>
      <w:r w:rsidR="0081158C">
        <w:rPr>
          <w:rFonts w:ascii="Arial" w:hAnsi="Arial" w:cs="Arial"/>
          <w:sz w:val="20"/>
          <w:szCs w:val="20"/>
        </w:rPr>
        <w:t>00 do 13.00</w:t>
      </w:r>
      <w:r w:rsidRPr="0004206A">
        <w:rPr>
          <w:rFonts w:ascii="Arial" w:hAnsi="Arial" w:cs="Arial"/>
          <w:sz w:val="20"/>
          <w:szCs w:val="20"/>
        </w:rPr>
        <w:t xml:space="preserve">) lub przelać na konto Zamawiającego </w:t>
      </w:r>
      <w:r w:rsidRPr="00AA2A70">
        <w:rPr>
          <w:rFonts w:ascii="Arial" w:hAnsi="Arial" w:cs="Arial"/>
          <w:sz w:val="20"/>
          <w:szCs w:val="20"/>
        </w:rPr>
        <w:t xml:space="preserve">w </w:t>
      </w:r>
      <w:r w:rsidRPr="00C866BB">
        <w:rPr>
          <w:rFonts w:ascii="Arial" w:hAnsi="Arial" w:cs="Arial"/>
          <w:b/>
          <w:sz w:val="20"/>
          <w:szCs w:val="20"/>
        </w:rPr>
        <w:t>BZ WBK nr 30 1090 2053 0000 0001 3089 5742</w:t>
      </w:r>
      <w:r w:rsidRPr="00C866BB">
        <w:rPr>
          <w:rFonts w:ascii="Arial" w:hAnsi="Arial" w:cs="Arial"/>
          <w:sz w:val="20"/>
          <w:szCs w:val="20"/>
        </w:rPr>
        <w:t xml:space="preserve">, z dopiskiem </w:t>
      </w:r>
      <w:r w:rsidRPr="00C866BB">
        <w:rPr>
          <w:rFonts w:ascii="Arial" w:hAnsi="Arial" w:cs="Arial"/>
          <w:b/>
          <w:sz w:val="20"/>
          <w:szCs w:val="20"/>
        </w:rPr>
        <w:t xml:space="preserve">„Wadium </w:t>
      </w:r>
      <w:r>
        <w:rPr>
          <w:rFonts w:ascii="Arial" w:hAnsi="Arial" w:cs="Arial"/>
          <w:b/>
          <w:sz w:val="20"/>
          <w:szCs w:val="20"/>
        </w:rPr>
        <w:t>do zabezpieczenia oferty złożonej przez………. – ZO – dzi</w:t>
      </w:r>
      <w:r w:rsidR="00696C73">
        <w:rPr>
          <w:rFonts w:ascii="Arial" w:hAnsi="Arial" w:cs="Arial"/>
          <w:b/>
          <w:sz w:val="20"/>
          <w:szCs w:val="20"/>
        </w:rPr>
        <w:t xml:space="preserve">ałania promocyjno-informacyjne </w:t>
      </w:r>
      <w:r w:rsidR="0081158C">
        <w:rPr>
          <w:rFonts w:ascii="Arial" w:hAnsi="Arial" w:cs="Arial"/>
          <w:b/>
          <w:sz w:val="20"/>
          <w:szCs w:val="20"/>
        </w:rPr>
        <w:t>L</w:t>
      </w:r>
      <w:r>
        <w:rPr>
          <w:rFonts w:ascii="Arial" w:hAnsi="Arial" w:cs="Arial"/>
          <w:b/>
          <w:sz w:val="20"/>
          <w:szCs w:val="20"/>
        </w:rPr>
        <w:t>Z-281-</w:t>
      </w:r>
      <w:r w:rsidR="0081158C">
        <w:rPr>
          <w:rFonts w:ascii="Arial" w:hAnsi="Arial" w:cs="Arial"/>
          <w:b/>
          <w:sz w:val="20"/>
          <w:szCs w:val="20"/>
        </w:rPr>
        <w:t>81/18</w:t>
      </w:r>
      <w:r w:rsidRPr="0004206A">
        <w:rPr>
          <w:rFonts w:ascii="Arial" w:hAnsi="Arial" w:cs="Arial"/>
          <w:b/>
          <w:sz w:val="20"/>
          <w:szCs w:val="20"/>
        </w:rPr>
        <w:t>”</w:t>
      </w:r>
      <w:r w:rsidRPr="0004206A">
        <w:rPr>
          <w:rFonts w:ascii="Arial" w:hAnsi="Arial" w:cs="Arial"/>
          <w:sz w:val="20"/>
          <w:szCs w:val="20"/>
        </w:rPr>
        <w:t xml:space="preserve">. Wadium będzie wniesione w momencie uznania rachunku Zamawiającego (realnego wpływu wadium na rachunek Zamawiającego przed terminem </w:t>
      </w:r>
      <w:r w:rsidRPr="0004206A">
        <w:rPr>
          <w:rFonts w:ascii="Arial" w:hAnsi="Arial" w:cs="Arial"/>
          <w:sz w:val="20"/>
          <w:szCs w:val="20"/>
        </w:rPr>
        <w:lastRenderedPageBreak/>
        <w:t>otwarcia ofert). W przypadku przelewu wadium na konto, do oferty należy dołączyć kopię przelewu. Wadium wniesione w pieniądzu Zamawiający przechowuje na rachunku bankowym.</w:t>
      </w:r>
    </w:p>
    <w:p w:rsidR="0025343B" w:rsidRPr="0004206A" w:rsidRDefault="0025343B" w:rsidP="0025343B">
      <w:pPr>
        <w:pStyle w:val="Zwykytekst"/>
        <w:spacing w:line="276" w:lineRule="auto"/>
        <w:ind w:left="360"/>
        <w:jc w:val="both"/>
        <w:rPr>
          <w:rFonts w:ascii="Arial" w:hAnsi="Arial" w:cs="Arial"/>
        </w:rPr>
      </w:pPr>
      <w:r w:rsidRPr="0004206A">
        <w:rPr>
          <w:rFonts w:ascii="Arial" w:hAnsi="Arial" w:cs="Arial"/>
          <w:b/>
        </w:rPr>
        <w:t>W przypadku dokonywania przelewu środków na wskazane powyżej konto w walucie innej niż PLN na Wykonawcy spoczywa obowiązek zlecenia we własnym banku przewalutowania kwoty przelewanych środków. Koszty operacji bankowej ponosi Wykonawca</w:t>
      </w:r>
    </w:p>
    <w:p w:rsidR="0081158C" w:rsidRPr="003B05F8" w:rsidRDefault="0081158C" w:rsidP="0081158C">
      <w:pPr>
        <w:numPr>
          <w:ilvl w:val="0"/>
          <w:numId w:val="13"/>
        </w:numPr>
        <w:spacing w:after="0"/>
        <w:jc w:val="both"/>
        <w:rPr>
          <w:rFonts w:ascii="Arial" w:hAnsi="Arial" w:cs="Arial"/>
          <w:sz w:val="20"/>
          <w:szCs w:val="20"/>
        </w:rPr>
      </w:pPr>
      <w:r w:rsidRPr="003B05F8">
        <w:rPr>
          <w:rFonts w:ascii="Arial" w:hAnsi="Arial" w:cs="Arial"/>
          <w:sz w:val="20"/>
          <w:szCs w:val="20"/>
        </w:rPr>
        <w:t>W przypadku wnoszenia wadium w formie gwarancji lub poręczeń należy złożyć w ofercie</w:t>
      </w:r>
      <w:r w:rsidRPr="003B05F8">
        <w:rPr>
          <w:rFonts w:ascii="Arial" w:hAnsi="Arial" w:cs="Arial"/>
          <w:b/>
          <w:sz w:val="20"/>
          <w:szCs w:val="20"/>
        </w:rPr>
        <w:t xml:space="preserve"> oryginał dokumentu i kopię poświadczoną „za zgodność z oryginałem” przez Wykonawcę</w:t>
      </w:r>
      <w:r w:rsidRPr="003B05F8">
        <w:rPr>
          <w:rFonts w:ascii="Arial" w:hAnsi="Arial" w:cs="Arial"/>
          <w:sz w:val="20"/>
          <w:szCs w:val="20"/>
        </w:rPr>
        <w:t>, przy czym oryginał gwarancji / poręczenia należy złożyć w formie umożliwiającej zwrot.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p w:rsidR="0025343B" w:rsidRDefault="0025343B" w:rsidP="0081158C">
      <w:pPr>
        <w:spacing w:after="0"/>
        <w:ind w:left="360"/>
        <w:contextualSpacing/>
        <w:jc w:val="both"/>
        <w:rPr>
          <w:rFonts w:ascii="Arial" w:hAnsi="Arial" w:cs="Arial"/>
          <w:sz w:val="20"/>
          <w:szCs w:val="20"/>
        </w:rPr>
      </w:pPr>
    </w:p>
    <w:p w:rsidR="0081158C" w:rsidRPr="0081158C" w:rsidRDefault="0025343B" w:rsidP="0081158C">
      <w:pPr>
        <w:pStyle w:val="pkt"/>
        <w:pBdr>
          <w:top w:val="single" w:sz="4" w:space="0" w:color="auto"/>
          <w:left w:val="single" w:sz="4" w:space="0" w:color="auto"/>
          <w:bottom w:val="single" w:sz="4" w:space="6" w:color="auto"/>
          <w:right w:val="single" w:sz="4" w:space="4" w:color="auto"/>
        </w:pBdr>
        <w:tabs>
          <w:tab w:val="left" w:pos="426"/>
        </w:tabs>
        <w:spacing w:after="0"/>
        <w:ind w:left="357"/>
        <w:contextualSpacing/>
        <w:rPr>
          <w:rFonts w:ascii="Arial" w:hAnsi="Arial" w:cs="Arial"/>
          <w:b/>
          <w:i/>
          <w:sz w:val="20"/>
          <w:szCs w:val="20"/>
        </w:rPr>
      </w:pPr>
      <w:r>
        <w:rPr>
          <w:rFonts w:ascii="Arial" w:hAnsi="Arial" w:cs="Arial"/>
          <w:b/>
          <w:i/>
          <w:sz w:val="20"/>
          <w:szCs w:val="20"/>
        </w:rPr>
        <w:t>Dokument gwarancji lub poręczenia musi być sporządzony w języku polskim pod rygorem nieważności.</w:t>
      </w:r>
      <w:r w:rsidR="0081158C">
        <w:rPr>
          <w:rFonts w:ascii="Arial" w:hAnsi="Arial" w:cs="Arial"/>
          <w:b/>
          <w:i/>
          <w:sz w:val="20"/>
          <w:szCs w:val="20"/>
        </w:rPr>
        <w:t xml:space="preserve"> </w:t>
      </w:r>
      <w:r w:rsidR="0081158C" w:rsidRPr="0081158C">
        <w:rPr>
          <w:rFonts w:ascii="Arial" w:hAnsi="Arial" w:cs="Arial"/>
          <w:b/>
          <w:i/>
          <w:sz w:val="20"/>
          <w:szCs w:val="20"/>
        </w:rPr>
        <w:t xml:space="preserve">Dokument gwarancji lub poręczenia musi zawierać w treści możliwość zatrzymania wadium przez Zamawiającego na zasadach określonych w załączniku  do </w:t>
      </w:r>
      <w:r w:rsidR="006749FB">
        <w:rPr>
          <w:rFonts w:ascii="Arial" w:hAnsi="Arial" w:cs="Arial"/>
          <w:b/>
          <w:i/>
          <w:sz w:val="20"/>
          <w:szCs w:val="20"/>
        </w:rPr>
        <w:t>ZO</w:t>
      </w:r>
      <w:r w:rsidR="0081158C" w:rsidRPr="0081158C">
        <w:rPr>
          <w:rFonts w:ascii="Arial" w:hAnsi="Arial" w:cs="Arial"/>
          <w:b/>
          <w:i/>
          <w:sz w:val="20"/>
          <w:szCs w:val="20"/>
        </w:rPr>
        <w:t>: „Warunki gwarancji bankowej / gwarancji ubezpieczeniowej lub poręczenia wnoszonych jako wadium” .</w:t>
      </w:r>
    </w:p>
    <w:p w:rsidR="0025343B" w:rsidRPr="0004206A" w:rsidRDefault="0025343B" w:rsidP="0025343B">
      <w:pPr>
        <w:numPr>
          <w:ilvl w:val="0"/>
          <w:numId w:val="13"/>
        </w:numPr>
        <w:spacing w:after="0"/>
        <w:contextualSpacing/>
        <w:rPr>
          <w:rFonts w:ascii="Arial" w:hAnsi="Arial" w:cs="Arial"/>
          <w:sz w:val="20"/>
          <w:szCs w:val="20"/>
        </w:rPr>
      </w:pPr>
      <w:r w:rsidRPr="0004206A">
        <w:rPr>
          <w:rFonts w:ascii="Arial" w:hAnsi="Arial" w:cs="Arial"/>
          <w:sz w:val="20"/>
          <w:szCs w:val="20"/>
        </w:rPr>
        <w:t xml:space="preserve">Wykonawca zobowiązany jest wnieść wadium </w:t>
      </w:r>
      <w:r w:rsidRPr="0004206A">
        <w:rPr>
          <w:rFonts w:ascii="Arial" w:hAnsi="Arial" w:cs="Arial"/>
          <w:b/>
          <w:sz w:val="20"/>
          <w:szCs w:val="20"/>
        </w:rPr>
        <w:t>na cały okres związania ofertą</w:t>
      </w:r>
      <w:r w:rsidRPr="0004206A">
        <w:rPr>
          <w:rFonts w:ascii="Arial" w:hAnsi="Arial" w:cs="Arial"/>
          <w:sz w:val="20"/>
          <w:szCs w:val="20"/>
        </w:rPr>
        <w:t>.</w:t>
      </w:r>
    </w:p>
    <w:p w:rsidR="0025343B" w:rsidRPr="0004206A" w:rsidRDefault="0025343B" w:rsidP="0025343B">
      <w:pPr>
        <w:numPr>
          <w:ilvl w:val="0"/>
          <w:numId w:val="13"/>
        </w:numPr>
        <w:spacing w:after="0"/>
        <w:contextualSpacing/>
        <w:jc w:val="both"/>
        <w:rPr>
          <w:rFonts w:ascii="Arial" w:hAnsi="Arial" w:cs="Arial"/>
          <w:sz w:val="20"/>
          <w:szCs w:val="20"/>
        </w:rPr>
      </w:pPr>
      <w:r w:rsidRPr="0004206A">
        <w:rPr>
          <w:rFonts w:ascii="Arial" w:hAnsi="Arial" w:cs="Arial"/>
          <w:sz w:val="20"/>
          <w:szCs w:val="20"/>
        </w:rPr>
        <w:t xml:space="preserve">Wykonawca, którego oferta nie będzie zabezpieczona wadium odpowiadającemu powyższym wymaganiom, zostanie </w:t>
      </w:r>
      <w:r w:rsidRPr="00B21D1A">
        <w:rPr>
          <w:rFonts w:ascii="Arial" w:hAnsi="Arial" w:cs="Arial"/>
          <w:sz w:val="20"/>
          <w:szCs w:val="20"/>
        </w:rPr>
        <w:t>przez Zamawiającego wykluczony z ubiegania się o</w:t>
      </w:r>
      <w:r w:rsidRPr="0004206A">
        <w:rPr>
          <w:rFonts w:ascii="Arial" w:hAnsi="Arial" w:cs="Arial"/>
          <w:sz w:val="20"/>
          <w:szCs w:val="20"/>
        </w:rPr>
        <w:t xml:space="preserve"> udzielenie zamówienia.</w:t>
      </w:r>
    </w:p>
    <w:p w:rsidR="0025343B" w:rsidRPr="0004206A" w:rsidRDefault="0025343B" w:rsidP="0025343B">
      <w:pPr>
        <w:numPr>
          <w:ilvl w:val="0"/>
          <w:numId w:val="13"/>
        </w:numPr>
        <w:spacing w:after="0"/>
        <w:contextualSpacing/>
        <w:jc w:val="both"/>
        <w:rPr>
          <w:rFonts w:ascii="Arial" w:hAnsi="Arial" w:cs="Arial"/>
          <w:sz w:val="20"/>
          <w:szCs w:val="20"/>
        </w:rPr>
      </w:pPr>
      <w:bookmarkStart w:id="17" w:name="_Toc208623486"/>
      <w:bookmarkStart w:id="18" w:name="_Toc215968522"/>
      <w:r w:rsidRPr="0004206A">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25343B" w:rsidRPr="0004206A" w:rsidRDefault="0025343B" w:rsidP="0025343B">
      <w:pPr>
        <w:numPr>
          <w:ilvl w:val="0"/>
          <w:numId w:val="13"/>
        </w:numPr>
        <w:spacing w:after="0"/>
        <w:contextualSpacing/>
        <w:jc w:val="both"/>
        <w:rPr>
          <w:rFonts w:ascii="Arial" w:hAnsi="Arial" w:cs="Arial"/>
          <w:sz w:val="20"/>
          <w:szCs w:val="20"/>
        </w:rPr>
      </w:pPr>
      <w:r w:rsidRPr="0004206A">
        <w:rPr>
          <w:rFonts w:ascii="Arial" w:hAnsi="Arial" w:cs="Arial"/>
          <w:iCs/>
          <w:sz w:val="20"/>
          <w:szCs w:val="20"/>
        </w:rPr>
        <w:t>Zamawiający zwraca niezwłocznie wadium, na wniosek wykonawcy, który wycofał ofertę przed upływem terminu składania ofert.</w:t>
      </w:r>
    </w:p>
    <w:bookmarkEnd w:id="17"/>
    <w:bookmarkEnd w:id="18"/>
    <w:p w:rsidR="0025343B" w:rsidRPr="0004206A" w:rsidRDefault="0025343B" w:rsidP="0025343B">
      <w:pPr>
        <w:numPr>
          <w:ilvl w:val="0"/>
          <w:numId w:val="13"/>
        </w:numPr>
        <w:spacing w:after="0"/>
        <w:contextualSpacing/>
        <w:jc w:val="both"/>
        <w:rPr>
          <w:rFonts w:ascii="Arial" w:hAnsi="Arial" w:cs="Arial"/>
          <w:sz w:val="20"/>
          <w:szCs w:val="20"/>
        </w:rPr>
      </w:pPr>
      <w:r w:rsidRPr="0004206A">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25343B" w:rsidRPr="0004206A" w:rsidRDefault="0025343B" w:rsidP="0025343B">
      <w:pPr>
        <w:numPr>
          <w:ilvl w:val="0"/>
          <w:numId w:val="13"/>
        </w:numPr>
        <w:spacing w:after="0"/>
        <w:contextualSpacing/>
        <w:jc w:val="both"/>
        <w:rPr>
          <w:rFonts w:ascii="Arial" w:hAnsi="Arial" w:cs="Arial"/>
          <w:sz w:val="20"/>
          <w:szCs w:val="20"/>
        </w:rPr>
      </w:pPr>
      <w:r w:rsidRPr="0004206A">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5343B" w:rsidRPr="0004206A" w:rsidRDefault="0025343B" w:rsidP="0025343B">
      <w:pPr>
        <w:numPr>
          <w:ilvl w:val="0"/>
          <w:numId w:val="13"/>
        </w:numPr>
        <w:spacing w:after="0"/>
        <w:contextualSpacing/>
        <w:jc w:val="both"/>
        <w:rPr>
          <w:rFonts w:ascii="Arial" w:hAnsi="Arial" w:cs="Arial"/>
          <w:sz w:val="20"/>
          <w:szCs w:val="20"/>
        </w:rPr>
      </w:pPr>
      <w:bookmarkStart w:id="19" w:name="_Toc215968524"/>
      <w:r w:rsidRPr="0004206A">
        <w:rPr>
          <w:rFonts w:ascii="Arial" w:hAnsi="Arial" w:cs="Arial"/>
          <w:b/>
          <w:sz w:val="20"/>
          <w:szCs w:val="20"/>
        </w:rPr>
        <w:t xml:space="preserve">Zamawiający zatrzymuje wadium wraz z odsetkami, jeżeli Wykonawca w odpowiedzi na wezwanie o którym mowa w pkt. </w:t>
      </w:r>
      <w:r w:rsidRPr="00EF73CB">
        <w:rPr>
          <w:rFonts w:ascii="Arial" w:hAnsi="Arial" w:cs="Arial"/>
          <w:b/>
          <w:sz w:val="20"/>
          <w:szCs w:val="20"/>
        </w:rPr>
        <w:t xml:space="preserve">XII.2 </w:t>
      </w:r>
      <w:r w:rsidR="00F143B6" w:rsidRPr="00EF73CB">
        <w:rPr>
          <w:rFonts w:ascii="Arial" w:hAnsi="Arial" w:cs="Arial"/>
          <w:b/>
          <w:sz w:val="20"/>
          <w:szCs w:val="20"/>
        </w:rPr>
        <w:t>ZO</w:t>
      </w:r>
      <w:r w:rsidR="00F143B6" w:rsidRPr="0004206A">
        <w:rPr>
          <w:rFonts w:ascii="Arial" w:hAnsi="Arial" w:cs="Arial"/>
          <w:b/>
          <w:sz w:val="20"/>
          <w:szCs w:val="20"/>
        </w:rPr>
        <w:t xml:space="preserve"> </w:t>
      </w:r>
      <w:r w:rsidRPr="0004206A">
        <w:rPr>
          <w:rFonts w:ascii="Arial" w:hAnsi="Arial" w:cs="Arial"/>
          <w:b/>
          <w:sz w:val="20"/>
          <w:szCs w:val="20"/>
        </w:rPr>
        <w:t>nie złożył dokumentów lub oświadczeń,</w:t>
      </w:r>
      <w:r>
        <w:rPr>
          <w:rFonts w:ascii="Arial" w:hAnsi="Arial" w:cs="Arial"/>
          <w:b/>
          <w:sz w:val="20"/>
          <w:szCs w:val="20"/>
        </w:rPr>
        <w:t xml:space="preserve"> o których mowa w pkt. IV.1 </w:t>
      </w:r>
      <w:r w:rsidRPr="0004206A">
        <w:rPr>
          <w:rFonts w:ascii="Arial" w:hAnsi="Arial" w:cs="Arial"/>
          <w:b/>
          <w:sz w:val="20"/>
          <w:szCs w:val="20"/>
        </w:rPr>
        <w:t>lub pełnomocnictw, chyba że udowodni, że wynika to z przyczyn nieleżących po jego stronie.</w:t>
      </w:r>
      <w:bookmarkEnd w:id="19"/>
    </w:p>
    <w:p w:rsidR="0025343B" w:rsidRPr="0004206A" w:rsidRDefault="0025343B" w:rsidP="0025343B">
      <w:pPr>
        <w:numPr>
          <w:ilvl w:val="0"/>
          <w:numId w:val="13"/>
        </w:numPr>
        <w:spacing w:after="0"/>
        <w:contextualSpacing/>
        <w:jc w:val="both"/>
        <w:rPr>
          <w:rFonts w:ascii="Arial" w:hAnsi="Arial" w:cs="Arial"/>
          <w:sz w:val="20"/>
          <w:szCs w:val="20"/>
        </w:rPr>
      </w:pPr>
      <w:r w:rsidRPr="0004206A">
        <w:rPr>
          <w:rFonts w:ascii="Arial" w:hAnsi="Arial" w:cs="Arial"/>
          <w:sz w:val="20"/>
          <w:szCs w:val="20"/>
        </w:rPr>
        <w:t>Zamawiający zatrzymuje wadium wraz z odsetkami, jeżeli Wykonawca, którego oferta została wybrana:</w:t>
      </w:r>
    </w:p>
    <w:p w:rsidR="0025343B" w:rsidRPr="0004206A" w:rsidRDefault="0025343B" w:rsidP="0025343B">
      <w:pPr>
        <w:numPr>
          <w:ilvl w:val="1"/>
          <w:numId w:val="13"/>
        </w:numPr>
        <w:spacing w:after="0"/>
        <w:contextualSpacing/>
        <w:jc w:val="both"/>
        <w:rPr>
          <w:rFonts w:ascii="Arial" w:hAnsi="Arial" w:cs="Arial"/>
          <w:sz w:val="20"/>
          <w:szCs w:val="20"/>
        </w:rPr>
      </w:pPr>
      <w:r w:rsidRPr="0004206A">
        <w:rPr>
          <w:rFonts w:ascii="Arial" w:hAnsi="Arial" w:cs="Arial"/>
          <w:sz w:val="20"/>
          <w:szCs w:val="20"/>
        </w:rPr>
        <w:t>odmówił podpisania umowy w sprawie zamówienia na warunkach określonych w ofercie;</w:t>
      </w:r>
    </w:p>
    <w:p w:rsidR="0025343B" w:rsidRDefault="0025343B" w:rsidP="0025343B">
      <w:pPr>
        <w:numPr>
          <w:ilvl w:val="1"/>
          <w:numId w:val="13"/>
        </w:numPr>
        <w:spacing w:after="0"/>
        <w:contextualSpacing/>
        <w:jc w:val="both"/>
        <w:rPr>
          <w:rFonts w:ascii="Arial" w:hAnsi="Arial" w:cs="Arial"/>
          <w:sz w:val="20"/>
          <w:szCs w:val="20"/>
        </w:rPr>
      </w:pPr>
      <w:r w:rsidRPr="000522AF">
        <w:rPr>
          <w:rFonts w:ascii="Arial" w:hAnsi="Arial" w:cs="Arial"/>
          <w:sz w:val="20"/>
          <w:szCs w:val="20"/>
        </w:rPr>
        <w:t xml:space="preserve">zawarcie umowy w sprawie zamówienia stało się niemożliwe z przyczyn leżących po stronie </w:t>
      </w:r>
      <w:r w:rsidRPr="00FF0DED">
        <w:rPr>
          <w:rFonts w:ascii="Arial" w:hAnsi="Arial" w:cs="Arial"/>
          <w:sz w:val="20"/>
          <w:szCs w:val="20"/>
        </w:rPr>
        <w:t>Wykonawcy.</w:t>
      </w:r>
    </w:p>
    <w:p w:rsidR="0082083D" w:rsidRPr="004971A1" w:rsidRDefault="0082083D" w:rsidP="00F711AD">
      <w:pPr>
        <w:spacing w:after="0"/>
        <w:contextualSpacing/>
        <w:jc w:val="both"/>
        <w:rPr>
          <w:rFonts w:ascii="Arial" w:hAnsi="Arial" w:cs="Arial"/>
          <w:sz w:val="20"/>
          <w:szCs w:val="20"/>
        </w:rPr>
      </w:pPr>
    </w:p>
    <w:p w:rsidR="00D07650" w:rsidRPr="00FF0DED" w:rsidRDefault="00D07650" w:rsidP="00D0765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0" w:name="_Toc459189896"/>
      <w:bookmarkStart w:id="21" w:name="_Toc465537845"/>
      <w:r w:rsidRPr="00FF0DED">
        <w:rPr>
          <w:rFonts w:ascii="Arial" w:hAnsi="Arial" w:cs="Arial"/>
          <w:sz w:val="20"/>
          <w:szCs w:val="20"/>
        </w:rPr>
        <w:t>IX. Opis sposobu przygotowywania ofert</w:t>
      </w:r>
      <w:bookmarkEnd w:id="20"/>
      <w:bookmarkEnd w:id="21"/>
    </w:p>
    <w:p w:rsidR="00D07650" w:rsidRDefault="00D07650" w:rsidP="00D07650">
      <w:pPr>
        <w:pStyle w:val="Zwykytekst"/>
        <w:spacing w:line="276" w:lineRule="auto"/>
        <w:ind w:left="360"/>
        <w:contextualSpacing/>
        <w:jc w:val="both"/>
        <w:rPr>
          <w:rFonts w:ascii="Arial" w:hAnsi="Arial" w:cs="Arial"/>
        </w:rPr>
      </w:pPr>
    </w:p>
    <w:p w:rsidR="00D07650" w:rsidRPr="00FF0DED" w:rsidRDefault="00D07650" w:rsidP="00D07650">
      <w:pPr>
        <w:pStyle w:val="Zwykytekst"/>
        <w:numPr>
          <w:ilvl w:val="0"/>
          <w:numId w:val="14"/>
        </w:numPr>
        <w:spacing w:line="276" w:lineRule="auto"/>
        <w:contextualSpacing/>
        <w:jc w:val="both"/>
        <w:rPr>
          <w:rFonts w:ascii="Arial" w:hAnsi="Arial" w:cs="Arial"/>
        </w:rPr>
      </w:pPr>
      <w:r w:rsidRPr="00FF0DED">
        <w:rPr>
          <w:rFonts w:ascii="Arial" w:hAnsi="Arial" w:cs="Arial"/>
        </w:rPr>
        <w:t>Oferta powinna być przygotowana z uwzględnieniem poniższych zasad:</w:t>
      </w:r>
    </w:p>
    <w:p w:rsidR="00D07650" w:rsidRPr="00FF0DED" w:rsidRDefault="00D07650" w:rsidP="00D07650">
      <w:pPr>
        <w:pStyle w:val="Zwykytekst"/>
        <w:numPr>
          <w:ilvl w:val="1"/>
          <w:numId w:val="14"/>
        </w:numPr>
        <w:spacing w:line="276" w:lineRule="auto"/>
        <w:contextualSpacing/>
        <w:jc w:val="both"/>
        <w:rPr>
          <w:rFonts w:ascii="Arial" w:hAnsi="Arial" w:cs="Arial"/>
        </w:rPr>
      </w:pPr>
      <w:r w:rsidRPr="00FF0DED">
        <w:rPr>
          <w:rFonts w:ascii="Arial" w:hAnsi="Arial" w:cs="Arial"/>
        </w:rPr>
        <w:t>Wykonawca może złożyć tylko jedną ofertę.</w:t>
      </w:r>
    </w:p>
    <w:p w:rsidR="00D07650" w:rsidRPr="00FF0DED" w:rsidRDefault="00D07650" w:rsidP="00D07650">
      <w:pPr>
        <w:pStyle w:val="Zwykytekst"/>
        <w:numPr>
          <w:ilvl w:val="1"/>
          <w:numId w:val="14"/>
        </w:numPr>
        <w:spacing w:line="276" w:lineRule="auto"/>
        <w:contextualSpacing/>
        <w:jc w:val="both"/>
        <w:rPr>
          <w:rFonts w:ascii="Arial" w:hAnsi="Arial" w:cs="Arial"/>
        </w:rPr>
      </w:pPr>
      <w:r w:rsidRPr="00FF0DED">
        <w:rPr>
          <w:rFonts w:ascii="Arial" w:hAnsi="Arial" w:cs="Arial"/>
        </w:rPr>
        <w:lastRenderedPageBreak/>
        <w:t>Ofertę należy złożyć w formie pisemnej pod rygorem nieważności.</w:t>
      </w:r>
    </w:p>
    <w:p w:rsidR="00D07650" w:rsidRPr="00FF0DED" w:rsidRDefault="00D07650" w:rsidP="00D07650">
      <w:pPr>
        <w:pStyle w:val="Zwykytekst"/>
        <w:numPr>
          <w:ilvl w:val="1"/>
          <w:numId w:val="14"/>
        </w:numPr>
        <w:spacing w:line="276" w:lineRule="auto"/>
        <w:contextualSpacing/>
        <w:jc w:val="both"/>
        <w:rPr>
          <w:rFonts w:ascii="Arial" w:hAnsi="Arial" w:cs="Arial"/>
        </w:rPr>
      </w:pPr>
      <w:r w:rsidRPr="00FF0DED">
        <w:rPr>
          <w:rFonts w:ascii="Arial" w:hAnsi="Arial" w:cs="Arial"/>
        </w:rPr>
        <w:t>Oferta musi odpowiadać wymogom określonym w niniejszej specyfikacji.</w:t>
      </w:r>
    </w:p>
    <w:p w:rsidR="00D07650" w:rsidRPr="00FF0DED" w:rsidRDefault="00D07650" w:rsidP="00D07650">
      <w:pPr>
        <w:pStyle w:val="Zwykytekst"/>
        <w:numPr>
          <w:ilvl w:val="1"/>
          <w:numId w:val="14"/>
        </w:numPr>
        <w:spacing w:line="276" w:lineRule="auto"/>
        <w:contextualSpacing/>
        <w:jc w:val="both"/>
        <w:rPr>
          <w:rFonts w:ascii="Arial" w:hAnsi="Arial" w:cs="Arial"/>
        </w:rPr>
      </w:pPr>
      <w:r w:rsidRPr="00FF0DED">
        <w:rPr>
          <w:rFonts w:ascii="Arial" w:hAnsi="Arial" w:cs="Arial"/>
        </w:rPr>
        <w:t>Nie dopuszcza się składania ofert wariantowych.</w:t>
      </w:r>
    </w:p>
    <w:p w:rsidR="00D07650" w:rsidRPr="00F857D8" w:rsidRDefault="00D07650" w:rsidP="00D07650">
      <w:pPr>
        <w:pStyle w:val="Zwykytekst"/>
        <w:numPr>
          <w:ilvl w:val="1"/>
          <w:numId w:val="14"/>
        </w:numPr>
        <w:spacing w:line="276" w:lineRule="auto"/>
        <w:contextualSpacing/>
        <w:jc w:val="both"/>
        <w:rPr>
          <w:rFonts w:ascii="Arial" w:hAnsi="Arial" w:cs="Arial"/>
        </w:rPr>
      </w:pPr>
      <w:r>
        <w:rPr>
          <w:rFonts w:ascii="Arial" w:hAnsi="Arial" w:cs="Arial"/>
          <w:b/>
        </w:rPr>
        <w:t>Nie dopuszcza się składania ofert częściowych.</w:t>
      </w:r>
    </w:p>
    <w:p w:rsidR="00D07650" w:rsidRPr="00FF0DED" w:rsidRDefault="00D07650" w:rsidP="00D07650">
      <w:pPr>
        <w:pStyle w:val="Zwykytekst"/>
        <w:numPr>
          <w:ilvl w:val="1"/>
          <w:numId w:val="14"/>
        </w:numPr>
        <w:spacing w:line="276" w:lineRule="auto"/>
        <w:contextualSpacing/>
        <w:jc w:val="both"/>
        <w:rPr>
          <w:rFonts w:ascii="Arial" w:hAnsi="Arial" w:cs="Arial"/>
        </w:rPr>
      </w:pPr>
      <w:r w:rsidRPr="00FF0DED">
        <w:rPr>
          <w:rFonts w:ascii="Arial" w:hAnsi="Arial" w:cs="Arial"/>
        </w:rPr>
        <w:t>Ofertę należy sporządzić w języku polskim pod rygorem nieważności.</w:t>
      </w:r>
    </w:p>
    <w:p w:rsidR="00D07650" w:rsidRPr="0004206A" w:rsidRDefault="00D07650" w:rsidP="00D07650">
      <w:pPr>
        <w:pStyle w:val="Zwykytekst"/>
        <w:numPr>
          <w:ilvl w:val="1"/>
          <w:numId w:val="14"/>
        </w:numPr>
        <w:spacing w:line="276" w:lineRule="auto"/>
        <w:contextualSpacing/>
        <w:jc w:val="both"/>
        <w:rPr>
          <w:rFonts w:ascii="Arial" w:hAnsi="Arial" w:cs="Arial"/>
        </w:rPr>
      </w:pPr>
      <w:r w:rsidRPr="0004206A">
        <w:rPr>
          <w:rFonts w:ascii="Arial" w:hAnsi="Arial" w:cs="Arial"/>
        </w:rPr>
        <w:t>Załączone do oferty dokumenty sporządzone w językach obcych winny być przetłumaczone na język polski.</w:t>
      </w:r>
    </w:p>
    <w:p w:rsidR="00D07650" w:rsidRDefault="00D07650" w:rsidP="00D07650">
      <w:pPr>
        <w:pStyle w:val="Zwykytekst"/>
        <w:numPr>
          <w:ilvl w:val="1"/>
          <w:numId w:val="14"/>
        </w:numPr>
        <w:spacing w:line="276" w:lineRule="auto"/>
        <w:contextualSpacing/>
        <w:jc w:val="both"/>
        <w:rPr>
          <w:rFonts w:ascii="Arial" w:hAnsi="Arial" w:cs="Arial"/>
        </w:rPr>
      </w:pPr>
      <w:r w:rsidRPr="00EF73CB">
        <w:rPr>
          <w:rFonts w:ascii="Arial" w:hAnsi="Arial" w:cs="Arial"/>
        </w:rPr>
        <w:t xml:space="preserve">Ofertę </w:t>
      </w:r>
      <w:r w:rsidR="00C02870" w:rsidRPr="00EF73CB">
        <w:rPr>
          <w:rFonts w:ascii="Arial" w:hAnsi="Arial" w:cs="Arial"/>
        </w:rPr>
        <w:t xml:space="preserve">wraz </w:t>
      </w:r>
      <w:r w:rsidR="006749FB" w:rsidRPr="00EF73CB">
        <w:rPr>
          <w:rFonts w:ascii="Arial" w:hAnsi="Arial" w:cs="Arial"/>
        </w:rPr>
        <w:t xml:space="preserve">dokumentami </w:t>
      </w:r>
      <w:r w:rsidR="00C02870" w:rsidRPr="00EF73CB">
        <w:rPr>
          <w:rFonts w:ascii="Arial" w:hAnsi="Arial" w:cs="Arial"/>
        </w:rPr>
        <w:t xml:space="preserve">(o których mowa w pkt. 3.8) </w:t>
      </w:r>
      <w:r w:rsidRPr="00EF73CB">
        <w:rPr>
          <w:rFonts w:ascii="Arial" w:hAnsi="Arial" w:cs="Arial"/>
        </w:rPr>
        <w:t>należy złożyć w jednym egzemplarzu, w zamkniętym opakowaniu uniemożliwiającym odczytanie jego zawartości, opatrzonym</w:t>
      </w:r>
      <w:r w:rsidRPr="003A0A0D">
        <w:rPr>
          <w:rFonts w:ascii="Arial" w:hAnsi="Arial" w:cs="Arial"/>
        </w:rPr>
        <w:t xml:space="preserve"> informacjami:</w:t>
      </w:r>
    </w:p>
    <w:p w:rsidR="00D07650" w:rsidRPr="00603CD8" w:rsidRDefault="00D07650" w:rsidP="00D07650">
      <w:pPr>
        <w:pStyle w:val="Zwykytekst"/>
        <w:spacing w:line="276" w:lineRule="auto"/>
        <w:ind w:left="851"/>
        <w:contextualSpacing/>
        <w:jc w:val="both"/>
        <w:rPr>
          <w:rFonts w:ascii="Arial" w:hAnsi="Arial" w:cs="Arial"/>
        </w:rPr>
      </w:pPr>
    </w:p>
    <w:p w:rsidR="00D07650" w:rsidRPr="0004206A" w:rsidRDefault="00D07650" w:rsidP="00D07650">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jc w:val="center"/>
        <w:rPr>
          <w:rFonts w:ascii="Arial" w:hAnsi="Arial" w:cs="Arial"/>
          <w:b/>
        </w:rPr>
      </w:pPr>
      <w:r w:rsidRPr="0004206A">
        <w:rPr>
          <w:rFonts w:ascii="Arial" w:hAnsi="Arial" w:cs="Arial"/>
          <w:b/>
        </w:rPr>
        <w:t>OFERTA</w:t>
      </w:r>
    </w:p>
    <w:p w:rsidR="00D07650" w:rsidRPr="0004206A" w:rsidRDefault="00D07650" w:rsidP="00D07650">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b/>
        </w:rPr>
      </w:pPr>
      <w:r w:rsidRPr="0004206A">
        <w:rPr>
          <w:rFonts w:ascii="Arial" w:hAnsi="Arial" w:cs="Arial"/>
        </w:rPr>
        <w:t>adresat:</w:t>
      </w:r>
      <w:r w:rsidRPr="0004206A">
        <w:rPr>
          <w:rFonts w:ascii="Arial" w:hAnsi="Arial" w:cs="Arial"/>
        </w:rPr>
        <w:tab/>
      </w:r>
      <w:r w:rsidRPr="0004206A">
        <w:rPr>
          <w:rFonts w:ascii="Arial" w:hAnsi="Arial" w:cs="Arial"/>
          <w:b/>
        </w:rPr>
        <w:t>MPK S.A. w Krakowie, ul. Jana Brożka 3, 30-347 Kraków</w:t>
      </w:r>
    </w:p>
    <w:p w:rsidR="00D07650" w:rsidRPr="0004206A" w:rsidRDefault="00D07650" w:rsidP="00D07650">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rPr>
      </w:pPr>
      <w:r w:rsidRPr="0004206A">
        <w:rPr>
          <w:rFonts w:ascii="Arial" w:hAnsi="Arial" w:cs="Arial"/>
        </w:rPr>
        <w:t>tryb postępowania:</w:t>
      </w:r>
      <w:r w:rsidRPr="0004206A">
        <w:rPr>
          <w:rFonts w:ascii="Arial" w:hAnsi="Arial" w:cs="Arial"/>
        </w:rPr>
        <w:tab/>
      </w:r>
      <w:r>
        <w:rPr>
          <w:rFonts w:ascii="Arial" w:hAnsi="Arial" w:cs="Arial"/>
        </w:rPr>
        <w:t>zapytanie ofertowe</w:t>
      </w:r>
    </w:p>
    <w:p w:rsidR="00D07650" w:rsidRPr="0081158C" w:rsidRDefault="00D07650" w:rsidP="00D07650">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b/>
        </w:rPr>
      </w:pPr>
      <w:r w:rsidRPr="0004206A">
        <w:rPr>
          <w:rFonts w:ascii="Arial" w:hAnsi="Arial" w:cs="Arial"/>
        </w:rPr>
        <w:t>znak sprawy:</w:t>
      </w:r>
      <w:r w:rsidRPr="0004206A">
        <w:rPr>
          <w:rFonts w:ascii="Arial" w:hAnsi="Arial" w:cs="Arial"/>
        </w:rPr>
        <w:tab/>
      </w:r>
      <w:r w:rsidR="0081158C">
        <w:rPr>
          <w:rFonts w:ascii="Arial" w:hAnsi="Arial" w:cs="Arial"/>
          <w:b/>
        </w:rPr>
        <w:t>L</w:t>
      </w:r>
      <w:r w:rsidRPr="00B04242">
        <w:rPr>
          <w:rFonts w:ascii="Arial" w:hAnsi="Arial" w:cs="Arial"/>
          <w:b/>
        </w:rPr>
        <w:t>Z-281-</w:t>
      </w:r>
      <w:r w:rsidR="0081158C">
        <w:rPr>
          <w:rFonts w:ascii="Arial" w:hAnsi="Arial" w:cs="Arial"/>
          <w:b/>
        </w:rPr>
        <w:t>81/18</w:t>
      </w:r>
    </w:p>
    <w:p w:rsidR="00D07650" w:rsidRPr="0004206A" w:rsidRDefault="00D07650" w:rsidP="00D07650">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2831" w:hanging="1980"/>
        <w:contextualSpacing/>
        <w:jc w:val="both"/>
        <w:rPr>
          <w:rFonts w:ascii="Arial" w:hAnsi="Arial" w:cs="Arial"/>
          <w:b/>
        </w:rPr>
      </w:pPr>
      <w:r w:rsidRPr="00B04242">
        <w:rPr>
          <w:rFonts w:ascii="Arial" w:hAnsi="Arial" w:cs="Arial"/>
        </w:rPr>
        <w:t>Nazwa postępowania:</w:t>
      </w:r>
      <w:r w:rsidRPr="00B04242">
        <w:rPr>
          <w:rFonts w:ascii="Arial" w:hAnsi="Arial" w:cs="Arial"/>
        </w:rPr>
        <w:tab/>
      </w:r>
      <w:r w:rsidRPr="00B54283">
        <w:rPr>
          <w:rFonts w:ascii="Arial" w:hAnsi="Arial" w:cs="Arial"/>
        </w:rPr>
        <w:t>„</w:t>
      </w:r>
      <w:r w:rsidR="0081158C" w:rsidRPr="0081158C">
        <w:rPr>
          <w:rFonts w:ascii="Arial" w:hAnsi="Arial" w:cs="Arial"/>
          <w:b/>
        </w:rPr>
        <w:t>Działania informacyjno-promocyjne projektu pn. „ Zakup niskoemisyjnych, niskopodłogowych autobusów w celu obsługi komunikacji zbiorowej aglomeracji krakowskiej – kontynuacja” realizowanego w ramach Regionalnego Programu Operacyjnego Województwa Małopolskiego na lata 2014-2020</w:t>
      </w:r>
      <w:r w:rsidRPr="00635D5A">
        <w:rPr>
          <w:rFonts w:ascii="Arial" w:hAnsi="Arial" w:cs="Arial"/>
        </w:rPr>
        <w:t>.</w:t>
      </w:r>
      <w:r w:rsidRPr="00B54283">
        <w:rPr>
          <w:rFonts w:ascii="Arial" w:hAnsi="Arial" w:cs="Arial"/>
        </w:rPr>
        <w:t>”</w:t>
      </w:r>
    </w:p>
    <w:p w:rsidR="00D07650" w:rsidRPr="0004206A" w:rsidRDefault="00D07650" w:rsidP="00D07650">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2700" w:hanging="1849"/>
        <w:contextualSpacing/>
        <w:rPr>
          <w:rFonts w:ascii="Arial" w:hAnsi="Arial" w:cs="Arial"/>
        </w:rPr>
      </w:pPr>
      <w:r w:rsidRPr="0004206A">
        <w:rPr>
          <w:rFonts w:ascii="Arial" w:hAnsi="Arial" w:cs="Arial"/>
        </w:rPr>
        <w:t>nazwa (imię i nazwisko) Wykonawcy: ……………………………………………………..</w:t>
      </w:r>
    </w:p>
    <w:p w:rsidR="00D07650" w:rsidRPr="0004206A" w:rsidRDefault="00D07650" w:rsidP="00D07650">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rPr>
      </w:pPr>
      <w:r w:rsidRPr="0004206A">
        <w:rPr>
          <w:rFonts w:ascii="Arial" w:hAnsi="Arial" w:cs="Arial"/>
        </w:rPr>
        <w:t xml:space="preserve">adres Wykonawcy: </w:t>
      </w:r>
      <w:r w:rsidRPr="0004206A">
        <w:rPr>
          <w:rFonts w:ascii="Arial" w:hAnsi="Arial" w:cs="Arial"/>
        </w:rPr>
        <w:tab/>
        <w:t>.....................................................................................................</w:t>
      </w:r>
    </w:p>
    <w:p w:rsidR="00D07650" w:rsidRPr="0004206A" w:rsidRDefault="00D07650" w:rsidP="00D07650">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jc w:val="center"/>
        <w:rPr>
          <w:rFonts w:ascii="Arial" w:hAnsi="Arial" w:cs="Arial"/>
          <w:b/>
        </w:rPr>
      </w:pPr>
      <w:r w:rsidRPr="00042142">
        <w:rPr>
          <w:rFonts w:ascii="Arial" w:hAnsi="Arial" w:cs="Arial"/>
          <w:b/>
        </w:rPr>
        <w:t xml:space="preserve">„NIE OTWIERAĆ PRZED </w:t>
      </w:r>
      <w:r w:rsidR="00EF73CB">
        <w:rPr>
          <w:rFonts w:ascii="Arial" w:hAnsi="Arial" w:cs="Arial"/>
          <w:b/>
        </w:rPr>
        <w:t>11.07.</w:t>
      </w:r>
      <w:r w:rsidR="0081158C">
        <w:rPr>
          <w:rFonts w:ascii="Arial" w:hAnsi="Arial" w:cs="Arial"/>
          <w:b/>
        </w:rPr>
        <w:t>2018</w:t>
      </w:r>
      <w:r w:rsidRPr="00042142">
        <w:rPr>
          <w:rFonts w:ascii="Arial" w:hAnsi="Arial" w:cs="Arial"/>
          <w:b/>
        </w:rPr>
        <w:t xml:space="preserve"> r. GODZ. </w:t>
      </w:r>
      <w:r w:rsidR="0081158C">
        <w:rPr>
          <w:rFonts w:ascii="Arial" w:hAnsi="Arial" w:cs="Arial"/>
          <w:b/>
        </w:rPr>
        <w:t>10</w:t>
      </w:r>
      <w:r>
        <w:rPr>
          <w:rFonts w:ascii="Arial" w:hAnsi="Arial" w:cs="Arial"/>
          <w:b/>
        </w:rPr>
        <w:t>.30</w:t>
      </w:r>
      <w:r w:rsidRPr="00042142">
        <w:rPr>
          <w:rFonts w:ascii="Arial" w:hAnsi="Arial" w:cs="Arial"/>
          <w:b/>
        </w:rPr>
        <w:t>”</w:t>
      </w:r>
    </w:p>
    <w:p w:rsidR="00D07650" w:rsidRDefault="00D07650" w:rsidP="00D07650">
      <w:pPr>
        <w:pStyle w:val="pkt"/>
        <w:spacing w:before="0" w:after="0" w:line="276" w:lineRule="auto"/>
        <w:ind w:left="850" w:firstLine="0"/>
        <w:contextualSpacing/>
        <w:rPr>
          <w:rFonts w:ascii="Arial" w:hAnsi="Arial" w:cs="Arial"/>
          <w:sz w:val="20"/>
          <w:szCs w:val="20"/>
        </w:rPr>
      </w:pPr>
    </w:p>
    <w:p w:rsidR="00D07650" w:rsidRPr="0004206A" w:rsidRDefault="00D07650" w:rsidP="00D07650">
      <w:pPr>
        <w:pStyle w:val="pkt"/>
        <w:numPr>
          <w:ilvl w:val="1"/>
          <w:numId w:val="14"/>
        </w:numPr>
        <w:spacing w:before="0" w:after="0" w:line="276" w:lineRule="auto"/>
        <w:ind w:left="850" w:hanging="493"/>
        <w:contextualSpacing/>
        <w:rPr>
          <w:rFonts w:ascii="Arial" w:hAnsi="Arial" w:cs="Arial"/>
          <w:sz w:val="20"/>
          <w:szCs w:val="20"/>
        </w:rPr>
      </w:pPr>
      <w:r w:rsidRPr="0004206A">
        <w:rPr>
          <w:rFonts w:ascii="Arial" w:hAnsi="Arial" w:cs="Arial"/>
          <w:sz w:val="20"/>
          <w:szCs w:val="20"/>
        </w:rPr>
        <w:t xml:space="preserve">Wymaga się, aby oferta była podpisana przez osobę lub osoby </w:t>
      </w:r>
      <w:r w:rsidRPr="0004206A">
        <w:rPr>
          <w:rFonts w:ascii="Arial" w:hAnsi="Arial" w:cs="Arial"/>
          <w:b/>
          <w:sz w:val="20"/>
          <w:szCs w:val="20"/>
        </w:rPr>
        <w:t>uprawnione do zaciągania zobowiązań</w:t>
      </w:r>
      <w:r w:rsidRPr="0004206A">
        <w:rPr>
          <w:rFonts w:ascii="Arial" w:hAnsi="Arial" w:cs="Arial"/>
          <w:sz w:val="20"/>
          <w:szCs w:val="20"/>
        </w:rPr>
        <w:t>, w sposób jednoznacznie identyfikujący osobę lub osoby podpisujące ofertę.</w:t>
      </w:r>
    </w:p>
    <w:p w:rsidR="00D07650" w:rsidRPr="0004206A" w:rsidRDefault="00D07650" w:rsidP="00D07650">
      <w:pPr>
        <w:pStyle w:val="pkt"/>
        <w:numPr>
          <w:ilvl w:val="1"/>
          <w:numId w:val="14"/>
        </w:numPr>
        <w:spacing w:before="0" w:after="0" w:line="276" w:lineRule="auto"/>
        <w:contextualSpacing/>
        <w:rPr>
          <w:rFonts w:ascii="Arial" w:hAnsi="Arial" w:cs="Arial"/>
          <w:sz w:val="20"/>
          <w:szCs w:val="20"/>
        </w:rPr>
      </w:pPr>
      <w:r w:rsidRPr="0004206A">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D07650" w:rsidRPr="0004206A" w:rsidRDefault="00D07650" w:rsidP="00D07650">
      <w:pPr>
        <w:pStyle w:val="pkt"/>
        <w:numPr>
          <w:ilvl w:val="1"/>
          <w:numId w:val="14"/>
        </w:numPr>
        <w:spacing w:before="0" w:after="0" w:line="276" w:lineRule="auto"/>
        <w:contextualSpacing/>
        <w:rPr>
          <w:rFonts w:ascii="Arial" w:hAnsi="Arial" w:cs="Arial"/>
          <w:sz w:val="20"/>
          <w:szCs w:val="20"/>
        </w:rPr>
      </w:pPr>
      <w:r w:rsidRPr="0004206A">
        <w:rPr>
          <w:rFonts w:ascii="Arial" w:hAnsi="Arial" w:cs="Arial"/>
          <w:sz w:val="20"/>
          <w:szCs w:val="20"/>
        </w:rPr>
        <w:t xml:space="preserve">Wszystkie kopie składane wraz z ofertą winny być poświadczone </w:t>
      </w:r>
      <w:r w:rsidRPr="0004206A">
        <w:rPr>
          <w:rFonts w:ascii="Arial" w:hAnsi="Arial" w:cs="Arial"/>
          <w:b/>
          <w:sz w:val="20"/>
          <w:szCs w:val="20"/>
        </w:rPr>
        <w:t>„za zgodność z oryginałem”</w:t>
      </w:r>
      <w:r w:rsidRPr="0004206A">
        <w:rPr>
          <w:rFonts w:ascii="Arial" w:hAnsi="Arial" w:cs="Arial"/>
          <w:sz w:val="20"/>
          <w:szCs w:val="20"/>
        </w:rPr>
        <w:t xml:space="preserve"> przez Wykonawcę.</w:t>
      </w:r>
    </w:p>
    <w:p w:rsidR="00D07650" w:rsidRPr="0004206A" w:rsidRDefault="00D07650" w:rsidP="00D07650">
      <w:pPr>
        <w:pStyle w:val="pkt"/>
        <w:numPr>
          <w:ilvl w:val="1"/>
          <w:numId w:val="14"/>
        </w:numPr>
        <w:spacing w:before="0" w:after="0" w:line="276" w:lineRule="auto"/>
        <w:contextualSpacing/>
        <w:rPr>
          <w:rFonts w:ascii="Arial" w:hAnsi="Arial" w:cs="Arial"/>
          <w:sz w:val="20"/>
          <w:szCs w:val="20"/>
        </w:rPr>
      </w:pPr>
      <w:r w:rsidRPr="0004206A">
        <w:rPr>
          <w:rFonts w:ascii="Arial" w:hAnsi="Arial" w:cs="Arial"/>
          <w:sz w:val="20"/>
          <w:szCs w:val="20"/>
        </w:rPr>
        <w:t>Wszystkie strony winny być parafowane oraz ponumerowane.</w:t>
      </w:r>
    </w:p>
    <w:p w:rsidR="00D07650" w:rsidRPr="0004206A" w:rsidRDefault="00D07650" w:rsidP="00D07650">
      <w:pPr>
        <w:pStyle w:val="pkt"/>
        <w:numPr>
          <w:ilvl w:val="1"/>
          <w:numId w:val="14"/>
        </w:numPr>
        <w:spacing w:before="0" w:after="0" w:line="276" w:lineRule="auto"/>
        <w:contextualSpacing/>
        <w:rPr>
          <w:rFonts w:ascii="Arial" w:hAnsi="Arial" w:cs="Arial"/>
          <w:sz w:val="20"/>
          <w:szCs w:val="20"/>
        </w:rPr>
      </w:pPr>
      <w:r w:rsidRPr="0004206A">
        <w:rPr>
          <w:rFonts w:ascii="Arial" w:hAnsi="Arial" w:cs="Arial"/>
          <w:sz w:val="20"/>
          <w:szCs w:val="20"/>
        </w:rPr>
        <w:t>Wymaga się, aby wszelkie poprawki były dokonane w sposób czytelny, dodatkowo opatrzone datą dokonania poprawki oraz parafą osoby podpisującej ofertę.</w:t>
      </w:r>
    </w:p>
    <w:p w:rsidR="00D07650" w:rsidRPr="0004206A" w:rsidRDefault="00D07650" w:rsidP="00D07650">
      <w:pPr>
        <w:pStyle w:val="pkt"/>
        <w:numPr>
          <w:ilvl w:val="1"/>
          <w:numId w:val="14"/>
        </w:numPr>
        <w:spacing w:before="0" w:after="0" w:line="276" w:lineRule="auto"/>
        <w:contextualSpacing/>
        <w:rPr>
          <w:rFonts w:ascii="Arial" w:hAnsi="Arial" w:cs="Arial"/>
          <w:sz w:val="20"/>
          <w:szCs w:val="20"/>
        </w:rPr>
      </w:pPr>
      <w:r w:rsidRPr="0004206A">
        <w:rPr>
          <w:rFonts w:ascii="Arial" w:hAnsi="Arial" w:cs="Arial"/>
          <w:sz w:val="20"/>
          <w:szCs w:val="20"/>
        </w:rPr>
        <w:t>Koszty opracowania i złożenia oferty ponosi Wykonawca.</w:t>
      </w:r>
    </w:p>
    <w:p w:rsidR="00D07650" w:rsidRPr="0004206A" w:rsidRDefault="00D07650" w:rsidP="00D07650">
      <w:pPr>
        <w:pStyle w:val="pkt"/>
        <w:numPr>
          <w:ilvl w:val="0"/>
          <w:numId w:val="14"/>
        </w:numPr>
        <w:spacing w:before="0" w:after="0" w:line="276" w:lineRule="auto"/>
        <w:contextualSpacing/>
        <w:rPr>
          <w:rFonts w:ascii="Arial" w:hAnsi="Arial" w:cs="Arial"/>
          <w:sz w:val="20"/>
          <w:szCs w:val="20"/>
          <w:u w:val="single"/>
        </w:rPr>
      </w:pPr>
      <w:r w:rsidRPr="0004206A">
        <w:rPr>
          <w:rFonts w:ascii="Arial" w:hAnsi="Arial" w:cs="Arial"/>
          <w:sz w:val="20"/>
          <w:szCs w:val="20"/>
          <w:u w:val="single"/>
        </w:rPr>
        <w:t>Zmiany i wycofanie oferty</w:t>
      </w:r>
      <w:r w:rsidRPr="0004206A">
        <w:rPr>
          <w:rFonts w:ascii="Arial" w:hAnsi="Arial" w:cs="Arial"/>
          <w:sz w:val="20"/>
          <w:szCs w:val="20"/>
        </w:rPr>
        <w:t>:</w:t>
      </w:r>
    </w:p>
    <w:p w:rsidR="00D07650" w:rsidRPr="0004206A" w:rsidRDefault="00D07650" w:rsidP="00D07650">
      <w:pPr>
        <w:pStyle w:val="pkt"/>
        <w:numPr>
          <w:ilvl w:val="1"/>
          <w:numId w:val="14"/>
        </w:numPr>
        <w:spacing w:before="0" w:after="0" w:line="276" w:lineRule="auto"/>
        <w:contextualSpacing/>
        <w:rPr>
          <w:rFonts w:ascii="Arial" w:hAnsi="Arial" w:cs="Arial"/>
          <w:sz w:val="20"/>
          <w:szCs w:val="20"/>
        </w:rPr>
      </w:pPr>
      <w:r w:rsidRPr="0004206A">
        <w:rPr>
          <w:rFonts w:ascii="Arial" w:hAnsi="Arial" w:cs="Arial"/>
          <w:sz w:val="20"/>
          <w:szCs w:val="20"/>
        </w:rPr>
        <w:t xml:space="preserve">Wykonawca może, przed upływem terminu składania ofert, wprowadzić zmiany </w:t>
      </w:r>
      <w:r w:rsidRPr="0004206A">
        <w:rPr>
          <w:rFonts w:ascii="Arial" w:hAnsi="Arial" w:cs="Arial"/>
          <w:sz w:val="20"/>
          <w:szCs w:val="20"/>
        </w:rPr>
        <w:br/>
        <w:t>w złożonej ofercie lub ją wycofać. Zarówno zmiany jak i wycofanie oferty wymagają zachowania formy pisemnej.</w:t>
      </w:r>
    </w:p>
    <w:p w:rsidR="00D07650" w:rsidRPr="0004206A" w:rsidRDefault="00D07650" w:rsidP="00D07650">
      <w:pPr>
        <w:pStyle w:val="pkt"/>
        <w:numPr>
          <w:ilvl w:val="1"/>
          <w:numId w:val="14"/>
        </w:numPr>
        <w:spacing w:before="0" w:after="0" w:line="276" w:lineRule="auto"/>
        <w:contextualSpacing/>
        <w:rPr>
          <w:rFonts w:ascii="Arial" w:hAnsi="Arial" w:cs="Arial"/>
          <w:sz w:val="20"/>
          <w:szCs w:val="20"/>
        </w:rPr>
      </w:pPr>
      <w:r w:rsidRPr="0004206A">
        <w:rPr>
          <w:rFonts w:ascii="Arial" w:hAnsi="Arial" w:cs="Arial"/>
          <w:sz w:val="20"/>
          <w:szCs w:val="20"/>
        </w:rPr>
        <w:t>Zmiany dotyczące treści oferty powinny być przygotowane, opakowane i zaadresowane w ten sam sposób, co oferta pierwotna.</w:t>
      </w:r>
    </w:p>
    <w:p w:rsidR="00D07650" w:rsidRPr="0004206A" w:rsidRDefault="00D07650" w:rsidP="00D07650">
      <w:pPr>
        <w:pStyle w:val="pkt"/>
        <w:numPr>
          <w:ilvl w:val="1"/>
          <w:numId w:val="14"/>
        </w:numPr>
        <w:spacing w:before="0" w:after="0" w:line="276" w:lineRule="auto"/>
        <w:contextualSpacing/>
        <w:rPr>
          <w:rFonts w:ascii="Arial" w:hAnsi="Arial" w:cs="Arial"/>
          <w:sz w:val="20"/>
          <w:szCs w:val="20"/>
        </w:rPr>
      </w:pPr>
      <w:r w:rsidRPr="0004206A">
        <w:rPr>
          <w:rFonts w:ascii="Arial" w:hAnsi="Arial" w:cs="Arial"/>
          <w:sz w:val="20"/>
          <w:szCs w:val="20"/>
        </w:rPr>
        <w:t xml:space="preserve">Opakowanie, w którym składana jest </w:t>
      </w:r>
      <w:r w:rsidRPr="0004206A">
        <w:rPr>
          <w:rFonts w:ascii="Arial" w:hAnsi="Arial" w:cs="Arial"/>
          <w:sz w:val="20"/>
          <w:szCs w:val="20"/>
          <w:u w:val="single"/>
        </w:rPr>
        <w:t>zmieniona oferta</w:t>
      </w:r>
      <w:r w:rsidRPr="0004206A">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D07650" w:rsidRPr="0004206A" w:rsidRDefault="00D07650" w:rsidP="00D07650">
      <w:pPr>
        <w:pStyle w:val="pkt"/>
        <w:numPr>
          <w:ilvl w:val="1"/>
          <w:numId w:val="14"/>
        </w:numPr>
        <w:spacing w:before="0" w:after="0" w:line="276" w:lineRule="auto"/>
        <w:contextualSpacing/>
        <w:rPr>
          <w:rFonts w:ascii="Arial" w:hAnsi="Arial" w:cs="Arial"/>
          <w:sz w:val="20"/>
          <w:szCs w:val="20"/>
        </w:rPr>
      </w:pPr>
      <w:r w:rsidRPr="0004206A">
        <w:rPr>
          <w:rFonts w:ascii="Arial" w:hAnsi="Arial" w:cs="Arial"/>
          <w:sz w:val="20"/>
          <w:szCs w:val="20"/>
        </w:rPr>
        <w:t xml:space="preserve">Powiadomienie o </w:t>
      </w:r>
      <w:r w:rsidRPr="0004206A">
        <w:rPr>
          <w:rFonts w:ascii="Arial" w:hAnsi="Arial" w:cs="Arial"/>
          <w:sz w:val="20"/>
          <w:szCs w:val="20"/>
          <w:u w:val="single"/>
        </w:rPr>
        <w:t>wycofaniu oferty</w:t>
      </w:r>
      <w:r w:rsidRPr="0004206A">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D07650" w:rsidRPr="0004206A" w:rsidRDefault="00D07650" w:rsidP="00D07650">
      <w:pPr>
        <w:pStyle w:val="pkt"/>
        <w:numPr>
          <w:ilvl w:val="1"/>
          <w:numId w:val="14"/>
        </w:numPr>
        <w:spacing w:before="0" w:after="0" w:line="276" w:lineRule="auto"/>
        <w:contextualSpacing/>
        <w:rPr>
          <w:rFonts w:ascii="Arial" w:hAnsi="Arial" w:cs="Arial"/>
          <w:sz w:val="20"/>
          <w:szCs w:val="20"/>
        </w:rPr>
      </w:pPr>
      <w:r w:rsidRPr="0004206A">
        <w:rPr>
          <w:rFonts w:ascii="Arial" w:hAnsi="Arial" w:cs="Arial"/>
          <w:sz w:val="20"/>
          <w:szCs w:val="20"/>
        </w:rPr>
        <w:lastRenderedPageBreak/>
        <w:t>Od Wykonawcy osobiście odbierającego ofertę wymaga się odpowiednio:</w:t>
      </w:r>
    </w:p>
    <w:p w:rsidR="00D07650" w:rsidRPr="0004206A" w:rsidRDefault="00D07650" w:rsidP="00D07650">
      <w:pPr>
        <w:pStyle w:val="pkt"/>
        <w:numPr>
          <w:ilvl w:val="2"/>
          <w:numId w:val="14"/>
        </w:numPr>
        <w:spacing w:before="0" w:after="0" w:line="276" w:lineRule="auto"/>
        <w:contextualSpacing/>
        <w:rPr>
          <w:rFonts w:ascii="Arial" w:hAnsi="Arial" w:cs="Arial"/>
          <w:sz w:val="20"/>
          <w:szCs w:val="20"/>
        </w:rPr>
      </w:pPr>
      <w:r w:rsidRPr="0004206A">
        <w:rPr>
          <w:rFonts w:ascii="Arial" w:hAnsi="Arial" w:cs="Arial"/>
          <w:sz w:val="20"/>
          <w:szCs w:val="20"/>
        </w:rPr>
        <w:t>Przedstawienia dokumentu tożsamości;</w:t>
      </w:r>
    </w:p>
    <w:p w:rsidR="00D07650" w:rsidRPr="0004206A" w:rsidRDefault="00D07650" w:rsidP="00D07650">
      <w:pPr>
        <w:pStyle w:val="pkt"/>
        <w:numPr>
          <w:ilvl w:val="2"/>
          <w:numId w:val="14"/>
        </w:numPr>
        <w:spacing w:before="0" w:after="0" w:line="276" w:lineRule="auto"/>
        <w:contextualSpacing/>
        <w:rPr>
          <w:rFonts w:ascii="Arial" w:hAnsi="Arial" w:cs="Arial"/>
          <w:sz w:val="20"/>
          <w:szCs w:val="20"/>
        </w:rPr>
      </w:pPr>
      <w:r w:rsidRPr="0004206A">
        <w:rPr>
          <w:rFonts w:ascii="Arial" w:hAnsi="Arial" w:cs="Arial"/>
          <w:sz w:val="20"/>
          <w:szCs w:val="20"/>
        </w:rPr>
        <w:t>Złożenia czytelnego podpisu z datą pod oświadczeniem potwierdzającym osobisty odbiór oferty;</w:t>
      </w:r>
    </w:p>
    <w:p w:rsidR="00D07650" w:rsidRPr="0004206A" w:rsidRDefault="00D07650" w:rsidP="00D07650">
      <w:pPr>
        <w:pStyle w:val="pkt"/>
        <w:numPr>
          <w:ilvl w:val="1"/>
          <w:numId w:val="14"/>
        </w:numPr>
        <w:spacing w:before="0" w:after="0" w:line="276" w:lineRule="auto"/>
        <w:contextualSpacing/>
        <w:rPr>
          <w:rFonts w:ascii="Arial" w:hAnsi="Arial" w:cs="Arial"/>
          <w:sz w:val="20"/>
          <w:szCs w:val="20"/>
        </w:rPr>
      </w:pPr>
      <w:r w:rsidRPr="0004206A">
        <w:rPr>
          <w:rFonts w:ascii="Arial" w:hAnsi="Arial" w:cs="Arial"/>
          <w:sz w:val="20"/>
          <w:szCs w:val="20"/>
        </w:rPr>
        <w:t>Jeżeli ofertę odbiera pełnomocnik Wykonawcy – zobowiązany jest do przedłożenia pełnomocnictwa do osobistego odebrania wycofanej oferty.</w:t>
      </w:r>
    </w:p>
    <w:p w:rsidR="00D07650" w:rsidRPr="0004206A" w:rsidRDefault="00D07650" w:rsidP="00D07650">
      <w:pPr>
        <w:pStyle w:val="pkt"/>
        <w:numPr>
          <w:ilvl w:val="0"/>
          <w:numId w:val="14"/>
        </w:numPr>
        <w:spacing w:before="0" w:after="0" w:line="276" w:lineRule="auto"/>
        <w:contextualSpacing/>
        <w:rPr>
          <w:rFonts w:ascii="Arial" w:hAnsi="Arial" w:cs="Arial"/>
          <w:b/>
          <w:sz w:val="20"/>
          <w:szCs w:val="20"/>
          <w:u w:val="single"/>
        </w:rPr>
      </w:pPr>
      <w:r w:rsidRPr="0004206A">
        <w:rPr>
          <w:rFonts w:ascii="Arial" w:hAnsi="Arial" w:cs="Arial"/>
          <w:b/>
          <w:sz w:val="20"/>
          <w:szCs w:val="20"/>
          <w:u w:val="single"/>
        </w:rPr>
        <w:t>Zawartość oferty</w:t>
      </w:r>
      <w:r w:rsidRPr="0004206A">
        <w:rPr>
          <w:rFonts w:ascii="Arial" w:hAnsi="Arial" w:cs="Arial"/>
          <w:b/>
          <w:sz w:val="20"/>
          <w:szCs w:val="20"/>
        </w:rPr>
        <w:t>:</w:t>
      </w:r>
    </w:p>
    <w:p w:rsidR="00D07650" w:rsidRPr="0004206A" w:rsidRDefault="00D07650" w:rsidP="00D07650">
      <w:pPr>
        <w:pStyle w:val="pkt"/>
        <w:numPr>
          <w:ilvl w:val="1"/>
          <w:numId w:val="14"/>
        </w:numPr>
        <w:spacing w:before="0" w:after="0" w:line="276" w:lineRule="auto"/>
        <w:ind w:left="850" w:hanging="493"/>
        <w:contextualSpacing/>
        <w:rPr>
          <w:rFonts w:ascii="Arial" w:hAnsi="Arial" w:cs="Arial"/>
          <w:sz w:val="20"/>
          <w:szCs w:val="20"/>
        </w:rPr>
      </w:pPr>
      <w:r w:rsidRPr="0004206A">
        <w:rPr>
          <w:rFonts w:ascii="Arial" w:hAnsi="Arial" w:cs="Arial"/>
          <w:sz w:val="20"/>
          <w:szCs w:val="20"/>
        </w:rPr>
        <w:t>Dowód wniesienia wadium;</w:t>
      </w:r>
    </w:p>
    <w:p w:rsidR="00D07650" w:rsidRPr="00B430EC" w:rsidRDefault="00D07650" w:rsidP="00D07650">
      <w:pPr>
        <w:pStyle w:val="pkt"/>
        <w:numPr>
          <w:ilvl w:val="1"/>
          <w:numId w:val="14"/>
        </w:numPr>
        <w:spacing w:before="0" w:after="0" w:line="276" w:lineRule="auto"/>
        <w:ind w:left="850" w:hanging="493"/>
        <w:contextualSpacing/>
        <w:rPr>
          <w:rFonts w:ascii="Arial" w:hAnsi="Arial" w:cs="Arial"/>
          <w:sz w:val="20"/>
          <w:szCs w:val="20"/>
        </w:rPr>
      </w:pPr>
      <w:r w:rsidRPr="00B430EC">
        <w:rPr>
          <w:rFonts w:ascii="Arial" w:hAnsi="Arial" w:cs="Arial"/>
          <w:sz w:val="20"/>
          <w:szCs w:val="20"/>
        </w:rPr>
        <w:t>Wypełniony formularz oferty (zgodnie z</w:t>
      </w:r>
      <w:r w:rsidRPr="00B430EC">
        <w:rPr>
          <w:rFonts w:ascii="Arial" w:hAnsi="Arial" w:cs="Arial"/>
          <w:b/>
          <w:sz w:val="20"/>
          <w:szCs w:val="20"/>
        </w:rPr>
        <w:t xml:space="preserve"> </w:t>
      </w:r>
      <w:r w:rsidRPr="00B430EC">
        <w:rPr>
          <w:rFonts w:ascii="Arial" w:hAnsi="Arial" w:cs="Arial"/>
          <w:sz w:val="20"/>
          <w:szCs w:val="20"/>
        </w:rPr>
        <w:t xml:space="preserve">załącznikiem nr 2 do </w:t>
      </w:r>
      <w:r w:rsidR="00F143B6">
        <w:rPr>
          <w:rFonts w:ascii="Arial" w:hAnsi="Arial" w:cs="Arial"/>
          <w:sz w:val="20"/>
          <w:szCs w:val="20"/>
        </w:rPr>
        <w:t>ZO</w:t>
      </w:r>
      <w:r w:rsidRPr="00B430EC">
        <w:rPr>
          <w:rFonts w:ascii="Arial" w:hAnsi="Arial" w:cs="Arial"/>
          <w:sz w:val="20"/>
          <w:szCs w:val="20"/>
        </w:rPr>
        <w:t xml:space="preserve">), podpisany przez Wykonawcę, w sposób określony w punkcie IX.1.9 </w:t>
      </w:r>
      <w:r w:rsidR="00F143B6">
        <w:rPr>
          <w:rFonts w:ascii="Arial" w:hAnsi="Arial" w:cs="Arial"/>
          <w:sz w:val="20"/>
          <w:szCs w:val="20"/>
        </w:rPr>
        <w:t>ZO</w:t>
      </w:r>
      <w:r w:rsidRPr="00B430EC">
        <w:rPr>
          <w:rFonts w:ascii="Arial" w:hAnsi="Arial" w:cs="Arial"/>
          <w:sz w:val="20"/>
          <w:szCs w:val="20"/>
        </w:rPr>
        <w:t>;</w:t>
      </w:r>
    </w:p>
    <w:p w:rsidR="00D07650" w:rsidRPr="000736DA" w:rsidRDefault="00D07650" w:rsidP="00D07650">
      <w:pPr>
        <w:numPr>
          <w:ilvl w:val="1"/>
          <w:numId w:val="14"/>
        </w:numPr>
        <w:spacing w:after="0"/>
        <w:jc w:val="both"/>
        <w:rPr>
          <w:rFonts w:ascii="Arial" w:hAnsi="Arial"/>
          <w:sz w:val="20"/>
          <w:szCs w:val="20"/>
        </w:rPr>
      </w:pPr>
      <w:r w:rsidRPr="00113768">
        <w:rPr>
          <w:rFonts w:ascii="Arial" w:hAnsi="Arial" w:cs="Arial"/>
          <w:sz w:val="20"/>
          <w:szCs w:val="20"/>
        </w:rPr>
        <w:t xml:space="preserve">Wypełniony formularz cenowy podpisany przez Wykonawcę w sposób określony w punkcie IX.1.9 </w:t>
      </w:r>
      <w:r w:rsidR="00F143B6">
        <w:rPr>
          <w:rFonts w:ascii="Arial" w:hAnsi="Arial" w:cs="Arial"/>
          <w:sz w:val="20"/>
          <w:szCs w:val="20"/>
        </w:rPr>
        <w:t>ZO</w:t>
      </w:r>
      <w:r>
        <w:rPr>
          <w:rFonts w:ascii="Arial" w:hAnsi="Arial" w:cs="Arial"/>
          <w:sz w:val="20"/>
          <w:szCs w:val="20"/>
        </w:rPr>
        <w:t>.</w:t>
      </w:r>
      <w:r w:rsidRPr="00113768">
        <w:rPr>
          <w:rFonts w:ascii="Arial" w:hAnsi="Arial" w:cs="Arial"/>
          <w:sz w:val="20"/>
          <w:szCs w:val="20"/>
        </w:rPr>
        <w:t xml:space="preserve"> </w:t>
      </w:r>
    </w:p>
    <w:p w:rsidR="00D07650" w:rsidRDefault="00D07650" w:rsidP="00D07650">
      <w:pPr>
        <w:pStyle w:val="pkt"/>
        <w:numPr>
          <w:ilvl w:val="1"/>
          <w:numId w:val="14"/>
        </w:numPr>
        <w:spacing w:before="0" w:after="0" w:line="276" w:lineRule="auto"/>
        <w:ind w:left="850" w:hanging="493"/>
        <w:contextualSpacing/>
        <w:rPr>
          <w:rFonts w:ascii="Arial" w:hAnsi="Arial" w:cs="Arial"/>
          <w:sz w:val="20"/>
          <w:szCs w:val="20"/>
        </w:rPr>
      </w:pPr>
      <w:r w:rsidRPr="006C396B">
        <w:rPr>
          <w:rFonts w:ascii="Arial" w:hAnsi="Arial" w:cs="Arial"/>
          <w:sz w:val="20"/>
          <w:szCs w:val="20"/>
        </w:rPr>
        <w:t xml:space="preserve">Oświadczenia i dokumenty wymienione w punkcie IV </w:t>
      </w:r>
      <w:r w:rsidR="00F143B6">
        <w:rPr>
          <w:rFonts w:ascii="Arial" w:hAnsi="Arial" w:cs="Arial"/>
          <w:sz w:val="20"/>
          <w:szCs w:val="20"/>
        </w:rPr>
        <w:t>ZO</w:t>
      </w:r>
      <w:r w:rsidRPr="006C396B">
        <w:rPr>
          <w:rFonts w:ascii="Arial" w:hAnsi="Arial" w:cs="Arial"/>
          <w:sz w:val="20"/>
          <w:szCs w:val="20"/>
        </w:rPr>
        <w:t>;</w:t>
      </w:r>
    </w:p>
    <w:p w:rsidR="00D07650" w:rsidRPr="0004206A" w:rsidRDefault="00D07650" w:rsidP="00D07650">
      <w:pPr>
        <w:pStyle w:val="pkt"/>
        <w:numPr>
          <w:ilvl w:val="1"/>
          <w:numId w:val="14"/>
        </w:numPr>
        <w:spacing w:before="0" w:after="0" w:line="276" w:lineRule="auto"/>
        <w:ind w:left="850" w:hanging="493"/>
        <w:contextualSpacing/>
        <w:rPr>
          <w:rFonts w:ascii="Arial" w:hAnsi="Arial" w:cs="Arial"/>
          <w:sz w:val="20"/>
          <w:szCs w:val="20"/>
        </w:rPr>
      </w:pPr>
      <w:r w:rsidRPr="0004206A">
        <w:rPr>
          <w:rFonts w:ascii="Arial" w:hAnsi="Arial" w:cs="Arial"/>
          <w:sz w:val="20"/>
          <w:szCs w:val="20"/>
        </w:rPr>
        <w:t>Upoważnienie (pełnomocnictwo) do reprezentowania firmy w postępowaniu, jeżeli nie wynika ono z dokumentów przedstawionych w ofercie;</w:t>
      </w:r>
    </w:p>
    <w:p w:rsidR="00D07650" w:rsidRDefault="00D07650" w:rsidP="00D07650">
      <w:pPr>
        <w:pStyle w:val="pkt"/>
        <w:numPr>
          <w:ilvl w:val="1"/>
          <w:numId w:val="14"/>
        </w:numPr>
        <w:spacing w:before="0" w:after="0" w:line="276" w:lineRule="auto"/>
        <w:ind w:left="850" w:hanging="493"/>
        <w:contextualSpacing/>
        <w:rPr>
          <w:rFonts w:ascii="Arial" w:hAnsi="Arial" w:cs="Arial"/>
          <w:sz w:val="20"/>
          <w:szCs w:val="20"/>
        </w:rPr>
      </w:pPr>
      <w:r w:rsidRPr="0004206A">
        <w:rPr>
          <w:rFonts w:ascii="Arial" w:hAnsi="Arial" w:cs="Arial"/>
          <w:sz w:val="20"/>
          <w:szCs w:val="20"/>
        </w:rPr>
        <w:t>Umowa spółki cywilnej określająca sposób reprezentacji Wykonawcy, jeśli dotyczy;</w:t>
      </w:r>
    </w:p>
    <w:p w:rsidR="00D07650" w:rsidRPr="00EF73CB" w:rsidRDefault="00D07650" w:rsidP="00D07650">
      <w:pPr>
        <w:pStyle w:val="pkt"/>
        <w:numPr>
          <w:ilvl w:val="1"/>
          <w:numId w:val="14"/>
        </w:numPr>
        <w:spacing w:before="0" w:after="0" w:line="276" w:lineRule="auto"/>
        <w:ind w:left="850" w:hanging="493"/>
        <w:contextualSpacing/>
        <w:rPr>
          <w:rFonts w:ascii="Arial" w:hAnsi="Arial" w:cs="Arial"/>
          <w:sz w:val="20"/>
          <w:szCs w:val="20"/>
        </w:rPr>
      </w:pPr>
      <w:r w:rsidRPr="00944123">
        <w:rPr>
          <w:rFonts w:ascii="Arial" w:hAnsi="Arial" w:cs="Arial"/>
          <w:sz w:val="20"/>
          <w:szCs w:val="20"/>
        </w:rPr>
        <w:t xml:space="preserve">Pełnomocnictwo, w przypadku podmiotów występujących wspólnie, do reprezentowania ich w postępowaniu o udzielenie zamówienia albo reprezentowania w postępowaniu i zawarcia umowy w sprawie zamówienia, podpisane przez wszystkie podmioty występujące wspólnie, </w:t>
      </w:r>
      <w:r w:rsidRPr="00EF73CB">
        <w:rPr>
          <w:rFonts w:ascii="Arial" w:hAnsi="Arial" w:cs="Arial"/>
          <w:sz w:val="20"/>
          <w:szCs w:val="20"/>
        </w:rPr>
        <w:t>jeśli dotyczy.</w:t>
      </w:r>
    </w:p>
    <w:p w:rsidR="00EF73CB" w:rsidRPr="00261378" w:rsidRDefault="00B21D1A" w:rsidP="00EF73CB">
      <w:pPr>
        <w:pStyle w:val="pkt"/>
        <w:numPr>
          <w:ilvl w:val="1"/>
          <w:numId w:val="14"/>
        </w:numPr>
        <w:spacing w:before="0" w:after="0" w:line="276" w:lineRule="auto"/>
        <w:ind w:left="850" w:hanging="493"/>
        <w:contextualSpacing/>
        <w:rPr>
          <w:rFonts w:ascii="Arial" w:hAnsi="Arial" w:cs="Arial"/>
          <w:b/>
          <w:sz w:val="20"/>
          <w:szCs w:val="20"/>
        </w:rPr>
      </w:pPr>
      <w:r w:rsidRPr="00261378">
        <w:rPr>
          <w:rFonts w:ascii="Arial" w:hAnsi="Arial" w:cs="Arial"/>
          <w:b/>
          <w:sz w:val="20"/>
          <w:szCs w:val="20"/>
        </w:rPr>
        <w:t>Na potrzeby porównania i oceny ofert w kryterium jakość do oferty należy dołączyć</w:t>
      </w:r>
      <w:r w:rsidR="00C02870" w:rsidRPr="00261378">
        <w:rPr>
          <w:rFonts w:ascii="Arial" w:hAnsi="Arial" w:cs="Arial"/>
          <w:b/>
          <w:sz w:val="20"/>
          <w:szCs w:val="20"/>
        </w:rPr>
        <w:t xml:space="preserve">: </w:t>
      </w:r>
      <w:r w:rsidR="000F7689" w:rsidRPr="00261378">
        <w:rPr>
          <w:rFonts w:ascii="Arial" w:hAnsi="Arial" w:cs="Arial"/>
          <w:b/>
          <w:sz w:val="20"/>
          <w:szCs w:val="20"/>
        </w:rPr>
        <w:t xml:space="preserve"> </w:t>
      </w:r>
    </w:p>
    <w:p w:rsidR="00EF73CB" w:rsidRDefault="00EF73CB" w:rsidP="00EF73CB">
      <w:pPr>
        <w:pStyle w:val="pkt"/>
        <w:numPr>
          <w:ilvl w:val="2"/>
          <w:numId w:val="14"/>
        </w:numPr>
        <w:spacing w:before="0" w:after="0" w:line="276" w:lineRule="auto"/>
        <w:contextualSpacing/>
        <w:rPr>
          <w:rFonts w:ascii="Arial" w:hAnsi="Arial" w:cs="Arial"/>
          <w:sz w:val="20"/>
          <w:szCs w:val="20"/>
        </w:rPr>
      </w:pPr>
      <w:r>
        <w:rPr>
          <w:rFonts w:ascii="Arial" w:hAnsi="Arial" w:cs="Arial"/>
          <w:sz w:val="20"/>
          <w:szCs w:val="20"/>
        </w:rPr>
        <w:t xml:space="preserve">jeden projekt </w:t>
      </w:r>
      <w:r w:rsidR="00400135" w:rsidRPr="00EF73CB">
        <w:rPr>
          <w:rFonts w:ascii="Arial" w:hAnsi="Arial" w:cs="Arial"/>
          <w:b/>
          <w:sz w:val="20"/>
          <w:szCs w:val="20"/>
        </w:rPr>
        <w:t>Key message</w:t>
      </w:r>
      <w:r w:rsidR="00400135" w:rsidRPr="00EF73CB">
        <w:rPr>
          <w:rFonts w:ascii="Arial" w:hAnsi="Arial" w:cs="Arial"/>
          <w:sz w:val="20"/>
          <w:szCs w:val="20"/>
        </w:rPr>
        <w:t xml:space="preserve"> zawierając</w:t>
      </w:r>
      <w:r w:rsidR="00E70C75">
        <w:rPr>
          <w:rFonts w:ascii="Arial" w:hAnsi="Arial" w:cs="Arial"/>
          <w:sz w:val="20"/>
          <w:szCs w:val="20"/>
        </w:rPr>
        <w:t>y</w:t>
      </w:r>
      <w:r w:rsidR="00400135" w:rsidRPr="00EF73CB">
        <w:rPr>
          <w:rFonts w:ascii="Arial" w:hAnsi="Arial" w:cs="Arial"/>
          <w:sz w:val="20"/>
          <w:szCs w:val="20"/>
        </w:rPr>
        <w:t xml:space="preserve"> hasło </w:t>
      </w:r>
      <w:r>
        <w:rPr>
          <w:rFonts w:ascii="Arial" w:hAnsi="Arial" w:cs="Arial"/>
          <w:i/>
          <w:sz w:val="20"/>
          <w:szCs w:val="20"/>
        </w:rPr>
        <w:t>„eko</w:t>
      </w:r>
      <w:r w:rsidR="00400135" w:rsidRPr="00EF73CB">
        <w:rPr>
          <w:rFonts w:ascii="Arial" w:hAnsi="Arial" w:cs="Arial"/>
          <w:i/>
          <w:sz w:val="20"/>
          <w:szCs w:val="20"/>
        </w:rPr>
        <w:t>munikacja”</w:t>
      </w:r>
      <w:r w:rsidR="000F7689" w:rsidRPr="00EF73CB">
        <w:rPr>
          <w:rFonts w:ascii="Arial" w:hAnsi="Arial" w:cs="Arial"/>
          <w:i/>
          <w:sz w:val="20"/>
          <w:szCs w:val="20"/>
        </w:rPr>
        <w:t xml:space="preserve"> w postaci graficznej </w:t>
      </w:r>
      <w:r w:rsidR="00B14815">
        <w:rPr>
          <w:rFonts w:ascii="Arial" w:hAnsi="Arial" w:cs="Arial"/>
          <w:sz w:val="20"/>
          <w:szCs w:val="20"/>
        </w:rPr>
        <w:t>, przygotowany</w:t>
      </w:r>
      <w:r w:rsidR="006749FB" w:rsidRPr="00EF73CB">
        <w:rPr>
          <w:rFonts w:ascii="Arial" w:hAnsi="Arial" w:cs="Arial"/>
          <w:sz w:val="20"/>
          <w:szCs w:val="20"/>
        </w:rPr>
        <w:t xml:space="preserve"> zgodnie z opisem w pkt. XII.10.</w:t>
      </w:r>
      <w:r>
        <w:rPr>
          <w:rFonts w:ascii="Arial" w:hAnsi="Arial" w:cs="Arial"/>
          <w:sz w:val="20"/>
          <w:szCs w:val="20"/>
        </w:rPr>
        <w:t>2</w:t>
      </w:r>
      <w:r w:rsidR="006749FB" w:rsidRPr="00EF73CB">
        <w:rPr>
          <w:rFonts w:ascii="Arial" w:hAnsi="Arial" w:cs="Arial"/>
          <w:sz w:val="20"/>
          <w:szCs w:val="20"/>
        </w:rPr>
        <w:t xml:space="preserve"> ZO</w:t>
      </w:r>
      <w:r>
        <w:rPr>
          <w:rFonts w:ascii="Arial" w:hAnsi="Arial" w:cs="Arial"/>
          <w:sz w:val="20"/>
          <w:szCs w:val="20"/>
        </w:rPr>
        <w:t xml:space="preserve"> </w:t>
      </w:r>
    </w:p>
    <w:p w:rsidR="006749FB" w:rsidRPr="00EF73CB" w:rsidRDefault="00EF73CB" w:rsidP="00EF73CB">
      <w:pPr>
        <w:pStyle w:val="pkt"/>
        <w:numPr>
          <w:ilvl w:val="2"/>
          <w:numId w:val="14"/>
        </w:numPr>
        <w:spacing w:before="0" w:after="0" w:line="276" w:lineRule="auto"/>
        <w:contextualSpacing/>
        <w:rPr>
          <w:rFonts w:ascii="Arial" w:hAnsi="Arial" w:cs="Arial"/>
          <w:sz w:val="20"/>
          <w:szCs w:val="20"/>
        </w:rPr>
      </w:pPr>
      <w:bookmarkStart w:id="22" w:name="_GoBack"/>
      <w:r w:rsidRPr="00261378">
        <w:rPr>
          <w:rFonts w:ascii="Arial" w:hAnsi="Arial" w:cs="Arial"/>
          <w:b/>
          <w:sz w:val="20"/>
          <w:szCs w:val="20"/>
        </w:rPr>
        <w:t xml:space="preserve">postać graficzną tekstu </w:t>
      </w:r>
      <w:r w:rsidR="00E70C75" w:rsidRPr="00261378">
        <w:rPr>
          <w:rFonts w:ascii="Arial" w:hAnsi="Arial" w:cs="Arial"/>
          <w:b/>
          <w:sz w:val="20"/>
          <w:szCs w:val="20"/>
        </w:rPr>
        <w:t>„</w:t>
      </w:r>
      <w:r w:rsidRPr="00261378">
        <w:rPr>
          <w:rFonts w:ascii="Arial" w:hAnsi="Arial" w:cs="Arial"/>
          <w:b/>
          <w:i/>
          <w:sz w:val="20"/>
          <w:szCs w:val="20"/>
        </w:rPr>
        <w:t>ekomunikacja</w:t>
      </w:r>
      <w:bookmarkEnd w:id="22"/>
      <w:r w:rsidR="00E70C75">
        <w:rPr>
          <w:rFonts w:ascii="Arial" w:hAnsi="Arial" w:cs="Arial"/>
          <w:sz w:val="20"/>
          <w:szCs w:val="20"/>
        </w:rPr>
        <w:t>”</w:t>
      </w:r>
      <w:r>
        <w:rPr>
          <w:rFonts w:ascii="Arial" w:hAnsi="Arial" w:cs="Arial"/>
          <w:sz w:val="20"/>
          <w:szCs w:val="20"/>
        </w:rPr>
        <w:t xml:space="preserve"> </w:t>
      </w:r>
      <w:r w:rsidRPr="00EF73CB">
        <w:rPr>
          <w:rFonts w:ascii="Arial" w:hAnsi="Arial" w:cs="Arial"/>
          <w:sz w:val="20"/>
          <w:szCs w:val="20"/>
        </w:rPr>
        <w:t>przygotowan</w:t>
      </w:r>
      <w:r w:rsidR="00B14815">
        <w:rPr>
          <w:rFonts w:ascii="Arial" w:hAnsi="Arial" w:cs="Arial"/>
          <w:sz w:val="20"/>
          <w:szCs w:val="20"/>
        </w:rPr>
        <w:t>ą</w:t>
      </w:r>
      <w:r w:rsidRPr="00EF73CB">
        <w:rPr>
          <w:rFonts w:ascii="Arial" w:hAnsi="Arial" w:cs="Arial"/>
          <w:sz w:val="20"/>
          <w:szCs w:val="20"/>
        </w:rPr>
        <w:t xml:space="preserve"> zgodnie z opisem w pkt. XII.10.</w:t>
      </w:r>
      <w:r>
        <w:rPr>
          <w:rFonts w:ascii="Arial" w:hAnsi="Arial" w:cs="Arial"/>
          <w:sz w:val="20"/>
          <w:szCs w:val="20"/>
        </w:rPr>
        <w:t>3</w:t>
      </w:r>
      <w:r w:rsidRPr="00EF73CB">
        <w:rPr>
          <w:rFonts w:ascii="Arial" w:hAnsi="Arial" w:cs="Arial"/>
          <w:sz w:val="20"/>
          <w:szCs w:val="20"/>
        </w:rPr>
        <w:t xml:space="preserve"> ZO</w:t>
      </w:r>
      <w:r>
        <w:rPr>
          <w:rFonts w:ascii="Arial" w:hAnsi="Arial" w:cs="Arial"/>
          <w:sz w:val="20"/>
          <w:szCs w:val="20"/>
        </w:rPr>
        <w:t>.</w:t>
      </w:r>
    </w:p>
    <w:p w:rsidR="00400135" w:rsidRPr="00B21D1A" w:rsidRDefault="00400135" w:rsidP="00400135">
      <w:pPr>
        <w:pStyle w:val="pkt"/>
        <w:spacing w:before="0" w:after="0" w:line="276" w:lineRule="auto"/>
        <w:ind w:left="850" w:firstLine="0"/>
        <w:contextualSpacing/>
        <w:rPr>
          <w:rFonts w:ascii="Arial" w:hAnsi="Arial" w:cs="Arial"/>
          <w:sz w:val="20"/>
          <w:szCs w:val="20"/>
        </w:rPr>
      </w:pPr>
    </w:p>
    <w:p w:rsidR="00D07650" w:rsidRDefault="00D07650" w:rsidP="00D0765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3" w:name="_Toc459189897"/>
      <w:bookmarkStart w:id="24" w:name="_Toc465537846"/>
      <w:r w:rsidRPr="00FF0DED">
        <w:rPr>
          <w:rFonts w:ascii="Arial" w:hAnsi="Arial" w:cs="Arial"/>
          <w:sz w:val="20"/>
          <w:szCs w:val="20"/>
        </w:rPr>
        <w:t>X. Miejsce oraz termin składania i otwarcia ofert</w:t>
      </w:r>
      <w:bookmarkEnd w:id="23"/>
      <w:bookmarkEnd w:id="24"/>
    </w:p>
    <w:p w:rsidR="00D07650" w:rsidRPr="00235BCD" w:rsidRDefault="00D07650" w:rsidP="00D07650">
      <w:pPr>
        <w:pStyle w:val="pkt"/>
        <w:numPr>
          <w:ilvl w:val="0"/>
          <w:numId w:val="15"/>
        </w:numPr>
        <w:spacing w:after="0" w:line="276" w:lineRule="auto"/>
        <w:contextualSpacing/>
        <w:rPr>
          <w:rFonts w:ascii="Arial" w:hAnsi="Arial" w:cs="Arial"/>
          <w:sz w:val="20"/>
          <w:szCs w:val="20"/>
        </w:rPr>
      </w:pPr>
      <w:r w:rsidRPr="0004206A">
        <w:rPr>
          <w:rFonts w:ascii="Arial" w:hAnsi="Arial" w:cs="Arial"/>
          <w:sz w:val="20"/>
          <w:szCs w:val="20"/>
        </w:rPr>
        <w:t xml:space="preserve">Oferty należy składać w budynku administracyjnym MPK S.A. w Krakowie przy </w:t>
      </w:r>
      <w:r w:rsidRPr="0004206A">
        <w:rPr>
          <w:rFonts w:ascii="Arial" w:hAnsi="Arial" w:cs="Arial"/>
          <w:sz w:val="20"/>
          <w:szCs w:val="20"/>
        </w:rPr>
        <w:br/>
        <w:t xml:space="preserve">ul. J. Brożka 3, w Biurze Obsługi Klienta (parter) lub przesłać na adres korespondencyjny Przedsiębiorstwa, w terminie </w:t>
      </w:r>
      <w:r w:rsidRPr="00235BCD">
        <w:rPr>
          <w:rFonts w:ascii="Arial" w:hAnsi="Arial" w:cs="Arial"/>
          <w:b/>
          <w:sz w:val="20"/>
          <w:szCs w:val="20"/>
        </w:rPr>
        <w:t xml:space="preserve">do dnia </w:t>
      </w:r>
      <w:r w:rsidR="00EF73CB">
        <w:rPr>
          <w:rFonts w:ascii="Arial" w:hAnsi="Arial" w:cs="Arial"/>
          <w:b/>
          <w:sz w:val="20"/>
          <w:szCs w:val="20"/>
        </w:rPr>
        <w:t>11.07.</w:t>
      </w:r>
      <w:r w:rsidR="0081158C">
        <w:rPr>
          <w:rFonts w:ascii="Arial" w:hAnsi="Arial" w:cs="Arial"/>
          <w:b/>
          <w:sz w:val="20"/>
          <w:szCs w:val="20"/>
        </w:rPr>
        <w:t>2018</w:t>
      </w:r>
      <w:r w:rsidRPr="00235BCD">
        <w:rPr>
          <w:rFonts w:ascii="Arial" w:hAnsi="Arial" w:cs="Arial"/>
          <w:b/>
          <w:sz w:val="20"/>
          <w:szCs w:val="20"/>
        </w:rPr>
        <w:t xml:space="preserve"> r. o godz. </w:t>
      </w:r>
      <w:r w:rsidR="0081158C">
        <w:rPr>
          <w:rFonts w:ascii="Arial" w:hAnsi="Arial" w:cs="Arial"/>
          <w:b/>
          <w:sz w:val="20"/>
          <w:szCs w:val="20"/>
        </w:rPr>
        <w:t>10.30</w:t>
      </w:r>
      <w:r w:rsidRPr="00235BCD">
        <w:rPr>
          <w:rFonts w:ascii="Arial" w:hAnsi="Arial" w:cs="Arial"/>
          <w:b/>
          <w:sz w:val="20"/>
          <w:szCs w:val="20"/>
        </w:rPr>
        <w:t xml:space="preserve"> </w:t>
      </w:r>
      <w:r w:rsidRPr="00235BCD">
        <w:rPr>
          <w:rFonts w:ascii="Arial" w:hAnsi="Arial" w:cs="Arial"/>
          <w:sz w:val="20"/>
          <w:szCs w:val="20"/>
        </w:rPr>
        <w:t>(liczy się data wpływu oferty do MPK S.A.).</w:t>
      </w:r>
    </w:p>
    <w:p w:rsidR="00D07650" w:rsidRPr="00235BCD" w:rsidRDefault="00D07650" w:rsidP="00D07650">
      <w:pPr>
        <w:pStyle w:val="pkt"/>
        <w:numPr>
          <w:ilvl w:val="0"/>
          <w:numId w:val="15"/>
        </w:numPr>
        <w:spacing w:before="0" w:after="0" w:line="276" w:lineRule="auto"/>
        <w:contextualSpacing/>
        <w:rPr>
          <w:rFonts w:ascii="Arial" w:hAnsi="Arial" w:cs="Arial"/>
          <w:sz w:val="20"/>
          <w:szCs w:val="20"/>
        </w:rPr>
      </w:pPr>
      <w:r w:rsidRPr="00235BCD">
        <w:rPr>
          <w:rFonts w:ascii="Arial" w:hAnsi="Arial" w:cs="Arial"/>
          <w:sz w:val="20"/>
          <w:szCs w:val="20"/>
        </w:rPr>
        <w:t>Zamawiający niezwłocznie zawiadamia wykonawcę o złożeniu oferty po terminie. Oferta złożona po terminie nie podlega zwrotowi.</w:t>
      </w:r>
    </w:p>
    <w:p w:rsidR="00D07650" w:rsidRPr="0004206A" w:rsidRDefault="00D07650" w:rsidP="00D07650">
      <w:pPr>
        <w:pStyle w:val="pkt"/>
        <w:numPr>
          <w:ilvl w:val="0"/>
          <w:numId w:val="15"/>
        </w:numPr>
        <w:spacing w:before="0" w:after="0" w:line="276" w:lineRule="auto"/>
        <w:contextualSpacing/>
        <w:rPr>
          <w:rFonts w:ascii="Arial" w:hAnsi="Arial" w:cs="Arial"/>
          <w:sz w:val="20"/>
          <w:szCs w:val="20"/>
        </w:rPr>
      </w:pPr>
      <w:r w:rsidRPr="00235BCD">
        <w:rPr>
          <w:rFonts w:ascii="Arial" w:hAnsi="Arial" w:cs="Arial"/>
          <w:sz w:val="20"/>
          <w:szCs w:val="20"/>
        </w:rPr>
        <w:t xml:space="preserve">Otwarcie ofert nastąpi </w:t>
      </w:r>
      <w:r w:rsidRPr="00235BCD">
        <w:rPr>
          <w:rFonts w:ascii="Arial" w:hAnsi="Arial" w:cs="Arial"/>
          <w:b/>
          <w:sz w:val="20"/>
          <w:szCs w:val="20"/>
        </w:rPr>
        <w:t xml:space="preserve">w dniu </w:t>
      </w:r>
      <w:r w:rsidR="00EF73CB">
        <w:rPr>
          <w:rFonts w:ascii="Arial" w:hAnsi="Arial" w:cs="Arial"/>
          <w:b/>
          <w:sz w:val="20"/>
          <w:szCs w:val="20"/>
        </w:rPr>
        <w:t>11.07.</w:t>
      </w:r>
      <w:r w:rsidR="0081158C">
        <w:rPr>
          <w:rFonts w:ascii="Arial" w:hAnsi="Arial" w:cs="Arial"/>
          <w:b/>
          <w:sz w:val="20"/>
          <w:szCs w:val="20"/>
        </w:rPr>
        <w:t>2018</w:t>
      </w:r>
      <w:r w:rsidRPr="00235BCD">
        <w:rPr>
          <w:rFonts w:ascii="Arial" w:hAnsi="Arial" w:cs="Arial"/>
          <w:b/>
          <w:sz w:val="20"/>
          <w:szCs w:val="20"/>
        </w:rPr>
        <w:t xml:space="preserve"> r. o godz. </w:t>
      </w:r>
      <w:r w:rsidR="0081158C">
        <w:rPr>
          <w:rFonts w:ascii="Arial" w:hAnsi="Arial" w:cs="Arial"/>
          <w:b/>
          <w:sz w:val="20"/>
          <w:szCs w:val="20"/>
        </w:rPr>
        <w:t>11</w:t>
      </w:r>
      <w:r>
        <w:rPr>
          <w:rFonts w:ascii="Arial" w:hAnsi="Arial" w:cs="Arial"/>
          <w:b/>
          <w:sz w:val="20"/>
          <w:szCs w:val="20"/>
        </w:rPr>
        <w:t>.30</w:t>
      </w:r>
      <w:r w:rsidRPr="00235BCD">
        <w:rPr>
          <w:rFonts w:ascii="Arial" w:hAnsi="Arial" w:cs="Arial"/>
          <w:b/>
          <w:sz w:val="20"/>
          <w:szCs w:val="20"/>
        </w:rPr>
        <w:t xml:space="preserve"> </w:t>
      </w:r>
      <w:r w:rsidRPr="00235BCD">
        <w:rPr>
          <w:rFonts w:ascii="Arial" w:hAnsi="Arial" w:cs="Arial"/>
          <w:sz w:val="20"/>
          <w:szCs w:val="20"/>
        </w:rPr>
        <w:t xml:space="preserve">w budynku administracyjnym MPK S.A. w Krakowie przy ul. </w:t>
      </w:r>
      <w:r w:rsidR="00EF73CB">
        <w:rPr>
          <w:rFonts w:ascii="Arial" w:hAnsi="Arial" w:cs="Arial"/>
          <w:sz w:val="20"/>
          <w:szCs w:val="20"/>
        </w:rPr>
        <w:t>J. Brożka 3 s. 235</w:t>
      </w:r>
      <w:r w:rsidRPr="0004206A">
        <w:rPr>
          <w:rFonts w:ascii="Arial" w:hAnsi="Arial" w:cs="Arial"/>
          <w:sz w:val="20"/>
          <w:szCs w:val="20"/>
        </w:rPr>
        <w:t>.</w:t>
      </w:r>
    </w:p>
    <w:p w:rsidR="00D07650" w:rsidRPr="0004206A" w:rsidRDefault="00D07650" w:rsidP="00D07650">
      <w:pPr>
        <w:pStyle w:val="pkt"/>
        <w:numPr>
          <w:ilvl w:val="0"/>
          <w:numId w:val="15"/>
        </w:numPr>
        <w:spacing w:before="0" w:after="0" w:line="276" w:lineRule="auto"/>
        <w:contextualSpacing/>
        <w:rPr>
          <w:rFonts w:ascii="Arial" w:hAnsi="Arial" w:cs="Arial"/>
          <w:sz w:val="20"/>
          <w:szCs w:val="20"/>
        </w:rPr>
      </w:pPr>
      <w:r w:rsidRPr="0004206A">
        <w:rPr>
          <w:rFonts w:ascii="Arial" w:hAnsi="Arial" w:cs="Arial"/>
          <w:sz w:val="20"/>
          <w:szCs w:val="20"/>
        </w:rPr>
        <w:t>Otwarcie ofert jest jawne.</w:t>
      </w:r>
    </w:p>
    <w:p w:rsidR="00D07650" w:rsidRDefault="00D07650" w:rsidP="00D07650">
      <w:pPr>
        <w:pStyle w:val="pkt"/>
        <w:numPr>
          <w:ilvl w:val="0"/>
          <w:numId w:val="15"/>
        </w:numPr>
        <w:spacing w:before="0" w:after="0" w:line="276" w:lineRule="auto"/>
        <w:contextualSpacing/>
        <w:rPr>
          <w:rFonts w:ascii="Arial" w:hAnsi="Arial" w:cs="Arial"/>
          <w:sz w:val="20"/>
          <w:szCs w:val="20"/>
        </w:rPr>
      </w:pPr>
      <w:r w:rsidRPr="0004206A">
        <w:rPr>
          <w:rFonts w:ascii="Arial" w:hAnsi="Arial" w:cs="Arial"/>
          <w:sz w:val="20"/>
          <w:szCs w:val="20"/>
        </w:rPr>
        <w:t>Bezpośrednio przed otwarciem ofert Zamawiający poda kwotę jaką zamierza przeznaczyć na sfinansowanie przedmiotu zamówienia.</w:t>
      </w:r>
    </w:p>
    <w:p w:rsidR="00D07650" w:rsidRDefault="00D07650" w:rsidP="00D07650">
      <w:pPr>
        <w:pStyle w:val="pkt"/>
        <w:numPr>
          <w:ilvl w:val="0"/>
          <w:numId w:val="15"/>
        </w:numPr>
        <w:spacing w:before="0" w:after="0" w:line="276" w:lineRule="auto"/>
        <w:contextualSpacing/>
        <w:rPr>
          <w:rFonts w:ascii="Arial" w:hAnsi="Arial" w:cs="Arial"/>
          <w:sz w:val="20"/>
          <w:szCs w:val="20"/>
        </w:rPr>
      </w:pPr>
      <w:r w:rsidRPr="000C5F1E">
        <w:rPr>
          <w:rFonts w:ascii="Arial" w:hAnsi="Arial" w:cs="Arial"/>
          <w:sz w:val="20"/>
          <w:szCs w:val="20"/>
        </w:rPr>
        <w:t>Podczas otwarcia ofert zostaną podane nazwy (firmy) oraz adresy wykonawców, a także informacje dotyczące ceny i innych istotnych elementów ofert.</w:t>
      </w:r>
    </w:p>
    <w:p w:rsidR="00AE61A3" w:rsidRDefault="00AE61A3" w:rsidP="00AE61A3">
      <w:pPr>
        <w:pStyle w:val="pkt"/>
        <w:spacing w:before="0" w:after="0" w:line="276" w:lineRule="auto"/>
        <w:ind w:left="360" w:firstLine="0"/>
        <w:contextualSpacing/>
        <w:rPr>
          <w:rFonts w:ascii="Arial" w:hAnsi="Arial" w:cs="Arial"/>
          <w:sz w:val="20"/>
          <w:szCs w:val="20"/>
        </w:rPr>
      </w:pPr>
    </w:p>
    <w:p w:rsidR="00D07650" w:rsidRDefault="00D07650" w:rsidP="00D0765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5" w:name="_Toc459189898"/>
      <w:bookmarkStart w:id="26" w:name="_Toc465537847"/>
      <w:r w:rsidRPr="00033C9A">
        <w:rPr>
          <w:rFonts w:ascii="Arial" w:hAnsi="Arial" w:cs="Arial"/>
          <w:sz w:val="20"/>
          <w:szCs w:val="20"/>
        </w:rPr>
        <w:t>XI. Opis sposobu obliczenia ceny</w:t>
      </w:r>
      <w:bookmarkEnd w:id="25"/>
      <w:bookmarkEnd w:id="26"/>
    </w:p>
    <w:p w:rsidR="00B10E53" w:rsidRPr="004E3A28" w:rsidRDefault="00D07650" w:rsidP="00AE61A3">
      <w:pPr>
        <w:pStyle w:val="pkt"/>
        <w:numPr>
          <w:ilvl w:val="0"/>
          <w:numId w:val="16"/>
        </w:numPr>
        <w:spacing w:before="0" w:after="0" w:line="276" w:lineRule="auto"/>
        <w:ind w:left="357" w:hanging="357"/>
        <w:contextualSpacing/>
        <w:rPr>
          <w:rFonts w:ascii="Arial" w:hAnsi="Arial" w:cs="Arial"/>
          <w:sz w:val="20"/>
          <w:szCs w:val="20"/>
        </w:rPr>
      </w:pPr>
      <w:r w:rsidRPr="00B21D1A">
        <w:rPr>
          <w:rFonts w:ascii="Arial" w:hAnsi="Arial" w:cs="Arial"/>
          <w:sz w:val="20"/>
          <w:szCs w:val="20"/>
        </w:rPr>
        <w:t xml:space="preserve">W ofercie należy podać cenę w rozumieniu </w:t>
      </w:r>
      <w:r w:rsidRPr="00B21D1A">
        <w:rPr>
          <w:rFonts w:ascii="Arial" w:eastAsia="Calibri" w:hAnsi="Arial" w:cs="Arial"/>
          <w:sz w:val="20"/>
          <w:szCs w:val="20"/>
        </w:rPr>
        <w:t xml:space="preserve">art. 3 ust. 1 pkt. 1 i ust. 2 ustawy z dnia 9 maja 2014 r. o informowaniu o cenach towarów i usług </w:t>
      </w:r>
      <w:r w:rsidR="00AE61A3">
        <w:rPr>
          <w:rFonts w:ascii="Arial" w:hAnsi="Arial" w:cs="Arial"/>
          <w:sz w:val="20"/>
          <w:szCs w:val="20"/>
        </w:rPr>
        <w:t>za wykonanie przedmiotu zamówienia</w:t>
      </w:r>
      <w:r w:rsidRPr="00B21D1A">
        <w:rPr>
          <w:rFonts w:ascii="Arial" w:hAnsi="Arial" w:cs="Arial"/>
          <w:sz w:val="20"/>
          <w:szCs w:val="20"/>
        </w:rPr>
        <w:t>, z wyszczegól</w:t>
      </w:r>
      <w:r w:rsidRPr="00B21D1A">
        <w:rPr>
          <w:rFonts w:ascii="Arial" w:hAnsi="Arial" w:cs="Arial"/>
          <w:sz w:val="20"/>
          <w:szCs w:val="20"/>
        </w:rPr>
        <w:softHyphen/>
        <w:t>nieniem cen jednostkowych,</w:t>
      </w:r>
      <w:r w:rsidR="00B10E53" w:rsidRPr="00B21D1A">
        <w:rPr>
          <w:rFonts w:ascii="Arial" w:hAnsi="Arial" w:cs="Arial"/>
          <w:sz w:val="20"/>
          <w:szCs w:val="20"/>
        </w:rPr>
        <w:t xml:space="preserve"> </w:t>
      </w:r>
      <w:r w:rsidRPr="00B21D1A">
        <w:rPr>
          <w:rFonts w:ascii="Arial" w:hAnsi="Arial" w:cs="Arial"/>
          <w:sz w:val="20"/>
          <w:szCs w:val="20"/>
        </w:rPr>
        <w:t>wartości netto i brutto, obliczonych zgodnie z formularz</w:t>
      </w:r>
      <w:r w:rsidR="00B10E53" w:rsidRPr="00B21D1A">
        <w:rPr>
          <w:rFonts w:ascii="Arial" w:hAnsi="Arial" w:cs="Arial"/>
          <w:sz w:val="20"/>
          <w:szCs w:val="20"/>
        </w:rPr>
        <w:t>em</w:t>
      </w:r>
      <w:r w:rsidRPr="00B21D1A">
        <w:rPr>
          <w:rFonts w:ascii="Arial" w:hAnsi="Arial" w:cs="Arial"/>
          <w:sz w:val="20"/>
          <w:szCs w:val="20"/>
        </w:rPr>
        <w:t xml:space="preserve"> cenowym stanowiącym załącznik nr 3 do </w:t>
      </w:r>
      <w:r w:rsidR="00F143B6" w:rsidRPr="00AE61A3">
        <w:rPr>
          <w:rFonts w:ascii="Arial" w:hAnsi="Arial" w:cs="Arial"/>
          <w:sz w:val="20"/>
          <w:szCs w:val="20"/>
        </w:rPr>
        <w:t>ZO</w:t>
      </w:r>
      <w:r w:rsidRPr="00AE61A3">
        <w:rPr>
          <w:rFonts w:ascii="Arial" w:hAnsi="Arial" w:cs="Arial"/>
          <w:sz w:val="20"/>
          <w:szCs w:val="20"/>
        </w:rPr>
        <w:t xml:space="preserve">. </w:t>
      </w:r>
      <w:r w:rsidR="00C52894">
        <w:rPr>
          <w:rFonts w:ascii="Arial" w:hAnsi="Arial" w:cs="Arial"/>
          <w:sz w:val="20"/>
          <w:szCs w:val="20"/>
        </w:rPr>
        <w:t>Wykonawca zobowiązany jest podać cenę jednostkową w każdej pozycji formularza cenowego.</w:t>
      </w:r>
    </w:p>
    <w:p w:rsidR="00D07650" w:rsidRPr="00B10E53" w:rsidRDefault="00D07650" w:rsidP="00D07650">
      <w:pPr>
        <w:pStyle w:val="pkt"/>
        <w:numPr>
          <w:ilvl w:val="0"/>
          <w:numId w:val="16"/>
        </w:numPr>
        <w:spacing w:before="0" w:after="0" w:line="276" w:lineRule="auto"/>
        <w:ind w:left="357" w:hanging="357"/>
        <w:contextualSpacing/>
        <w:rPr>
          <w:rFonts w:ascii="Arial" w:hAnsi="Arial" w:cs="Arial"/>
          <w:sz w:val="20"/>
          <w:szCs w:val="20"/>
        </w:rPr>
      </w:pPr>
      <w:r w:rsidRPr="00B10E53">
        <w:rPr>
          <w:rFonts w:ascii="Arial" w:hAnsi="Arial" w:cs="Arial"/>
          <w:sz w:val="20"/>
          <w:szCs w:val="20"/>
        </w:rPr>
        <w:t xml:space="preserve">Wszystkie ceny należy podać w złotych polskich (PLN), z dokładnością do dwóch miejsc po przecinku. </w:t>
      </w:r>
    </w:p>
    <w:p w:rsidR="00D07650" w:rsidRPr="0004206A" w:rsidRDefault="00D07650" w:rsidP="00D07650">
      <w:pPr>
        <w:pStyle w:val="pkt"/>
        <w:numPr>
          <w:ilvl w:val="0"/>
          <w:numId w:val="16"/>
        </w:numPr>
        <w:spacing w:before="0" w:after="0" w:line="276" w:lineRule="auto"/>
        <w:ind w:left="357" w:hanging="357"/>
        <w:contextualSpacing/>
        <w:rPr>
          <w:rFonts w:ascii="Arial" w:hAnsi="Arial" w:cs="Arial"/>
          <w:sz w:val="20"/>
          <w:szCs w:val="20"/>
        </w:rPr>
      </w:pPr>
      <w:r w:rsidRPr="0004206A">
        <w:rPr>
          <w:rFonts w:ascii="Arial" w:hAnsi="Arial" w:cs="Arial"/>
          <w:sz w:val="20"/>
          <w:szCs w:val="20"/>
        </w:rPr>
        <w:lastRenderedPageBreak/>
        <w:t>W przypadku, gdy cena będzie zawierała więcej niż dwa miejsca po przecinku, Zamawiający  zaokrągli cenę  do 2 (dwóch) miejsc po przecinku, tj. dla cyfr mniejszych od 5 cenę zaokrągli w dół, a dla cyfr równych lub większych od 5 cenę zaokrągli w górę.</w:t>
      </w:r>
    </w:p>
    <w:p w:rsidR="00D07650" w:rsidRPr="00DA2EF5" w:rsidRDefault="00D07650" w:rsidP="00D07650">
      <w:pPr>
        <w:pStyle w:val="pkt"/>
        <w:numPr>
          <w:ilvl w:val="0"/>
          <w:numId w:val="16"/>
        </w:numPr>
        <w:spacing w:before="0" w:after="0" w:line="276" w:lineRule="auto"/>
        <w:ind w:left="357" w:hanging="357"/>
        <w:contextualSpacing/>
        <w:rPr>
          <w:rFonts w:ascii="Arial" w:hAnsi="Arial" w:cs="Arial"/>
          <w:sz w:val="20"/>
          <w:szCs w:val="20"/>
        </w:rPr>
      </w:pPr>
      <w:r w:rsidRPr="00DA2EF5">
        <w:rPr>
          <w:rFonts w:ascii="Arial" w:hAnsi="Arial" w:cs="Arial"/>
          <w:sz w:val="20"/>
          <w:szCs w:val="20"/>
        </w:rPr>
        <w:t xml:space="preserve">W cenie jednostkowej </w:t>
      </w:r>
      <w:r w:rsidR="0081158C">
        <w:rPr>
          <w:rFonts w:ascii="Arial" w:hAnsi="Arial" w:cs="Arial"/>
          <w:sz w:val="20"/>
          <w:szCs w:val="20"/>
        </w:rPr>
        <w:t xml:space="preserve">netto </w:t>
      </w:r>
      <w:r w:rsidRPr="00DA2EF5">
        <w:rPr>
          <w:rFonts w:ascii="Arial" w:hAnsi="Arial" w:cs="Arial"/>
          <w:sz w:val="20"/>
          <w:szCs w:val="20"/>
        </w:rPr>
        <w:t>należy uwzględnić wszystkie koszty wynikają</w:t>
      </w:r>
      <w:r>
        <w:rPr>
          <w:rFonts w:ascii="Arial" w:hAnsi="Arial" w:cs="Arial"/>
          <w:sz w:val="20"/>
          <w:szCs w:val="20"/>
        </w:rPr>
        <w:t xml:space="preserve">ce z wymagań określonych w </w:t>
      </w:r>
      <w:r w:rsidR="00F143B6">
        <w:rPr>
          <w:rFonts w:ascii="Arial" w:hAnsi="Arial" w:cs="Arial"/>
          <w:sz w:val="20"/>
          <w:szCs w:val="20"/>
        </w:rPr>
        <w:t>ZO</w:t>
      </w:r>
      <w:r w:rsidRPr="00DA2EF5">
        <w:rPr>
          <w:rFonts w:ascii="Arial" w:hAnsi="Arial" w:cs="Arial"/>
          <w:sz w:val="20"/>
          <w:szCs w:val="20"/>
        </w:rPr>
        <w:t>.</w:t>
      </w:r>
    </w:p>
    <w:p w:rsidR="00D07650" w:rsidRPr="0004206A" w:rsidRDefault="00D07650" w:rsidP="00D07650">
      <w:pPr>
        <w:pStyle w:val="pkt"/>
        <w:numPr>
          <w:ilvl w:val="0"/>
          <w:numId w:val="16"/>
        </w:numPr>
        <w:spacing w:before="0" w:after="0" w:line="276" w:lineRule="auto"/>
        <w:ind w:left="357" w:hanging="357"/>
        <w:contextualSpacing/>
        <w:rPr>
          <w:rFonts w:ascii="Arial" w:hAnsi="Arial" w:cs="Arial"/>
          <w:sz w:val="20"/>
          <w:szCs w:val="20"/>
        </w:rPr>
      </w:pPr>
      <w:r w:rsidRPr="0004206A">
        <w:rPr>
          <w:rFonts w:ascii="Arial" w:hAnsi="Arial" w:cs="Arial"/>
          <w:sz w:val="20"/>
          <w:szCs w:val="20"/>
        </w:rPr>
        <w:t xml:space="preserve">Ceny jednostkowe </w:t>
      </w:r>
      <w:r w:rsidR="0081158C">
        <w:rPr>
          <w:rFonts w:ascii="Arial" w:hAnsi="Arial" w:cs="Arial"/>
          <w:sz w:val="20"/>
          <w:szCs w:val="20"/>
        </w:rPr>
        <w:t xml:space="preserve">netto </w:t>
      </w:r>
      <w:r w:rsidRPr="0004206A">
        <w:rPr>
          <w:rFonts w:ascii="Arial" w:hAnsi="Arial" w:cs="Arial"/>
          <w:sz w:val="20"/>
          <w:szCs w:val="20"/>
        </w:rPr>
        <w:t>podane w ofercie nie mogą ulec podwyższeniu.</w:t>
      </w:r>
    </w:p>
    <w:p w:rsidR="00D07650" w:rsidRDefault="00D07650" w:rsidP="00D07650">
      <w:pPr>
        <w:pStyle w:val="pkt"/>
        <w:numPr>
          <w:ilvl w:val="0"/>
          <w:numId w:val="16"/>
        </w:numPr>
        <w:spacing w:before="0" w:after="0" w:line="276" w:lineRule="auto"/>
        <w:ind w:left="357" w:hanging="357"/>
        <w:contextualSpacing/>
        <w:rPr>
          <w:rFonts w:ascii="Arial" w:hAnsi="Arial" w:cs="Arial"/>
          <w:sz w:val="20"/>
          <w:szCs w:val="20"/>
        </w:rPr>
      </w:pPr>
      <w:r w:rsidRPr="00FF0DED">
        <w:rPr>
          <w:rFonts w:ascii="Arial" w:hAnsi="Arial" w:cs="Arial"/>
          <w:sz w:val="20"/>
          <w:szCs w:val="20"/>
        </w:rPr>
        <w:t>Ceny jednostkowe podane w ofercie nie podlegają negocjacjom.</w:t>
      </w:r>
    </w:p>
    <w:p w:rsidR="00D07650" w:rsidRPr="0081158C" w:rsidRDefault="00D07650" w:rsidP="00D07650">
      <w:pPr>
        <w:pStyle w:val="pkt"/>
        <w:numPr>
          <w:ilvl w:val="0"/>
          <w:numId w:val="16"/>
        </w:numPr>
        <w:spacing w:before="0" w:after="0" w:line="276" w:lineRule="auto"/>
        <w:ind w:left="357" w:hanging="357"/>
        <w:rPr>
          <w:rFonts w:ascii="Arial" w:hAnsi="Arial" w:cs="Arial"/>
          <w:sz w:val="20"/>
          <w:szCs w:val="20"/>
        </w:rPr>
      </w:pPr>
      <w:r w:rsidRPr="00EE7A25">
        <w:rPr>
          <w:rFonts w:ascii="Arial" w:hAnsi="Arial" w:cs="Arial"/>
          <w:bCs/>
          <w:iCs/>
          <w:sz w:val="20"/>
          <w:szCs w:val="20"/>
        </w:rPr>
        <w:t xml:space="preserve">Jeżeli złożono ofertę, której wybór prowadziłby do powstania u </w:t>
      </w:r>
      <w:r>
        <w:rPr>
          <w:rFonts w:ascii="Arial" w:hAnsi="Arial" w:cs="Arial"/>
          <w:bCs/>
          <w:iCs/>
          <w:sz w:val="20"/>
          <w:szCs w:val="20"/>
        </w:rPr>
        <w:t>Z</w:t>
      </w:r>
      <w:r w:rsidRPr="00EE7A25">
        <w:rPr>
          <w:rFonts w:ascii="Arial" w:hAnsi="Arial" w:cs="Arial"/>
          <w:bCs/>
          <w:iCs/>
          <w:sz w:val="20"/>
          <w:szCs w:val="20"/>
        </w:rPr>
        <w:t xml:space="preserve">amawiającego obowiązku podatkowego zgodnie z przepisami o podatku od towarów i usług, </w:t>
      </w:r>
      <w:r>
        <w:rPr>
          <w:rFonts w:ascii="Arial" w:hAnsi="Arial" w:cs="Arial"/>
          <w:bCs/>
          <w:iCs/>
          <w:sz w:val="20"/>
          <w:szCs w:val="20"/>
        </w:rPr>
        <w:t>Z</w:t>
      </w:r>
      <w:r w:rsidRPr="00EE7A25">
        <w:rPr>
          <w:rFonts w:ascii="Arial" w:hAnsi="Arial" w:cs="Arial"/>
          <w:bCs/>
          <w:iCs/>
          <w:sz w:val="20"/>
          <w:szCs w:val="20"/>
        </w:rPr>
        <w:t xml:space="preserve">amawiający w celu oceny takiej oferty dolicza do przedstawionej w niej ceny podatek od towarów i usług, który miałby obowiązek rozliczyć zgodnie z tymi przepisami. Wykonawca, składając ofertę, informuje </w:t>
      </w:r>
      <w:r>
        <w:rPr>
          <w:rFonts w:ascii="Arial" w:hAnsi="Arial" w:cs="Arial"/>
          <w:bCs/>
          <w:iCs/>
          <w:sz w:val="20"/>
          <w:szCs w:val="20"/>
        </w:rPr>
        <w:t>Z</w:t>
      </w:r>
      <w:r w:rsidRPr="00EE7A25">
        <w:rPr>
          <w:rFonts w:ascii="Arial" w:hAnsi="Arial" w:cs="Arial"/>
          <w:bCs/>
          <w:iCs/>
          <w:sz w:val="20"/>
          <w:szCs w:val="20"/>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1158C" w:rsidRPr="00B21D1A" w:rsidRDefault="0081158C" w:rsidP="00D07650">
      <w:pPr>
        <w:pStyle w:val="pkt"/>
        <w:numPr>
          <w:ilvl w:val="0"/>
          <w:numId w:val="16"/>
        </w:numPr>
        <w:spacing w:before="0" w:after="0" w:line="276" w:lineRule="auto"/>
        <w:ind w:left="357" w:hanging="357"/>
        <w:rPr>
          <w:rFonts w:ascii="Arial" w:hAnsi="Arial" w:cs="Arial"/>
          <w:sz w:val="20"/>
          <w:szCs w:val="20"/>
        </w:rPr>
      </w:pPr>
      <w:r w:rsidRPr="003B05F8">
        <w:rPr>
          <w:rFonts w:ascii="Arial" w:hAnsi="Arial" w:cs="Arial"/>
          <w:sz w:val="20"/>
          <w:szCs w:val="20"/>
        </w:rPr>
        <w:t>W ofercie Wykonawca wskazuje jaki jest jego aktualny status podatnika VAT. W przypadku nie podania przez Wykonawcę informacji o której mowa powyżej, Zamawiający na podstawie identyfikatora podatkowego NIP Wykonawcy uzna, że status podatnika VAT jest zgod</w:t>
      </w:r>
      <w:r>
        <w:rPr>
          <w:rFonts w:ascii="Arial" w:hAnsi="Arial" w:cs="Arial"/>
          <w:sz w:val="20"/>
          <w:szCs w:val="20"/>
        </w:rPr>
        <w:t>n</w:t>
      </w:r>
      <w:r w:rsidRPr="003B05F8">
        <w:rPr>
          <w:rFonts w:ascii="Arial" w:hAnsi="Arial" w:cs="Arial"/>
          <w:sz w:val="20"/>
          <w:szCs w:val="20"/>
        </w:rPr>
        <w:t xml:space="preserve">y </w:t>
      </w:r>
      <w:r w:rsidRPr="003B05F8">
        <w:rPr>
          <w:rFonts w:ascii="Arial" w:hAnsi="Arial" w:cs="Arial"/>
          <w:sz w:val="20"/>
          <w:szCs w:val="20"/>
        </w:rPr>
        <w:br/>
        <w:t xml:space="preserve">z informacją  dostępną na ogólnodostępnej bazie w Portalu Podatkowym na stronie Ministerstwa Finansów. W przypadku stwierdzenia niezgodności podanej informacji przez Wykonawcę </w:t>
      </w:r>
      <w:r w:rsidRPr="003B05F8">
        <w:rPr>
          <w:rFonts w:ascii="Arial" w:hAnsi="Arial" w:cs="Arial"/>
          <w:sz w:val="20"/>
          <w:szCs w:val="20"/>
        </w:rPr>
        <w:br/>
        <w:t>z ogólnodostępną bazą w Portalu Podatkowym na stronie Ministerstwa Finansów Zamawiający ma prawo żądać od Wykonawcy wyjaśnień w tym zakresie</w:t>
      </w:r>
      <w:r>
        <w:rPr>
          <w:rFonts w:ascii="Arial" w:hAnsi="Arial" w:cs="Arial"/>
          <w:sz w:val="20"/>
          <w:szCs w:val="20"/>
        </w:rPr>
        <w:t>.</w:t>
      </w:r>
    </w:p>
    <w:p w:rsidR="00B21D1A" w:rsidRPr="00236714" w:rsidRDefault="00B21D1A" w:rsidP="00B21D1A">
      <w:pPr>
        <w:pStyle w:val="pkt"/>
        <w:spacing w:before="0" w:after="0" w:line="276" w:lineRule="auto"/>
        <w:ind w:left="357" w:firstLine="0"/>
        <w:rPr>
          <w:rFonts w:ascii="Arial" w:hAnsi="Arial" w:cs="Arial"/>
          <w:sz w:val="20"/>
          <w:szCs w:val="20"/>
        </w:rPr>
      </w:pPr>
    </w:p>
    <w:p w:rsidR="00D07650" w:rsidRDefault="00D07650" w:rsidP="00D0765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7" w:name="_Toc459189899"/>
      <w:bookmarkStart w:id="28" w:name="_Toc465537848"/>
      <w:r w:rsidRPr="00FF0DED">
        <w:rPr>
          <w:rFonts w:ascii="Arial" w:hAnsi="Arial" w:cs="Arial"/>
          <w:sz w:val="20"/>
          <w:szCs w:val="20"/>
        </w:rPr>
        <w:t>XII. Opis kryteriów, którymi Zamawiający będzie się kierował przy wyborze oferty wraz z podaniem znaczenia tych kryteriów oraz sposobu oceny ofert</w:t>
      </w:r>
      <w:bookmarkEnd w:id="27"/>
      <w:bookmarkEnd w:id="28"/>
    </w:p>
    <w:p w:rsidR="00D07650" w:rsidRDefault="00D07650" w:rsidP="00D07650">
      <w:pPr>
        <w:pStyle w:val="pkt"/>
        <w:numPr>
          <w:ilvl w:val="0"/>
          <w:numId w:val="17"/>
        </w:numPr>
        <w:spacing w:after="0" w:line="276" w:lineRule="auto"/>
        <w:ind w:left="357" w:hanging="357"/>
        <w:contextualSpacing/>
        <w:rPr>
          <w:rFonts w:ascii="Arial" w:hAnsi="Arial" w:cs="Arial"/>
          <w:sz w:val="20"/>
          <w:szCs w:val="20"/>
        </w:rPr>
      </w:pPr>
      <w:r w:rsidRPr="0004206A">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D07650" w:rsidRPr="006D51CB" w:rsidRDefault="00D07650" w:rsidP="00D07650">
      <w:pPr>
        <w:pStyle w:val="pkt"/>
        <w:numPr>
          <w:ilvl w:val="0"/>
          <w:numId w:val="18"/>
        </w:numPr>
        <w:spacing w:before="0" w:after="0" w:line="276" w:lineRule="auto"/>
        <w:contextualSpacing/>
        <w:rPr>
          <w:rFonts w:ascii="Arial" w:hAnsi="Arial" w:cs="Arial"/>
          <w:sz w:val="20"/>
          <w:szCs w:val="20"/>
        </w:rPr>
      </w:pPr>
      <w:r>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w:t>
      </w:r>
      <w:r w:rsidRPr="008E2A21">
        <w:rPr>
          <w:rFonts w:ascii="Arial" w:hAnsi="Arial" w:cs="Arial"/>
          <w:sz w:val="20"/>
          <w:szCs w:val="20"/>
        </w:rPr>
        <w:t xml:space="preserve"> na nie</w:t>
      </w:r>
      <w:r>
        <w:rPr>
          <w:rFonts w:ascii="Arial" w:hAnsi="Arial" w:cs="Arial"/>
          <w:sz w:val="20"/>
          <w:szCs w:val="20"/>
        </w:rPr>
        <w:t>zgodności oferty ze specyfikacją, niepowodujących</w:t>
      </w:r>
      <w:r w:rsidRPr="008E2A21">
        <w:rPr>
          <w:rFonts w:ascii="Arial" w:hAnsi="Arial" w:cs="Arial"/>
          <w:sz w:val="20"/>
          <w:szCs w:val="20"/>
        </w:rPr>
        <w:t xml:space="preserve"> istotnych zmian w treści oferty </w:t>
      </w:r>
      <w:r>
        <w:rPr>
          <w:rFonts w:ascii="Arial" w:hAnsi="Arial" w:cs="Arial"/>
          <w:sz w:val="20"/>
          <w:szCs w:val="20"/>
        </w:rPr>
        <w:t>lub do odrzucenia oferty jako nieważnej na podstawie odrębnych przepisów.</w:t>
      </w:r>
    </w:p>
    <w:p w:rsidR="00D07650" w:rsidRPr="0004206A" w:rsidRDefault="00D07650" w:rsidP="00D07650">
      <w:pPr>
        <w:pStyle w:val="pkt"/>
        <w:numPr>
          <w:ilvl w:val="0"/>
          <w:numId w:val="17"/>
        </w:numPr>
        <w:spacing w:before="0" w:after="0" w:line="276" w:lineRule="auto"/>
        <w:contextualSpacing/>
        <w:rPr>
          <w:rFonts w:ascii="Arial" w:hAnsi="Arial" w:cs="Arial"/>
          <w:sz w:val="20"/>
          <w:szCs w:val="20"/>
        </w:rPr>
      </w:pPr>
      <w:r w:rsidRPr="0004206A">
        <w:rPr>
          <w:rFonts w:ascii="Arial" w:hAnsi="Arial" w:cs="Arial"/>
          <w:sz w:val="20"/>
          <w:szCs w:val="20"/>
        </w:rPr>
        <w:t>Zamawiający wzywa Wykonawców, którzy w określonym terminie:</w:t>
      </w:r>
    </w:p>
    <w:p w:rsidR="00D07650" w:rsidRPr="0004206A" w:rsidRDefault="00D07650" w:rsidP="00D07650">
      <w:pPr>
        <w:pStyle w:val="pkt"/>
        <w:numPr>
          <w:ilvl w:val="1"/>
          <w:numId w:val="17"/>
        </w:numPr>
        <w:spacing w:before="0" w:after="0" w:line="276" w:lineRule="auto"/>
        <w:contextualSpacing/>
        <w:rPr>
          <w:rFonts w:ascii="Arial" w:hAnsi="Arial" w:cs="Arial"/>
          <w:sz w:val="20"/>
          <w:szCs w:val="20"/>
        </w:rPr>
      </w:pPr>
      <w:r w:rsidRPr="0004206A">
        <w:rPr>
          <w:rFonts w:ascii="Arial" w:hAnsi="Arial" w:cs="Arial"/>
          <w:sz w:val="20"/>
          <w:szCs w:val="20"/>
        </w:rPr>
        <w:t>nie złożyli wymaganych przez Zamawiającego oświadczeń lub dokumentów,</w:t>
      </w:r>
    </w:p>
    <w:p w:rsidR="00D07650" w:rsidRPr="0004206A" w:rsidRDefault="00D07650" w:rsidP="00D07650">
      <w:pPr>
        <w:pStyle w:val="pkt"/>
        <w:numPr>
          <w:ilvl w:val="1"/>
          <w:numId w:val="17"/>
        </w:numPr>
        <w:spacing w:before="0" w:after="0" w:line="276" w:lineRule="auto"/>
        <w:contextualSpacing/>
        <w:rPr>
          <w:rFonts w:ascii="Arial" w:hAnsi="Arial" w:cs="Arial"/>
          <w:sz w:val="20"/>
          <w:szCs w:val="20"/>
        </w:rPr>
      </w:pPr>
      <w:r w:rsidRPr="0004206A">
        <w:rPr>
          <w:rFonts w:ascii="Arial" w:hAnsi="Arial" w:cs="Arial"/>
          <w:sz w:val="20"/>
          <w:szCs w:val="20"/>
        </w:rPr>
        <w:t>lub którzy nie złożyli pełnomocnictw,</w:t>
      </w:r>
    </w:p>
    <w:p w:rsidR="00D07650" w:rsidRPr="0004206A" w:rsidRDefault="00D07650" w:rsidP="00D07650">
      <w:pPr>
        <w:pStyle w:val="pkt"/>
        <w:numPr>
          <w:ilvl w:val="1"/>
          <w:numId w:val="17"/>
        </w:numPr>
        <w:spacing w:before="0" w:after="0" w:line="276" w:lineRule="auto"/>
        <w:contextualSpacing/>
        <w:rPr>
          <w:rFonts w:ascii="Arial" w:hAnsi="Arial" w:cs="Arial"/>
          <w:sz w:val="20"/>
          <w:szCs w:val="20"/>
        </w:rPr>
      </w:pPr>
      <w:r w:rsidRPr="0004206A">
        <w:rPr>
          <w:rFonts w:ascii="Arial" w:hAnsi="Arial" w:cs="Arial"/>
          <w:sz w:val="20"/>
          <w:szCs w:val="20"/>
        </w:rPr>
        <w:t>albo którzy złożyli wymagane przez Zamawiającego oświadczenia i dokumenty zawierające błędy,</w:t>
      </w:r>
    </w:p>
    <w:p w:rsidR="00B21D1A" w:rsidRDefault="00D07650" w:rsidP="00D07650">
      <w:pPr>
        <w:pStyle w:val="pkt"/>
        <w:numPr>
          <w:ilvl w:val="1"/>
          <w:numId w:val="17"/>
        </w:numPr>
        <w:spacing w:before="0" w:after="0" w:line="276" w:lineRule="auto"/>
        <w:ind w:hanging="425"/>
        <w:contextualSpacing/>
        <w:rPr>
          <w:rFonts w:ascii="Arial" w:hAnsi="Arial" w:cs="Arial"/>
          <w:sz w:val="20"/>
          <w:szCs w:val="20"/>
        </w:rPr>
      </w:pPr>
      <w:r w:rsidRPr="0004206A">
        <w:rPr>
          <w:rFonts w:ascii="Arial" w:hAnsi="Arial" w:cs="Arial"/>
          <w:sz w:val="20"/>
          <w:szCs w:val="20"/>
        </w:rPr>
        <w:t xml:space="preserve">lub którzy złożyli wadliwe pełnomocnictwa, </w:t>
      </w:r>
    </w:p>
    <w:p w:rsidR="00D07650" w:rsidRPr="0004206A" w:rsidRDefault="00D07650" w:rsidP="00B21D1A">
      <w:pPr>
        <w:pStyle w:val="pkt"/>
        <w:spacing w:before="0" w:after="0" w:line="276" w:lineRule="auto"/>
        <w:ind w:left="426" w:firstLine="0"/>
        <w:contextualSpacing/>
        <w:rPr>
          <w:rFonts w:ascii="Arial" w:hAnsi="Arial" w:cs="Arial"/>
          <w:sz w:val="20"/>
          <w:szCs w:val="20"/>
        </w:rPr>
      </w:pPr>
      <w:r w:rsidRPr="0004206A">
        <w:rPr>
          <w:rFonts w:ascii="Arial" w:hAnsi="Arial" w:cs="Arial"/>
          <w:b/>
          <w:sz w:val="20"/>
          <w:szCs w:val="20"/>
        </w:rPr>
        <w:t>do ich złożenia</w:t>
      </w:r>
      <w:r w:rsidRPr="0004206A">
        <w:rPr>
          <w:rFonts w:ascii="Arial" w:hAnsi="Arial" w:cs="Arial"/>
          <w:sz w:val="20"/>
          <w:szCs w:val="20"/>
        </w:rPr>
        <w:t xml:space="preserve"> w wyznaczonym terminie, chyba że mimo ich złożenia oferta Wykonawcy podlega odrzuceniu albo konieczne byłoby unieważnienie postępowania.</w:t>
      </w:r>
    </w:p>
    <w:p w:rsidR="00D07650" w:rsidRPr="0004206A" w:rsidRDefault="00D07650" w:rsidP="00D07650">
      <w:pPr>
        <w:pStyle w:val="pkt"/>
        <w:spacing w:before="0" w:after="0" w:line="276" w:lineRule="auto"/>
        <w:ind w:left="426" w:hanging="11"/>
        <w:contextualSpacing/>
        <w:rPr>
          <w:rFonts w:ascii="Arial" w:hAnsi="Arial" w:cs="Arial"/>
          <w:sz w:val="20"/>
          <w:szCs w:val="20"/>
        </w:rPr>
      </w:pPr>
      <w:r w:rsidRPr="0004206A">
        <w:rPr>
          <w:rFonts w:ascii="Arial" w:hAnsi="Arial" w:cs="Arial"/>
          <w:sz w:val="20"/>
          <w:szCs w:val="20"/>
        </w:rPr>
        <w:t xml:space="preserve">Złożone na wezwanie Zamawiającego oświadczenia lub dokumenty powinny potwierdzać spełnianie przez Wykonawcę warunków udziału w postępowaniu oraz spełnianie przez oferowane </w:t>
      </w:r>
      <w:r w:rsidR="00AE61A3">
        <w:rPr>
          <w:rFonts w:ascii="Arial" w:hAnsi="Arial" w:cs="Arial"/>
          <w:sz w:val="20"/>
          <w:szCs w:val="20"/>
        </w:rPr>
        <w:t>usługi</w:t>
      </w:r>
      <w:r w:rsidRPr="0004206A">
        <w:rPr>
          <w:rFonts w:ascii="Arial" w:hAnsi="Arial" w:cs="Arial"/>
          <w:sz w:val="20"/>
          <w:szCs w:val="20"/>
        </w:rPr>
        <w:t xml:space="preserve"> wymagań określonych przez Zamawiającego, nie później niż w dniu wyznaczonym przez Zamawiającego jako termin uzupełnienia oświadczeń lub dokumentów.</w:t>
      </w:r>
    </w:p>
    <w:p w:rsidR="00D07650" w:rsidRPr="0004206A" w:rsidRDefault="00D07650" w:rsidP="00D07650">
      <w:pPr>
        <w:pStyle w:val="pkt"/>
        <w:spacing w:before="0" w:after="0" w:line="276" w:lineRule="auto"/>
        <w:ind w:left="360" w:firstLine="0"/>
        <w:rPr>
          <w:rFonts w:ascii="Arial" w:hAnsi="Arial" w:cs="Arial"/>
          <w:sz w:val="20"/>
          <w:szCs w:val="20"/>
        </w:rPr>
      </w:pPr>
      <w:r w:rsidRPr="0004206A">
        <w:rPr>
          <w:rFonts w:ascii="Arial" w:hAnsi="Arial" w:cs="Arial"/>
          <w:sz w:val="20"/>
          <w:szCs w:val="20"/>
        </w:rPr>
        <w:t xml:space="preserve">Zamawiający może odstąpić od wezwania Wykonawcy do uzupełnienia dokumentu o którym mowa </w:t>
      </w:r>
      <w:r w:rsidRPr="00037F69">
        <w:rPr>
          <w:rFonts w:ascii="Arial" w:hAnsi="Arial" w:cs="Arial"/>
          <w:sz w:val="20"/>
          <w:szCs w:val="20"/>
        </w:rPr>
        <w:t xml:space="preserve">w IV.1.2 </w:t>
      </w:r>
      <w:r w:rsidR="00F143B6">
        <w:rPr>
          <w:rFonts w:ascii="Arial" w:hAnsi="Arial" w:cs="Arial"/>
          <w:sz w:val="20"/>
          <w:szCs w:val="20"/>
        </w:rPr>
        <w:t>ZO</w:t>
      </w:r>
      <w:r w:rsidR="00F143B6" w:rsidRPr="0004206A">
        <w:rPr>
          <w:rFonts w:ascii="Arial" w:hAnsi="Arial" w:cs="Arial"/>
          <w:sz w:val="20"/>
          <w:szCs w:val="20"/>
        </w:rPr>
        <w:t xml:space="preserve"> </w:t>
      </w:r>
      <w:r w:rsidRPr="0004206A">
        <w:rPr>
          <w:rFonts w:ascii="Arial" w:hAnsi="Arial" w:cs="Arial"/>
          <w:sz w:val="20"/>
          <w:szCs w:val="20"/>
        </w:rPr>
        <w:t xml:space="preserve">w przypadku, gdy dokument ten Zamawiający jest w stanie uzyskać w formie wydruku wygenerowanego ze strony internetowej CEIDG (osoby fizyczne) lub ze strony internetowej Ministerstwa Sprawiedliwości (osoby prawne). W takiej sytuacji wykluczenie </w:t>
      </w:r>
      <w:r w:rsidRPr="00E741CE">
        <w:rPr>
          <w:rFonts w:ascii="Arial" w:hAnsi="Arial" w:cs="Arial"/>
          <w:sz w:val="20"/>
          <w:szCs w:val="20"/>
        </w:rPr>
        <w:t xml:space="preserve">Wykonawcy z pkt III.8.3 </w:t>
      </w:r>
      <w:r w:rsidR="00F143B6" w:rsidRPr="00E741CE">
        <w:rPr>
          <w:rFonts w:ascii="Arial" w:hAnsi="Arial" w:cs="Arial"/>
          <w:sz w:val="20"/>
          <w:szCs w:val="20"/>
        </w:rPr>
        <w:t xml:space="preserve">ZO </w:t>
      </w:r>
      <w:r w:rsidRPr="00E741CE">
        <w:rPr>
          <w:rFonts w:ascii="Arial" w:hAnsi="Arial" w:cs="Arial"/>
          <w:sz w:val="20"/>
          <w:szCs w:val="20"/>
        </w:rPr>
        <w:t>nie znajduje zastosowania.</w:t>
      </w:r>
    </w:p>
    <w:p w:rsidR="00D07650" w:rsidRPr="0004206A" w:rsidRDefault="00D07650" w:rsidP="00D07650">
      <w:pPr>
        <w:pStyle w:val="pkt"/>
        <w:numPr>
          <w:ilvl w:val="0"/>
          <w:numId w:val="17"/>
        </w:numPr>
        <w:spacing w:before="0" w:after="0" w:line="276" w:lineRule="auto"/>
        <w:ind w:left="357" w:hanging="357"/>
        <w:contextualSpacing/>
        <w:rPr>
          <w:rFonts w:ascii="Arial" w:hAnsi="Arial" w:cs="Arial"/>
          <w:sz w:val="20"/>
          <w:szCs w:val="20"/>
        </w:rPr>
      </w:pPr>
      <w:r w:rsidRPr="0004206A">
        <w:rPr>
          <w:rFonts w:ascii="Arial" w:hAnsi="Arial" w:cs="Arial"/>
          <w:sz w:val="20"/>
          <w:szCs w:val="20"/>
        </w:rPr>
        <w:lastRenderedPageBreak/>
        <w:t xml:space="preserve">Zamawiający wzywa także, w wyznaczonym przez siebie terminie, do złożenia wyjaśnień dotyczących oświadczeń lub dokumentów potwierdzających spełnianie warunków udziału w postępowaniu i/lub przez oferowane </w:t>
      </w:r>
      <w:r w:rsidR="00AE61A3">
        <w:rPr>
          <w:rFonts w:ascii="Arial" w:hAnsi="Arial" w:cs="Arial"/>
          <w:sz w:val="20"/>
          <w:szCs w:val="20"/>
        </w:rPr>
        <w:t>usługi</w:t>
      </w:r>
      <w:r w:rsidRPr="0004206A">
        <w:rPr>
          <w:rFonts w:ascii="Arial" w:hAnsi="Arial" w:cs="Arial"/>
          <w:sz w:val="20"/>
          <w:szCs w:val="20"/>
        </w:rPr>
        <w:t xml:space="preserve"> wymagań określonych przez Zamawiającego.</w:t>
      </w:r>
    </w:p>
    <w:p w:rsidR="00D07650" w:rsidRPr="0004206A" w:rsidRDefault="00D07650" w:rsidP="00D07650">
      <w:pPr>
        <w:pStyle w:val="pkt"/>
        <w:numPr>
          <w:ilvl w:val="0"/>
          <w:numId w:val="17"/>
        </w:numPr>
        <w:spacing w:before="0" w:after="0" w:line="276" w:lineRule="auto"/>
        <w:contextualSpacing/>
        <w:rPr>
          <w:rFonts w:ascii="Arial" w:hAnsi="Arial" w:cs="Arial"/>
          <w:sz w:val="20"/>
          <w:szCs w:val="20"/>
        </w:rPr>
      </w:pPr>
      <w:r w:rsidRPr="0004206A">
        <w:rPr>
          <w:rFonts w:ascii="Arial" w:hAnsi="Arial" w:cs="Arial"/>
          <w:sz w:val="20"/>
          <w:szCs w:val="20"/>
        </w:rPr>
        <w:t>Zamawiający poprawia w tekście oferty:</w:t>
      </w:r>
    </w:p>
    <w:p w:rsidR="00D07650" w:rsidRPr="0004206A" w:rsidRDefault="00D07650" w:rsidP="00D07650">
      <w:pPr>
        <w:pStyle w:val="pkt"/>
        <w:numPr>
          <w:ilvl w:val="1"/>
          <w:numId w:val="17"/>
        </w:numPr>
        <w:spacing w:before="0" w:after="0" w:line="276" w:lineRule="auto"/>
        <w:contextualSpacing/>
        <w:rPr>
          <w:rFonts w:ascii="Arial" w:hAnsi="Arial" w:cs="Arial"/>
          <w:sz w:val="20"/>
          <w:szCs w:val="20"/>
        </w:rPr>
      </w:pPr>
      <w:r w:rsidRPr="0004206A">
        <w:rPr>
          <w:rFonts w:ascii="Arial" w:hAnsi="Arial" w:cs="Arial"/>
          <w:sz w:val="20"/>
          <w:szCs w:val="20"/>
        </w:rPr>
        <w:t>oczywiste omyłki pisarskie,</w:t>
      </w:r>
    </w:p>
    <w:p w:rsidR="00D07650" w:rsidRPr="0004206A" w:rsidRDefault="00D07650" w:rsidP="00D07650">
      <w:pPr>
        <w:pStyle w:val="pkt"/>
        <w:numPr>
          <w:ilvl w:val="1"/>
          <w:numId w:val="17"/>
        </w:numPr>
        <w:spacing w:before="0" w:after="0" w:line="276" w:lineRule="auto"/>
        <w:contextualSpacing/>
        <w:rPr>
          <w:rFonts w:ascii="Arial" w:hAnsi="Arial" w:cs="Arial"/>
          <w:sz w:val="20"/>
          <w:szCs w:val="20"/>
        </w:rPr>
      </w:pPr>
      <w:r w:rsidRPr="0004206A">
        <w:rPr>
          <w:rFonts w:ascii="Arial" w:hAnsi="Arial" w:cs="Arial"/>
          <w:sz w:val="20"/>
          <w:szCs w:val="20"/>
        </w:rPr>
        <w:t>omyłki rachunkowe z uwzględnieniem konsekwencji rachunkowych dokonanych poprawek,</w:t>
      </w:r>
    </w:p>
    <w:p w:rsidR="00D07650" w:rsidRPr="0004206A" w:rsidRDefault="00D07650" w:rsidP="00D07650">
      <w:pPr>
        <w:pStyle w:val="pkt"/>
        <w:numPr>
          <w:ilvl w:val="1"/>
          <w:numId w:val="17"/>
        </w:numPr>
        <w:spacing w:before="0" w:after="0" w:line="276" w:lineRule="auto"/>
        <w:contextualSpacing/>
        <w:rPr>
          <w:rFonts w:ascii="Arial" w:hAnsi="Arial" w:cs="Arial"/>
          <w:sz w:val="20"/>
          <w:szCs w:val="20"/>
        </w:rPr>
      </w:pPr>
      <w:r w:rsidRPr="0004206A">
        <w:rPr>
          <w:rFonts w:ascii="Arial" w:hAnsi="Arial" w:cs="Arial"/>
          <w:sz w:val="20"/>
          <w:szCs w:val="20"/>
        </w:rPr>
        <w:t>inne omyłki polegające na niezgodności oferty ze specyfikacja istotnych warunków zamówienia, niepowodujące istotnych zmian w treści oferty – niezwłocznie zawiadamiając o tym Wykonawcę, którego oferta została poprawiona.</w:t>
      </w:r>
    </w:p>
    <w:p w:rsidR="00D07650" w:rsidRPr="0004206A" w:rsidRDefault="00D07650" w:rsidP="00D07650">
      <w:pPr>
        <w:pStyle w:val="pkt"/>
        <w:spacing w:before="0" w:after="0" w:line="276" w:lineRule="auto"/>
        <w:ind w:left="360" w:firstLine="0"/>
        <w:contextualSpacing/>
        <w:rPr>
          <w:rFonts w:ascii="Arial" w:hAnsi="Arial" w:cs="Arial"/>
          <w:sz w:val="20"/>
          <w:szCs w:val="20"/>
        </w:rPr>
      </w:pPr>
      <w:r w:rsidRPr="0004206A">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D07650" w:rsidRPr="0004206A" w:rsidRDefault="00D07650" w:rsidP="00D07650">
      <w:pPr>
        <w:pStyle w:val="pkt"/>
        <w:numPr>
          <w:ilvl w:val="0"/>
          <w:numId w:val="17"/>
        </w:numPr>
        <w:spacing w:before="0" w:after="0" w:line="276" w:lineRule="auto"/>
        <w:contextualSpacing/>
        <w:rPr>
          <w:rFonts w:ascii="Arial" w:hAnsi="Arial" w:cs="Arial"/>
          <w:sz w:val="20"/>
          <w:szCs w:val="20"/>
        </w:rPr>
      </w:pPr>
      <w:r w:rsidRPr="0004206A">
        <w:rPr>
          <w:rFonts w:ascii="Arial" w:hAnsi="Arial" w:cs="Arial"/>
          <w:sz w:val="20"/>
          <w:szCs w:val="20"/>
        </w:rPr>
        <w:t>Zamawiający odrzuca ofertę, jeżeli:</w:t>
      </w:r>
    </w:p>
    <w:p w:rsidR="00D07650" w:rsidRPr="00B21D1A" w:rsidRDefault="00D07650" w:rsidP="00D07650">
      <w:pPr>
        <w:pStyle w:val="pkt"/>
        <w:numPr>
          <w:ilvl w:val="1"/>
          <w:numId w:val="17"/>
        </w:numPr>
        <w:spacing w:before="0" w:after="0" w:line="276" w:lineRule="auto"/>
        <w:ind w:left="850" w:hanging="493"/>
        <w:contextualSpacing/>
        <w:rPr>
          <w:rFonts w:ascii="Arial" w:hAnsi="Arial" w:cs="Arial"/>
          <w:sz w:val="20"/>
          <w:szCs w:val="20"/>
        </w:rPr>
      </w:pPr>
      <w:r w:rsidRPr="00B21D1A">
        <w:rPr>
          <w:rFonts w:ascii="Arial" w:hAnsi="Arial" w:cs="Arial"/>
          <w:sz w:val="20"/>
          <w:szCs w:val="20"/>
        </w:rPr>
        <w:t xml:space="preserve">jej treść nie odpowiada </w:t>
      </w:r>
      <w:r w:rsidR="00E1648E" w:rsidRPr="00B21D1A">
        <w:rPr>
          <w:rFonts w:ascii="Arial" w:hAnsi="Arial" w:cs="Arial"/>
          <w:sz w:val="20"/>
          <w:szCs w:val="20"/>
        </w:rPr>
        <w:t>treści specyfikacji</w:t>
      </w:r>
      <w:r w:rsidRPr="00B21D1A">
        <w:rPr>
          <w:rFonts w:ascii="Arial" w:hAnsi="Arial" w:cs="Arial"/>
          <w:sz w:val="20"/>
          <w:szCs w:val="20"/>
        </w:rPr>
        <w:t>, z zastrzeżeniem pkt 4.3;</w:t>
      </w:r>
    </w:p>
    <w:p w:rsidR="00D07650" w:rsidRPr="0004206A" w:rsidRDefault="00D07650" w:rsidP="00D07650">
      <w:pPr>
        <w:pStyle w:val="pkt"/>
        <w:numPr>
          <w:ilvl w:val="1"/>
          <w:numId w:val="17"/>
        </w:numPr>
        <w:spacing w:before="0" w:after="0" w:line="276" w:lineRule="auto"/>
        <w:ind w:left="850" w:hanging="493"/>
        <w:contextualSpacing/>
        <w:rPr>
          <w:rFonts w:ascii="Arial" w:hAnsi="Arial" w:cs="Arial"/>
          <w:sz w:val="20"/>
          <w:szCs w:val="20"/>
        </w:rPr>
      </w:pPr>
      <w:r w:rsidRPr="0004206A">
        <w:rPr>
          <w:rFonts w:ascii="Arial" w:hAnsi="Arial" w:cs="Arial"/>
          <w:sz w:val="20"/>
          <w:szCs w:val="20"/>
        </w:rPr>
        <w:t>jej złożenie stanowi czyn nieuczciwej konkurencji w rozumieniu przepisów o zwalczaniu nieuczciwej konkurencji;</w:t>
      </w:r>
    </w:p>
    <w:p w:rsidR="00D07650" w:rsidRPr="0004206A" w:rsidRDefault="00D07650" w:rsidP="00D07650">
      <w:pPr>
        <w:pStyle w:val="pkt"/>
        <w:numPr>
          <w:ilvl w:val="1"/>
          <w:numId w:val="17"/>
        </w:numPr>
        <w:spacing w:before="0" w:after="0" w:line="276" w:lineRule="auto"/>
        <w:ind w:left="850" w:hanging="493"/>
        <w:contextualSpacing/>
        <w:rPr>
          <w:rFonts w:ascii="Arial" w:hAnsi="Arial" w:cs="Arial"/>
          <w:sz w:val="20"/>
          <w:szCs w:val="20"/>
        </w:rPr>
      </w:pPr>
      <w:r w:rsidRPr="0004206A">
        <w:rPr>
          <w:rFonts w:ascii="Arial" w:hAnsi="Arial" w:cs="Arial"/>
          <w:sz w:val="20"/>
          <w:szCs w:val="20"/>
        </w:rPr>
        <w:t>zawiera rażąco niską cenę w stosunku do przedmiotu zamówienia;</w:t>
      </w:r>
    </w:p>
    <w:p w:rsidR="00D07650" w:rsidRPr="0004206A" w:rsidRDefault="00D07650" w:rsidP="00D07650">
      <w:pPr>
        <w:pStyle w:val="pkt"/>
        <w:numPr>
          <w:ilvl w:val="1"/>
          <w:numId w:val="17"/>
        </w:numPr>
        <w:spacing w:before="0" w:after="0" w:line="276" w:lineRule="auto"/>
        <w:ind w:left="850" w:hanging="493"/>
        <w:contextualSpacing/>
        <w:rPr>
          <w:rFonts w:ascii="Arial" w:hAnsi="Arial" w:cs="Arial"/>
          <w:sz w:val="20"/>
          <w:szCs w:val="20"/>
        </w:rPr>
      </w:pPr>
      <w:r w:rsidRPr="0004206A">
        <w:rPr>
          <w:rFonts w:ascii="Arial" w:hAnsi="Arial" w:cs="Arial"/>
          <w:sz w:val="20"/>
          <w:szCs w:val="20"/>
        </w:rPr>
        <w:t>została złożona przez Wykonawcę wykluczonego z udziału w postępowaniu o udzielenie zamówienia;</w:t>
      </w:r>
    </w:p>
    <w:p w:rsidR="00D07650" w:rsidRPr="0004206A" w:rsidRDefault="00D07650" w:rsidP="00D07650">
      <w:pPr>
        <w:pStyle w:val="pkt"/>
        <w:numPr>
          <w:ilvl w:val="1"/>
          <w:numId w:val="17"/>
        </w:numPr>
        <w:spacing w:before="0" w:after="0" w:line="276" w:lineRule="auto"/>
        <w:ind w:left="850" w:hanging="493"/>
        <w:contextualSpacing/>
        <w:rPr>
          <w:rFonts w:ascii="Arial" w:hAnsi="Arial" w:cs="Arial"/>
          <w:sz w:val="20"/>
          <w:szCs w:val="20"/>
        </w:rPr>
      </w:pPr>
      <w:r w:rsidRPr="0004206A">
        <w:rPr>
          <w:rFonts w:ascii="Arial" w:hAnsi="Arial" w:cs="Arial"/>
          <w:sz w:val="20"/>
          <w:szCs w:val="20"/>
        </w:rPr>
        <w:t>Wykonawca w terminie 3 dni od dnia otrzymania zawiadomienia nie zgodził się na poprawienie omyłki, o której mowa w pkt 4.3;</w:t>
      </w:r>
    </w:p>
    <w:p w:rsidR="00D07650" w:rsidRPr="0004206A" w:rsidRDefault="00D07650" w:rsidP="00D07650">
      <w:pPr>
        <w:pStyle w:val="pkt"/>
        <w:numPr>
          <w:ilvl w:val="1"/>
          <w:numId w:val="17"/>
        </w:numPr>
        <w:spacing w:before="0" w:after="0" w:line="276" w:lineRule="auto"/>
        <w:ind w:left="850" w:hanging="493"/>
        <w:contextualSpacing/>
        <w:rPr>
          <w:rFonts w:ascii="Arial" w:hAnsi="Arial" w:cs="Arial"/>
          <w:sz w:val="20"/>
          <w:szCs w:val="20"/>
        </w:rPr>
      </w:pPr>
      <w:r w:rsidRPr="0004206A">
        <w:rPr>
          <w:rFonts w:ascii="Arial" w:hAnsi="Arial" w:cs="Arial"/>
          <w:sz w:val="20"/>
          <w:szCs w:val="20"/>
        </w:rPr>
        <w:t>jest nieważna na podstawie odrębnych przepisów;</w:t>
      </w:r>
    </w:p>
    <w:p w:rsidR="00D07650" w:rsidRPr="00B21D1A" w:rsidRDefault="00D07650" w:rsidP="00D07650">
      <w:pPr>
        <w:pStyle w:val="pkt"/>
        <w:numPr>
          <w:ilvl w:val="1"/>
          <w:numId w:val="17"/>
        </w:numPr>
        <w:spacing w:before="0" w:after="0" w:line="276" w:lineRule="auto"/>
        <w:ind w:left="850" w:hanging="493"/>
        <w:contextualSpacing/>
        <w:rPr>
          <w:rFonts w:ascii="Arial" w:hAnsi="Arial" w:cs="Arial"/>
          <w:sz w:val="20"/>
          <w:szCs w:val="20"/>
        </w:rPr>
      </w:pPr>
      <w:r w:rsidRPr="00B21D1A">
        <w:rPr>
          <w:rFonts w:ascii="Arial" w:hAnsi="Arial" w:cs="Arial"/>
          <w:sz w:val="20"/>
          <w:szCs w:val="20"/>
        </w:rPr>
        <w:t>Wykonawca został wykluczony z postępowania.</w:t>
      </w:r>
    </w:p>
    <w:p w:rsidR="00D07650" w:rsidRPr="0004206A" w:rsidRDefault="00D07650" w:rsidP="00D07650">
      <w:pPr>
        <w:pStyle w:val="pkt"/>
        <w:numPr>
          <w:ilvl w:val="0"/>
          <w:numId w:val="17"/>
        </w:numPr>
        <w:spacing w:before="0" w:after="0" w:line="276" w:lineRule="auto"/>
        <w:contextualSpacing/>
        <w:rPr>
          <w:rFonts w:ascii="Arial" w:hAnsi="Arial" w:cs="Arial"/>
          <w:sz w:val="20"/>
          <w:szCs w:val="20"/>
        </w:rPr>
      </w:pPr>
      <w:r w:rsidRPr="0004206A">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D07650" w:rsidRPr="0004206A" w:rsidRDefault="00D07650" w:rsidP="00D07650">
      <w:pPr>
        <w:pStyle w:val="pkt"/>
        <w:numPr>
          <w:ilvl w:val="0"/>
          <w:numId w:val="17"/>
        </w:numPr>
        <w:spacing w:before="0" w:after="0" w:line="276" w:lineRule="auto"/>
        <w:contextualSpacing/>
        <w:rPr>
          <w:rFonts w:ascii="Arial" w:hAnsi="Arial" w:cs="Arial"/>
          <w:sz w:val="20"/>
          <w:szCs w:val="20"/>
        </w:rPr>
      </w:pPr>
      <w:r w:rsidRPr="0004206A">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D07650" w:rsidRPr="0004206A" w:rsidRDefault="00D07650" w:rsidP="00D07650">
      <w:pPr>
        <w:pStyle w:val="pkt"/>
        <w:numPr>
          <w:ilvl w:val="0"/>
          <w:numId w:val="17"/>
        </w:numPr>
        <w:spacing w:before="0" w:after="0" w:line="276" w:lineRule="auto"/>
        <w:contextualSpacing/>
        <w:rPr>
          <w:rFonts w:ascii="Arial" w:hAnsi="Arial" w:cs="Arial"/>
          <w:sz w:val="20"/>
          <w:szCs w:val="20"/>
        </w:rPr>
      </w:pPr>
      <w:r w:rsidRPr="0004206A">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EF73CB" w:rsidRDefault="00D07650" w:rsidP="00D07650">
      <w:pPr>
        <w:pStyle w:val="pkt"/>
        <w:numPr>
          <w:ilvl w:val="0"/>
          <w:numId w:val="17"/>
        </w:numPr>
        <w:spacing w:before="0" w:after="0" w:line="276" w:lineRule="auto"/>
        <w:contextualSpacing/>
        <w:rPr>
          <w:rFonts w:ascii="Arial" w:hAnsi="Arial" w:cs="Arial"/>
          <w:sz w:val="20"/>
          <w:szCs w:val="20"/>
        </w:rPr>
      </w:pPr>
      <w:r w:rsidRPr="0004206A">
        <w:rPr>
          <w:rFonts w:ascii="Arial" w:hAnsi="Arial" w:cs="Arial"/>
          <w:sz w:val="20"/>
          <w:szCs w:val="20"/>
        </w:rPr>
        <w:t>Zamawiający zawiadomi Wykonawców o odrzuceniu ofert, podając uzasadnienie faktyczne i prawne.</w:t>
      </w:r>
    </w:p>
    <w:p w:rsidR="00D07650" w:rsidRPr="00EF73CB" w:rsidRDefault="00D07650" w:rsidP="00EF73CB">
      <w:pPr>
        <w:pStyle w:val="pkt"/>
        <w:numPr>
          <w:ilvl w:val="0"/>
          <w:numId w:val="17"/>
        </w:numPr>
        <w:spacing w:before="0" w:after="0" w:line="276" w:lineRule="auto"/>
        <w:contextualSpacing/>
        <w:rPr>
          <w:rFonts w:ascii="Arial" w:hAnsi="Arial" w:cs="Arial"/>
          <w:sz w:val="20"/>
          <w:szCs w:val="20"/>
        </w:rPr>
      </w:pPr>
      <w:r w:rsidRPr="00EF73CB">
        <w:rPr>
          <w:rFonts w:ascii="Arial" w:hAnsi="Arial" w:cs="Arial"/>
          <w:sz w:val="20"/>
          <w:szCs w:val="20"/>
        </w:rPr>
        <w:t>Przy wyborze oferty Zamawiający będzie się kierował następującymi kryteriami:</w:t>
      </w:r>
    </w:p>
    <w:p w:rsidR="006749FB" w:rsidRDefault="006749FB" w:rsidP="006749FB">
      <w:pPr>
        <w:pStyle w:val="pkt"/>
        <w:spacing w:before="0" w:after="0" w:line="276" w:lineRule="auto"/>
        <w:contextualSpacing/>
        <w:rPr>
          <w:rFonts w:ascii="Arial" w:hAnsi="Arial" w:cs="Arial"/>
          <w:sz w:val="20"/>
          <w:szCs w:val="20"/>
          <w:highlight w:val="yellow"/>
        </w:rPr>
      </w:pPr>
    </w:p>
    <w:p w:rsidR="00240D7A" w:rsidRDefault="00240D7A" w:rsidP="006749FB">
      <w:pPr>
        <w:pStyle w:val="pkt"/>
        <w:spacing w:before="0" w:after="0" w:line="276" w:lineRule="auto"/>
        <w:contextualSpacing/>
        <w:rPr>
          <w:rFonts w:ascii="Arial" w:hAnsi="Arial" w:cs="Arial"/>
          <w:sz w:val="20"/>
          <w:szCs w:val="20"/>
          <w:highlight w:val="yellow"/>
        </w:rPr>
      </w:pPr>
    </w:p>
    <w:tbl>
      <w:tblPr>
        <w:tblStyle w:val="Tabela-Siatka"/>
        <w:tblpPr w:leftFromText="141" w:rightFromText="141" w:vertAnchor="text" w:horzAnchor="margin" w:tblpXSpec="right" w:tblpY="61"/>
        <w:tblW w:w="0" w:type="auto"/>
        <w:tblLook w:val="04A0" w:firstRow="1" w:lastRow="0" w:firstColumn="1" w:lastColumn="0" w:noHBand="0" w:noVBand="1"/>
      </w:tblPr>
      <w:tblGrid>
        <w:gridCol w:w="516"/>
        <w:gridCol w:w="5119"/>
        <w:gridCol w:w="2694"/>
      </w:tblGrid>
      <w:tr w:rsidR="006749FB" w:rsidRPr="003772D3" w:rsidTr="007C768D">
        <w:tc>
          <w:tcPr>
            <w:tcW w:w="516" w:type="dxa"/>
            <w:shd w:val="clear" w:color="auto" w:fill="F2F2F2" w:themeFill="background1" w:themeFillShade="F2"/>
            <w:vAlign w:val="bottom"/>
          </w:tcPr>
          <w:p w:rsidR="006749FB" w:rsidRPr="003772D3" w:rsidRDefault="006749FB" w:rsidP="007C768D">
            <w:pPr>
              <w:tabs>
                <w:tab w:val="left" w:pos="9000"/>
              </w:tabs>
              <w:jc w:val="center"/>
              <w:rPr>
                <w:rFonts w:ascii="Arial" w:hAnsi="Arial" w:cs="Arial"/>
                <w:b/>
                <w:sz w:val="20"/>
              </w:rPr>
            </w:pPr>
            <w:r w:rsidRPr="003772D3">
              <w:rPr>
                <w:rFonts w:ascii="Arial" w:hAnsi="Arial" w:cs="Arial"/>
                <w:b/>
                <w:sz w:val="20"/>
              </w:rPr>
              <w:t>Lp.</w:t>
            </w:r>
          </w:p>
        </w:tc>
        <w:tc>
          <w:tcPr>
            <w:tcW w:w="5119" w:type="dxa"/>
            <w:shd w:val="clear" w:color="auto" w:fill="F2F2F2" w:themeFill="background1" w:themeFillShade="F2"/>
            <w:vAlign w:val="bottom"/>
          </w:tcPr>
          <w:p w:rsidR="006749FB" w:rsidRPr="003772D3" w:rsidRDefault="006749FB" w:rsidP="007C768D">
            <w:pPr>
              <w:tabs>
                <w:tab w:val="left" w:pos="9000"/>
              </w:tabs>
              <w:jc w:val="center"/>
              <w:rPr>
                <w:rFonts w:ascii="Arial" w:hAnsi="Arial" w:cs="Arial"/>
                <w:b/>
                <w:sz w:val="20"/>
              </w:rPr>
            </w:pPr>
            <w:r w:rsidRPr="003772D3">
              <w:rPr>
                <w:rFonts w:ascii="Arial" w:hAnsi="Arial" w:cs="Arial"/>
                <w:b/>
                <w:sz w:val="20"/>
              </w:rPr>
              <w:t>Kryterium</w:t>
            </w:r>
          </w:p>
        </w:tc>
        <w:tc>
          <w:tcPr>
            <w:tcW w:w="2694" w:type="dxa"/>
            <w:shd w:val="clear" w:color="auto" w:fill="F2F2F2" w:themeFill="background1" w:themeFillShade="F2"/>
            <w:vAlign w:val="bottom"/>
          </w:tcPr>
          <w:p w:rsidR="006749FB" w:rsidRPr="003772D3" w:rsidRDefault="006749FB" w:rsidP="007C768D">
            <w:pPr>
              <w:tabs>
                <w:tab w:val="left" w:pos="9000"/>
              </w:tabs>
              <w:jc w:val="center"/>
              <w:rPr>
                <w:rFonts w:ascii="Arial" w:hAnsi="Arial" w:cs="Arial"/>
                <w:b/>
                <w:sz w:val="20"/>
              </w:rPr>
            </w:pPr>
            <w:r w:rsidRPr="003772D3">
              <w:rPr>
                <w:rFonts w:ascii="Arial" w:hAnsi="Arial" w:cs="Arial"/>
                <w:b/>
                <w:sz w:val="20"/>
              </w:rPr>
              <w:t>Waga (pkt.)</w:t>
            </w:r>
          </w:p>
        </w:tc>
      </w:tr>
      <w:tr w:rsidR="006749FB" w:rsidRPr="003772D3" w:rsidTr="007C768D">
        <w:tc>
          <w:tcPr>
            <w:tcW w:w="516" w:type="dxa"/>
            <w:shd w:val="clear" w:color="auto" w:fill="F2F2F2" w:themeFill="background1" w:themeFillShade="F2"/>
          </w:tcPr>
          <w:p w:rsidR="006749FB" w:rsidRPr="003772D3" w:rsidRDefault="006749FB" w:rsidP="007C768D">
            <w:pPr>
              <w:tabs>
                <w:tab w:val="left" w:pos="9000"/>
              </w:tabs>
              <w:jc w:val="both"/>
              <w:rPr>
                <w:rFonts w:ascii="Arial" w:hAnsi="Arial" w:cs="Arial"/>
                <w:b/>
                <w:sz w:val="20"/>
              </w:rPr>
            </w:pPr>
            <w:r w:rsidRPr="003772D3">
              <w:rPr>
                <w:rFonts w:ascii="Arial" w:hAnsi="Arial" w:cs="Arial"/>
                <w:b/>
                <w:sz w:val="20"/>
              </w:rPr>
              <w:t>1.</w:t>
            </w:r>
          </w:p>
        </w:tc>
        <w:tc>
          <w:tcPr>
            <w:tcW w:w="5119" w:type="dxa"/>
          </w:tcPr>
          <w:p w:rsidR="006749FB" w:rsidRPr="003772D3" w:rsidRDefault="006749FB" w:rsidP="006749FB">
            <w:pPr>
              <w:tabs>
                <w:tab w:val="left" w:pos="9000"/>
              </w:tabs>
              <w:jc w:val="both"/>
              <w:rPr>
                <w:rFonts w:ascii="Arial" w:hAnsi="Arial" w:cs="Arial"/>
                <w:sz w:val="20"/>
              </w:rPr>
            </w:pPr>
            <w:r w:rsidRPr="003772D3">
              <w:rPr>
                <w:rFonts w:ascii="Arial" w:hAnsi="Arial" w:cs="Arial"/>
                <w:sz w:val="20"/>
              </w:rPr>
              <w:t>Cena oferty  brutto</w:t>
            </w:r>
          </w:p>
        </w:tc>
        <w:tc>
          <w:tcPr>
            <w:tcW w:w="2694" w:type="dxa"/>
          </w:tcPr>
          <w:p w:rsidR="006749FB" w:rsidRPr="003772D3" w:rsidRDefault="006749FB" w:rsidP="007C768D">
            <w:pPr>
              <w:tabs>
                <w:tab w:val="left" w:pos="9000"/>
              </w:tabs>
              <w:jc w:val="center"/>
              <w:rPr>
                <w:rFonts w:ascii="Arial" w:hAnsi="Arial" w:cs="Arial"/>
                <w:sz w:val="20"/>
              </w:rPr>
            </w:pPr>
            <w:r>
              <w:rPr>
                <w:rFonts w:ascii="Arial" w:hAnsi="Arial" w:cs="Arial"/>
                <w:sz w:val="20"/>
              </w:rPr>
              <w:t>60</w:t>
            </w:r>
          </w:p>
        </w:tc>
      </w:tr>
      <w:tr w:rsidR="006749FB" w:rsidRPr="003772D3" w:rsidTr="007C768D">
        <w:tc>
          <w:tcPr>
            <w:tcW w:w="516" w:type="dxa"/>
            <w:shd w:val="clear" w:color="auto" w:fill="F2F2F2" w:themeFill="background1" w:themeFillShade="F2"/>
          </w:tcPr>
          <w:p w:rsidR="006749FB" w:rsidRPr="003772D3" w:rsidRDefault="006749FB" w:rsidP="007C768D">
            <w:pPr>
              <w:tabs>
                <w:tab w:val="left" w:pos="9000"/>
              </w:tabs>
              <w:jc w:val="both"/>
              <w:rPr>
                <w:rFonts w:ascii="Arial" w:hAnsi="Arial" w:cs="Arial"/>
                <w:b/>
                <w:sz w:val="20"/>
              </w:rPr>
            </w:pPr>
            <w:r w:rsidRPr="003772D3">
              <w:rPr>
                <w:rFonts w:ascii="Arial" w:hAnsi="Arial" w:cs="Arial"/>
                <w:b/>
                <w:sz w:val="20"/>
              </w:rPr>
              <w:t>2.</w:t>
            </w:r>
          </w:p>
        </w:tc>
        <w:tc>
          <w:tcPr>
            <w:tcW w:w="5119" w:type="dxa"/>
          </w:tcPr>
          <w:p w:rsidR="006749FB" w:rsidRPr="003772D3" w:rsidRDefault="000F7689" w:rsidP="00E70C75">
            <w:pPr>
              <w:tabs>
                <w:tab w:val="left" w:pos="9000"/>
              </w:tabs>
              <w:jc w:val="both"/>
              <w:rPr>
                <w:rFonts w:ascii="Arial" w:hAnsi="Arial" w:cs="Arial"/>
                <w:sz w:val="20"/>
              </w:rPr>
            </w:pPr>
            <w:r>
              <w:rPr>
                <w:rFonts w:ascii="Arial" w:hAnsi="Arial" w:cs="Arial"/>
                <w:sz w:val="20"/>
              </w:rPr>
              <w:t>K</w:t>
            </w:r>
            <w:r w:rsidRPr="005D6B1F">
              <w:rPr>
                <w:rFonts w:ascii="Arial" w:hAnsi="Arial" w:cs="Arial"/>
                <w:sz w:val="20"/>
              </w:rPr>
              <w:t xml:space="preserve">ey message </w:t>
            </w:r>
          </w:p>
        </w:tc>
        <w:tc>
          <w:tcPr>
            <w:tcW w:w="2694" w:type="dxa"/>
          </w:tcPr>
          <w:p w:rsidR="006749FB" w:rsidRPr="003772D3" w:rsidRDefault="000F7689" w:rsidP="007C768D">
            <w:pPr>
              <w:tabs>
                <w:tab w:val="left" w:pos="9000"/>
              </w:tabs>
              <w:jc w:val="center"/>
              <w:rPr>
                <w:rFonts w:ascii="Arial" w:hAnsi="Arial" w:cs="Arial"/>
                <w:sz w:val="20"/>
              </w:rPr>
            </w:pPr>
            <w:r>
              <w:rPr>
                <w:rFonts w:ascii="Arial" w:hAnsi="Arial" w:cs="Arial"/>
                <w:sz w:val="20"/>
              </w:rPr>
              <w:t>19</w:t>
            </w:r>
          </w:p>
        </w:tc>
      </w:tr>
      <w:tr w:rsidR="006749FB" w:rsidRPr="003772D3" w:rsidTr="007C768D">
        <w:tc>
          <w:tcPr>
            <w:tcW w:w="516" w:type="dxa"/>
            <w:shd w:val="clear" w:color="auto" w:fill="F2F2F2" w:themeFill="background1" w:themeFillShade="F2"/>
          </w:tcPr>
          <w:p w:rsidR="006749FB" w:rsidRPr="003772D3" w:rsidRDefault="006749FB" w:rsidP="007C768D">
            <w:pPr>
              <w:tabs>
                <w:tab w:val="left" w:pos="9000"/>
              </w:tabs>
              <w:jc w:val="both"/>
              <w:rPr>
                <w:rFonts w:ascii="Arial" w:hAnsi="Arial" w:cs="Arial"/>
                <w:b/>
                <w:sz w:val="20"/>
              </w:rPr>
            </w:pPr>
            <w:r>
              <w:rPr>
                <w:rFonts w:ascii="Arial" w:hAnsi="Arial" w:cs="Arial"/>
                <w:b/>
                <w:sz w:val="20"/>
              </w:rPr>
              <w:t>3.</w:t>
            </w:r>
          </w:p>
        </w:tc>
        <w:tc>
          <w:tcPr>
            <w:tcW w:w="5119" w:type="dxa"/>
          </w:tcPr>
          <w:p w:rsidR="006749FB" w:rsidRPr="003772D3" w:rsidRDefault="000F7689" w:rsidP="007C768D">
            <w:pPr>
              <w:tabs>
                <w:tab w:val="left" w:pos="9000"/>
              </w:tabs>
              <w:jc w:val="both"/>
              <w:rPr>
                <w:rFonts w:ascii="Arial" w:hAnsi="Arial" w:cs="Arial"/>
                <w:sz w:val="20"/>
              </w:rPr>
            </w:pPr>
            <w:r>
              <w:rPr>
                <w:rFonts w:ascii="Arial" w:hAnsi="Arial" w:cs="Arial"/>
                <w:sz w:val="20"/>
              </w:rPr>
              <w:t xml:space="preserve">Postać graficzna tekstu </w:t>
            </w:r>
            <w:r w:rsidRPr="00D666D5">
              <w:rPr>
                <w:rFonts w:ascii="Arial" w:hAnsi="Arial" w:cs="Arial"/>
                <w:i/>
                <w:sz w:val="20"/>
              </w:rPr>
              <w:t>„</w:t>
            </w:r>
            <w:r w:rsidR="00240D7A">
              <w:rPr>
                <w:rFonts w:ascii="Arial" w:hAnsi="Arial" w:cs="Arial"/>
                <w:i/>
                <w:sz w:val="20"/>
              </w:rPr>
              <w:t>eko</w:t>
            </w:r>
            <w:r w:rsidRPr="00D666D5">
              <w:rPr>
                <w:rFonts w:ascii="Arial" w:hAnsi="Arial" w:cs="Arial"/>
                <w:i/>
                <w:sz w:val="20"/>
              </w:rPr>
              <w:t>munikacja”</w:t>
            </w:r>
          </w:p>
        </w:tc>
        <w:tc>
          <w:tcPr>
            <w:tcW w:w="2694" w:type="dxa"/>
          </w:tcPr>
          <w:p w:rsidR="006749FB" w:rsidRDefault="000F7689" w:rsidP="007C768D">
            <w:pPr>
              <w:tabs>
                <w:tab w:val="left" w:pos="9000"/>
              </w:tabs>
              <w:jc w:val="center"/>
              <w:rPr>
                <w:rFonts w:ascii="Arial" w:hAnsi="Arial" w:cs="Arial"/>
                <w:sz w:val="20"/>
              </w:rPr>
            </w:pPr>
            <w:r>
              <w:rPr>
                <w:rFonts w:ascii="Arial" w:hAnsi="Arial" w:cs="Arial"/>
                <w:sz w:val="20"/>
              </w:rPr>
              <w:t>21</w:t>
            </w:r>
          </w:p>
        </w:tc>
      </w:tr>
      <w:tr w:rsidR="006749FB" w:rsidRPr="003772D3" w:rsidTr="007C768D">
        <w:tc>
          <w:tcPr>
            <w:tcW w:w="5635" w:type="dxa"/>
            <w:gridSpan w:val="2"/>
            <w:shd w:val="clear" w:color="auto" w:fill="F2F2F2" w:themeFill="background1" w:themeFillShade="F2"/>
            <w:vAlign w:val="center"/>
          </w:tcPr>
          <w:p w:rsidR="006749FB" w:rsidRPr="003772D3" w:rsidRDefault="006749FB" w:rsidP="007C768D">
            <w:pPr>
              <w:tabs>
                <w:tab w:val="left" w:pos="9000"/>
              </w:tabs>
              <w:jc w:val="right"/>
              <w:rPr>
                <w:rFonts w:ascii="Arial" w:hAnsi="Arial" w:cs="Arial"/>
                <w:b/>
                <w:sz w:val="20"/>
              </w:rPr>
            </w:pPr>
            <w:r w:rsidRPr="003772D3">
              <w:rPr>
                <w:rFonts w:ascii="Arial" w:hAnsi="Arial" w:cs="Arial"/>
                <w:b/>
                <w:sz w:val="20"/>
              </w:rPr>
              <w:t xml:space="preserve">Maksymalna liczba punktów </w:t>
            </w:r>
          </w:p>
        </w:tc>
        <w:tc>
          <w:tcPr>
            <w:tcW w:w="2694" w:type="dxa"/>
            <w:vAlign w:val="center"/>
          </w:tcPr>
          <w:p w:rsidR="006749FB" w:rsidRPr="003772D3" w:rsidRDefault="006749FB" w:rsidP="007C768D">
            <w:pPr>
              <w:tabs>
                <w:tab w:val="left" w:pos="9000"/>
              </w:tabs>
              <w:jc w:val="center"/>
              <w:rPr>
                <w:rFonts w:ascii="Arial" w:hAnsi="Arial" w:cs="Arial"/>
                <w:b/>
                <w:sz w:val="20"/>
              </w:rPr>
            </w:pPr>
            <w:r w:rsidRPr="003772D3">
              <w:rPr>
                <w:rFonts w:ascii="Arial" w:hAnsi="Arial" w:cs="Arial"/>
                <w:b/>
                <w:sz w:val="20"/>
              </w:rPr>
              <w:t>100</w:t>
            </w:r>
          </w:p>
        </w:tc>
      </w:tr>
    </w:tbl>
    <w:p w:rsidR="006749FB" w:rsidRDefault="006749FB" w:rsidP="006749FB">
      <w:pPr>
        <w:pStyle w:val="pkt"/>
        <w:spacing w:before="0" w:after="0" w:line="276" w:lineRule="auto"/>
        <w:contextualSpacing/>
        <w:rPr>
          <w:rFonts w:ascii="Arial" w:hAnsi="Arial" w:cs="Arial"/>
          <w:sz w:val="20"/>
          <w:szCs w:val="20"/>
          <w:highlight w:val="yellow"/>
        </w:rPr>
      </w:pPr>
    </w:p>
    <w:p w:rsidR="006749FB" w:rsidRDefault="006749FB" w:rsidP="006749FB">
      <w:pPr>
        <w:pStyle w:val="pkt"/>
        <w:spacing w:before="0" w:after="0" w:line="276" w:lineRule="auto"/>
        <w:contextualSpacing/>
        <w:rPr>
          <w:rFonts w:ascii="Arial" w:hAnsi="Arial" w:cs="Arial"/>
          <w:sz w:val="20"/>
          <w:szCs w:val="20"/>
          <w:highlight w:val="yellow"/>
        </w:rPr>
      </w:pPr>
    </w:p>
    <w:p w:rsidR="006749FB" w:rsidRDefault="006749FB" w:rsidP="006749FB">
      <w:pPr>
        <w:pStyle w:val="pkt"/>
        <w:spacing w:before="0" w:after="0" w:line="276" w:lineRule="auto"/>
        <w:contextualSpacing/>
        <w:rPr>
          <w:rFonts w:ascii="Arial" w:hAnsi="Arial" w:cs="Arial"/>
          <w:sz w:val="20"/>
          <w:szCs w:val="20"/>
          <w:highlight w:val="yellow"/>
        </w:rPr>
      </w:pPr>
    </w:p>
    <w:p w:rsidR="006749FB" w:rsidRDefault="006749FB" w:rsidP="006749FB">
      <w:pPr>
        <w:pStyle w:val="pkt"/>
        <w:spacing w:before="0" w:after="0" w:line="276" w:lineRule="auto"/>
        <w:contextualSpacing/>
        <w:rPr>
          <w:rFonts w:ascii="Arial" w:hAnsi="Arial" w:cs="Arial"/>
          <w:sz w:val="20"/>
          <w:szCs w:val="20"/>
          <w:highlight w:val="yellow"/>
        </w:rPr>
      </w:pPr>
    </w:p>
    <w:p w:rsidR="006749FB" w:rsidRDefault="006749FB" w:rsidP="006749FB">
      <w:pPr>
        <w:pStyle w:val="pkt"/>
        <w:spacing w:before="0" w:after="0" w:line="276" w:lineRule="auto"/>
        <w:contextualSpacing/>
        <w:rPr>
          <w:rFonts w:ascii="Arial" w:hAnsi="Arial" w:cs="Arial"/>
          <w:sz w:val="20"/>
          <w:szCs w:val="20"/>
          <w:highlight w:val="yellow"/>
        </w:rPr>
      </w:pPr>
    </w:p>
    <w:p w:rsidR="006749FB" w:rsidRDefault="006749FB" w:rsidP="006749FB">
      <w:pPr>
        <w:pStyle w:val="pkt"/>
        <w:spacing w:before="0" w:after="0" w:line="276" w:lineRule="auto"/>
        <w:contextualSpacing/>
        <w:rPr>
          <w:rFonts w:ascii="Arial" w:hAnsi="Arial" w:cs="Arial"/>
          <w:sz w:val="20"/>
          <w:szCs w:val="20"/>
          <w:highlight w:val="yellow"/>
        </w:rPr>
      </w:pPr>
    </w:p>
    <w:p w:rsidR="006749FB" w:rsidRDefault="006749FB" w:rsidP="006749FB">
      <w:pPr>
        <w:pStyle w:val="pkt"/>
        <w:spacing w:before="0" w:after="0" w:line="276" w:lineRule="auto"/>
        <w:contextualSpacing/>
        <w:rPr>
          <w:rFonts w:ascii="Arial" w:hAnsi="Arial" w:cs="Arial"/>
          <w:sz w:val="20"/>
          <w:szCs w:val="20"/>
          <w:highlight w:val="yellow"/>
        </w:rPr>
      </w:pPr>
    </w:p>
    <w:p w:rsidR="006749FB" w:rsidRDefault="006749FB" w:rsidP="006749FB">
      <w:pPr>
        <w:pStyle w:val="pkt"/>
        <w:spacing w:before="0" w:after="0" w:line="276" w:lineRule="auto"/>
        <w:contextualSpacing/>
        <w:rPr>
          <w:rFonts w:ascii="Arial" w:hAnsi="Arial" w:cs="Arial"/>
          <w:sz w:val="20"/>
          <w:szCs w:val="20"/>
          <w:highlight w:val="yellow"/>
        </w:rPr>
      </w:pPr>
    </w:p>
    <w:p w:rsidR="006749FB" w:rsidRDefault="006749FB" w:rsidP="006749FB">
      <w:pPr>
        <w:pStyle w:val="pkt"/>
        <w:spacing w:before="0" w:after="0" w:line="276" w:lineRule="auto"/>
        <w:contextualSpacing/>
        <w:rPr>
          <w:rFonts w:ascii="Arial" w:hAnsi="Arial" w:cs="Arial"/>
          <w:sz w:val="20"/>
          <w:szCs w:val="20"/>
          <w:highlight w:val="yellow"/>
        </w:rPr>
      </w:pPr>
    </w:p>
    <w:p w:rsidR="006749FB" w:rsidRDefault="006749FB" w:rsidP="006749FB">
      <w:pPr>
        <w:pStyle w:val="pkt"/>
        <w:spacing w:before="0" w:after="0" w:line="276" w:lineRule="auto"/>
        <w:contextualSpacing/>
        <w:rPr>
          <w:rFonts w:ascii="Arial" w:hAnsi="Arial" w:cs="Arial"/>
          <w:sz w:val="20"/>
          <w:szCs w:val="20"/>
          <w:highlight w:val="yellow"/>
        </w:rPr>
      </w:pPr>
    </w:p>
    <w:p w:rsidR="006749FB" w:rsidRDefault="006749FB" w:rsidP="006749FB">
      <w:pPr>
        <w:pStyle w:val="pkt"/>
        <w:spacing w:before="0" w:after="0" w:line="276" w:lineRule="auto"/>
        <w:contextualSpacing/>
        <w:rPr>
          <w:rFonts w:ascii="Arial" w:hAnsi="Arial" w:cs="Arial"/>
          <w:sz w:val="20"/>
          <w:szCs w:val="20"/>
          <w:highlight w:val="yellow"/>
        </w:rPr>
      </w:pPr>
    </w:p>
    <w:p w:rsidR="00400135" w:rsidRPr="00EF73CB" w:rsidRDefault="006749FB" w:rsidP="006749FB">
      <w:pPr>
        <w:pStyle w:val="pkt"/>
        <w:numPr>
          <w:ilvl w:val="1"/>
          <w:numId w:val="17"/>
        </w:numPr>
        <w:pBdr>
          <w:top w:val="single" w:sz="4" w:space="1" w:color="auto"/>
          <w:left w:val="single" w:sz="4" w:space="4" w:color="auto"/>
          <w:bottom w:val="single" w:sz="4" w:space="1" w:color="auto"/>
          <w:right w:val="single" w:sz="4" w:space="4" w:color="auto"/>
        </w:pBdr>
        <w:spacing w:before="0" w:after="0" w:line="276" w:lineRule="auto"/>
        <w:contextualSpacing/>
        <w:rPr>
          <w:rFonts w:ascii="Arial" w:hAnsi="Arial" w:cs="Arial"/>
          <w:sz w:val="20"/>
          <w:szCs w:val="20"/>
        </w:rPr>
      </w:pPr>
      <w:r w:rsidRPr="006749FB">
        <w:rPr>
          <w:rFonts w:ascii="Arial" w:hAnsi="Arial" w:cs="Arial"/>
          <w:b/>
          <w:sz w:val="20"/>
        </w:rPr>
        <w:t xml:space="preserve"> </w:t>
      </w:r>
      <w:r w:rsidR="00400135" w:rsidRPr="00EF73CB">
        <w:rPr>
          <w:rFonts w:ascii="Arial" w:hAnsi="Arial" w:cs="Arial"/>
          <w:b/>
          <w:sz w:val="20"/>
        </w:rPr>
        <w:t>Kryterium „Cena oferty</w:t>
      </w:r>
      <w:r w:rsidRPr="00EF73CB">
        <w:rPr>
          <w:rFonts w:ascii="Arial" w:hAnsi="Arial" w:cs="Arial"/>
          <w:b/>
          <w:sz w:val="20"/>
        </w:rPr>
        <w:t xml:space="preserve"> brutto</w:t>
      </w:r>
      <w:r w:rsidR="00400135" w:rsidRPr="00EF73CB">
        <w:rPr>
          <w:rFonts w:ascii="Arial" w:hAnsi="Arial" w:cs="Arial"/>
          <w:b/>
          <w:sz w:val="20"/>
        </w:rPr>
        <w:t>”</w:t>
      </w:r>
    </w:p>
    <w:p w:rsidR="006749FB" w:rsidRPr="00B21D1A" w:rsidRDefault="006749FB" w:rsidP="006749FB">
      <w:pPr>
        <w:pStyle w:val="Zwykytekst"/>
        <w:numPr>
          <w:ilvl w:val="2"/>
          <w:numId w:val="17"/>
        </w:numPr>
        <w:spacing w:line="276" w:lineRule="auto"/>
        <w:jc w:val="both"/>
        <w:rPr>
          <w:rFonts w:ascii="Arial" w:hAnsi="Arial" w:cs="Arial"/>
        </w:rPr>
      </w:pPr>
      <w:r w:rsidRPr="00B21D1A">
        <w:rPr>
          <w:rFonts w:ascii="Arial" w:hAnsi="Arial" w:cs="Arial"/>
        </w:rPr>
        <w:t>Punkty za cenę zostaną przyznane wg następującego wzoru:</w:t>
      </w:r>
    </w:p>
    <w:p w:rsidR="006749FB" w:rsidRDefault="006749FB" w:rsidP="006749FB">
      <w:pPr>
        <w:pStyle w:val="Zwykytekst"/>
        <w:spacing w:line="276" w:lineRule="auto"/>
        <w:ind w:left="540"/>
        <w:contextualSpacing/>
        <w:jc w:val="both"/>
        <w:rPr>
          <w:rFonts w:ascii="Arial" w:hAnsi="Arial" w:cs="Arial"/>
          <w:b/>
        </w:rPr>
      </w:pPr>
    </w:p>
    <w:p w:rsidR="006749FB" w:rsidRDefault="006749FB" w:rsidP="006749FB">
      <w:pPr>
        <w:pStyle w:val="Zwykytekst"/>
        <w:spacing w:line="276" w:lineRule="auto"/>
        <w:ind w:left="540"/>
        <w:contextualSpacing/>
        <w:jc w:val="both"/>
        <w:rPr>
          <w:rFonts w:ascii="Arial" w:hAnsi="Arial" w:cs="Arial"/>
        </w:rPr>
      </w:pPr>
      <w:r w:rsidRPr="00B21D1A">
        <w:rPr>
          <w:rFonts w:ascii="Arial" w:hAnsi="Arial" w:cs="Arial"/>
          <w:b/>
        </w:rPr>
        <w:lastRenderedPageBreak/>
        <w:tab/>
        <w:t>V</w:t>
      </w:r>
      <w:r w:rsidRPr="00B21D1A">
        <w:rPr>
          <w:rFonts w:ascii="Arial" w:hAnsi="Arial" w:cs="Arial"/>
          <w:b/>
          <w:vertAlign w:val="subscript"/>
        </w:rPr>
        <w:t xml:space="preserve">x </w:t>
      </w:r>
      <w:r w:rsidRPr="00B21D1A">
        <w:rPr>
          <w:rFonts w:ascii="Arial" w:hAnsi="Arial" w:cs="Arial"/>
          <w:b/>
        </w:rPr>
        <w:t>= (C</w:t>
      </w:r>
      <w:r w:rsidRPr="00B21D1A">
        <w:rPr>
          <w:rFonts w:ascii="Arial" w:hAnsi="Arial" w:cs="Arial"/>
          <w:b/>
          <w:vertAlign w:val="subscript"/>
        </w:rPr>
        <w:t>n</w:t>
      </w:r>
      <w:r w:rsidRPr="00B21D1A">
        <w:rPr>
          <w:rFonts w:ascii="Arial" w:hAnsi="Arial" w:cs="Arial"/>
          <w:b/>
        </w:rPr>
        <w:t xml:space="preserve"> / C</w:t>
      </w:r>
      <w:r w:rsidRPr="00B21D1A">
        <w:rPr>
          <w:rFonts w:ascii="Arial" w:hAnsi="Arial" w:cs="Arial"/>
          <w:b/>
          <w:vertAlign w:val="subscript"/>
        </w:rPr>
        <w:t>x</w:t>
      </w:r>
      <w:r w:rsidRPr="00B21D1A">
        <w:rPr>
          <w:rFonts w:ascii="Arial" w:hAnsi="Arial" w:cs="Arial"/>
          <w:b/>
        </w:rPr>
        <w:t xml:space="preserve"> )x </w:t>
      </w:r>
      <w:r>
        <w:rPr>
          <w:rFonts w:ascii="Arial" w:hAnsi="Arial" w:cs="Arial"/>
          <w:b/>
        </w:rPr>
        <w:t>60</w:t>
      </w:r>
      <w:r w:rsidRPr="00B21D1A">
        <w:rPr>
          <w:rFonts w:ascii="Arial" w:hAnsi="Arial" w:cs="Arial"/>
          <w:b/>
        </w:rPr>
        <w:t>% x 100</w:t>
      </w:r>
      <w:r w:rsidRPr="00B21D1A">
        <w:rPr>
          <w:rFonts w:ascii="Arial" w:hAnsi="Arial" w:cs="Arial"/>
        </w:rPr>
        <w:t xml:space="preserve">, </w:t>
      </w:r>
    </w:p>
    <w:p w:rsidR="006749FB" w:rsidRPr="00B21D1A" w:rsidRDefault="006749FB" w:rsidP="006749FB">
      <w:pPr>
        <w:pStyle w:val="Zwykytekst"/>
        <w:spacing w:line="276" w:lineRule="auto"/>
        <w:contextualSpacing/>
        <w:jc w:val="both"/>
        <w:rPr>
          <w:rFonts w:ascii="Arial" w:hAnsi="Arial" w:cs="Arial"/>
          <w:i/>
          <w:sz w:val="18"/>
          <w:szCs w:val="18"/>
        </w:rPr>
      </w:pPr>
      <w:r w:rsidRPr="00B21D1A">
        <w:rPr>
          <w:rFonts w:ascii="Arial" w:hAnsi="Arial" w:cs="Arial"/>
          <w:i/>
          <w:sz w:val="18"/>
          <w:szCs w:val="18"/>
        </w:rPr>
        <w:t>gdzie:</w:t>
      </w:r>
    </w:p>
    <w:p w:rsidR="006749FB" w:rsidRPr="00B21D1A" w:rsidRDefault="006749FB" w:rsidP="006749FB">
      <w:pPr>
        <w:pStyle w:val="Zwykytekst"/>
        <w:spacing w:line="276" w:lineRule="auto"/>
        <w:contextualSpacing/>
        <w:jc w:val="both"/>
        <w:rPr>
          <w:rFonts w:ascii="Arial" w:hAnsi="Arial" w:cs="Arial"/>
          <w:i/>
          <w:sz w:val="18"/>
          <w:szCs w:val="18"/>
        </w:rPr>
      </w:pPr>
      <w:r w:rsidRPr="00B21D1A">
        <w:rPr>
          <w:rFonts w:ascii="Arial" w:hAnsi="Arial" w:cs="Arial"/>
          <w:b/>
          <w:i/>
          <w:sz w:val="18"/>
          <w:szCs w:val="18"/>
        </w:rPr>
        <w:t>V</w:t>
      </w:r>
      <w:r w:rsidRPr="00B21D1A">
        <w:rPr>
          <w:rFonts w:ascii="Arial" w:hAnsi="Arial" w:cs="Arial"/>
          <w:b/>
          <w:i/>
          <w:sz w:val="18"/>
          <w:szCs w:val="18"/>
          <w:vertAlign w:val="subscript"/>
        </w:rPr>
        <w:t xml:space="preserve">x </w:t>
      </w:r>
      <w:r w:rsidRPr="00B21D1A">
        <w:rPr>
          <w:rFonts w:ascii="Arial" w:hAnsi="Arial" w:cs="Arial"/>
          <w:i/>
          <w:sz w:val="18"/>
          <w:szCs w:val="18"/>
        </w:rPr>
        <w:t>–  ilość punktów za cenę oferty brutto proponowaną w ofercie badanej,</w:t>
      </w:r>
    </w:p>
    <w:p w:rsidR="006749FB" w:rsidRPr="00B21D1A" w:rsidRDefault="006749FB" w:rsidP="006749FB">
      <w:pPr>
        <w:pStyle w:val="Zwykytekst"/>
        <w:spacing w:line="276" w:lineRule="auto"/>
        <w:contextualSpacing/>
        <w:jc w:val="both"/>
        <w:rPr>
          <w:rFonts w:ascii="Arial" w:hAnsi="Arial" w:cs="Arial"/>
          <w:i/>
          <w:sz w:val="18"/>
          <w:szCs w:val="18"/>
        </w:rPr>
      </w:pPr>
      <w:r w:rsidRPr="00B21D1A">
        <w:rPr>
          <w:rFonts w:ascii="Arial" w:hAnsi="Arial" w:cs="Arial"/>
          <w:b/>
          <w:i/>
          <w:sz w:val="18"/>
          <w:szCs w:val="18"/>
        </w:rPr>
        <w:t>C</w:t>
      </w:r>
      <w:r w:rsidRPr="00B21D1A">
        <w:rPr>
          <w:rFonts w:ascii="Arial" w:hAnsi="Arial" w:cs="Arial"/>
          <w:b/>
          <w:i/>
          <w:sz w:val="18"/>
          <w:szCs w:val="18"/>
          <w:vertAlign w:val="subscript"/>
        </w:rPr>
        <w:t xml:space="preserve">n </w:t>
      </w:r>
      <w:r w:rsidRPr="00B21D1A">
        <w:rPr>
          <w:rFonts w:ascii="Arial" w:hAnsi="Arial" w:cs="Arial"/>
          <w:i/>
          <w:sz w:val="18"/>
          <w:szCs w:val="18"/>
        </w:rPr>
        <w:t>–  najniższa cena oferty brutto ze wszystkich ofert,</w:t>
      </w:r>
    </w:p>
    <w:p w:rsidR="006749FB" w:rsidRPr="00B21D1A" w:rsidRDefault="006749FB" w:rsidP="006749FB">
      <w:pPr>
        <w:pStyle w:val="Zwykytekst"/>
        <w:spacing w:line="276" w:lineRule="auto"/>
        <w:contextualSpacing/>
        <w:jc w:val="both"/>
        <w:rPr>
          <w:rFonts w:ascii="Arial" w:hAnsi="Arial" w:cs="Arial"/>
          <w:i/>
          <w:sz w:val="18"/>
          <w:szCs w:val="18"/>
        </w:rPr>
      </w:pPr>
      <w:r w:rsidRPr="00B21D1A">
        <w:rPr>
          <w:rFonts w:ascii="Arial" w:hAnsi="Arial" w:cs="Arial"/>
          <w:b/>
          <w:i/>
          <w:sz w:val="18"/>
          <w:szCs w:val="18"/>
        </w:rPr>
        <w:t>C</w:t>
      </w:r>
      <w:r w:rsidRPr="00B21D1A">
        <w:rPr>
          <w:rFonts w:ascii="Arial" w:hAnsi="Arial" w:cs="Arial"/>
          <w:b/>
          <w:i/>
          <w:sz w:val="18"/>
          <w:szCs w:val="18"/>
          <w:vertAlign w:val="subscript"/>
        </w:rPr>
        <w:t xml:space="preserve">x </w:t>
      </w:r>
      <w:r w:rsidRPr="00B21D1A">
        <w:rPr>
          <w:rFonts w:ascii="Arial" w:hAnsi="Arial" w:cs="Arial"/>
          <w:i/>
          <w:sz w:val="18"/>
          <w:szCs w:val="18"/>
        </w:rPr>
        <w:t>–  cena oferty brutto - oferty badanej.</w:t>
      </w:r>
    </w:p>
    <w:p w:rsidR="006749FB" w:rsidRDefault="006749FB" w:rsidP="006749FB">
      <w:pPr>
        <w:pStyle w:val="Zwykytekst"/>
        <w:spacing w:line="276" w:lineRule="auto"/>
        <w:contextualSpacing/>
        <w:jc w:val="both"/>
        <w:rPr>
          <w:rFonts w:ascii="Arial" w:hAnsi="Arial" w:cs="Arial"/>
        </w:rPr>
      </w:pPr>
    </w:p>
    <w:p w:rsidR="006749FB" w:rsidRDefault="006749FB" w:rsidP="006749FB">
      <w:pPr>
        <w:pStyle w:val="Zwykytekst"/>
        <w:spacing w:line="276" w:lineRule="auto"/>
        <w:contextualSpacing/>
        <w:jc w:val="both"/>
        <w:rPr>
          <w:rFonts w:ascii="Arial" w:hAnsi="Arial" w:cs="Arial"/>
        </w:rPr>
      </w:pPr>
      <w:r w:rsidRPr="00B21D1A">
        <w:rPr>
          <w:rFonts w:ascii="Arial" w:hAnsi="Arial" w:cs="Arial"/>
        </w:rPr>
        <w:t>1% odpowiada w punktacji końcowej 1 pkt.</w:t>
      </w:r>
    </w:p>
    <w:p w:rsidR="006749FB" w:rsidRPr="00B21D1A" w:rsidRDefault="006749FB" w:rsidP="006749FB">
      <w:pPr>
        <w:pStyle w:val="Zwykytekst"/>
        <w:spacing w:line="276" w:lineRule="auto"/>
        <w:contextualSpacing/>
        <w:jc w:val="both"/>
        <w:rPr>
          <w:rFonts w:ascii="Arial" w:hAnsi="Arial" w:cs="Arial"/>
        </w:rPr>
      </w:pPr>
    </w:p>
    <w:p w:rsidR="00400135" w:rsidRDefault="00400135" w:rsidP="00400135">
      <w:pPr>
        <w:autoSpaceDE w:val="0"/>
        <w:autoSpaceDN w:val="0"/>
        <w:spacing w:after="0"/>
        <w:jc w:val="both"/>
        <w:rPr>
          <w:rFonts w:ascii="Arial" w:hAnsi="Arial" w:cs="Arial"/>
          <w:b/>
        </w:rPr>
      </w:pPr>
      <w:r>
        <w:rPr>
          <w:rFonts w:ascii="Arial" w:hAnsi="Arial" w:cs="Arial"/>
          <w:b/>
        </w:rPr>
        <w:tab/>
      </w:r>
    </w:p>
    <w:p w:rsidR="006749FB" w:rsidRDefault="006749FB" w:rsidP="006749FB">
      <w:pPr>
        <w:pStyle w:val="pkt"/>
        <w:numPr>
          <w:ilvl w:val="1"/>
          <w:numId w:val="17"/>
        </w:numPr>
        <w:pBdr>
          <w:top w:val="single" w:sz="4" w:space="1" w:color="auto"/>
          <w:left w:val="single" w:sz="4" w:space="4" w:color="auto"/>
          <w:bottom w:val="single" w:sz="4" w:space="1" w:color="auto"/>
          <w:right w:val="single" w:sz="4" w:space="4" w:color="auto"/>
        </w:pBdr>
        <w:spacing w:before="0" w:after="0" w:line="276" w:lineRule="auto"/>
        <w:contextualSpacing/>
        <w:rPr>
          <w:rFonts w:ascii="Arial" w:hAnsi="Arial" w:cs="Arial"/>
          <w:b/>
          <w:sz w:val="20"/>
        </w:rPr>
      </w:pPr>
      <w:r w:rsidRPr="006749FB">
        <w:rPr>
          <w:rFonts w:ascii="Arial" w:hAnsi="Arial" w:cs="Arial"/>
          <w:b/>
          <w:sz w:val="20"/>
        </w:rPr>
        <w:t>Kryterium „Key message”</w:t>
      </w:r>
    </w:p>
    <w:p w:rsidR="006749FB" w:rsidRPr="000F7689" w:rsidRDefault="006749FB" w:rsidP="006749FB">
      <w:pPr>
        <w:pStyle w:val="pkt"/>
        <w:numPr>
          <w:ilvl w:val="2"/>
          <w:numId w:val="17"/>
        </w:numPr>
        <w:spacing w:before="0" w:after="0" w:line="276" w:lineRule="auto"/>
        <w:contextualSpacing/>
        <w:rPr>
          <w:rFonts w:ascii="Arial" w:hAnsi="Arial" w:cs="Arial"/>
          <w:b/>
          <w:sz w:val="20"/>
        </w:rPr>
      </w:pPr>
      <w:r w:rsidRPr="00B21D1A">
        <w:rPr>
          <w:rFonts w:ascii="Arial" w:hAnsi="Arial" w:cs="Arial"/>
          <w:sz w:val="20"/>
          <w:szCs w:val="20"/>
        </w:rPr>
        <w:t xml:space="preserve">Ocena ofert w kryterium </w:t>
      </w:r>
      <w:r w:rsidRPr="006749FB">
        <w:rPr>
          <w:rFonts w:ascii="Arial" w:hAnsi="Arial" w:cs="Arial"/>
          <w:b/>
          <w:sz w:val="20"/>
        </w:rPr>
        <w:t>Key message</w:t>
      </w:r>
      <w:r w:rsidRPr="00B21D1A">
        <w:rPr>
          <w:rFonts w:ascii="Arial" w:hAnsi="Arial" w:cs="Arial"/>
          <w:sz w:val="20"/>
          <w:szCs w:val="20"/>
        </w:rPr>
        <w:t xml:space="preserve"> b</w:t>
      </w:r>
      <w:r w:rsidRPr="00B21D1A">
        <w:rPr>
          <w:rFonts w:ascii="Arial" w:eastAsia="TTE2137338t00" w:hAnsi="Arial" w:cs="Arial"/>
          <w:sz w:val="20"/>
          <w:szCs w:val="20"/>
        </w:rPr>
        <w:t>ę</w:t>
      </w:r>
      <w:r w:rsidRPr="00B21D1A">
        <w:rPr>
          <w:rFonts w:ascii="Arial" w:hAnsi="Arial" w:cs="Arial"/>
          <w:sz w:val="20"/>
          <w:szCs w:val="20"/>
        </w:rPr>
        <w:t xml:space="preserve">dzie dokonana indywidualnie, </w:t>
      </w:r>
      <w:r>
        <w:rPr>
          <w:rFonts w:ascii="Arial" w:hAnsi="Arial" w:cs="Arial"/>
          <w:sz w:val="20"/>
          <w:szCs w:val="20"/>
        </w:rPr>
        <w:t xml:space="preserve">zgodnie z punktacją określoną w tabeli </w:t>
      </w:r>
      <w:r w:rsidRPr="00240D7A">
        <w:rPr>
          <w:rFonts w:ascii="Arial" w:hAnsi="Arial" w:cs="Arial"/>
          <w:i/>
          <w:sz w:val="20"/>
          <w:szCs w:val="20"/>
        </w:rPr>
        <w:t xml:space="preserve">: </w:t>
      </w:r>
      <w:r w:rsidRPr="00240D7A">
        <w:rPr>
          <w:rFonts w:ascii="Arial" w:eastAsiaTheme="minorHAnsi" w:hAnsi="Arial" w:cs="Arial"/>
          <w:b/>
          <w:i/>
          <w:sz w:val="20"/>
        </w:rPr>
        <w:t>Kryterium oceny Key message zawierające hasło „</w:t>
      </w:r>
      <w:r w:rsidR="00240D7A" w:rsidRPr="00240D7A">
        <w:rPr>
          <w:rFonts w:ascii="Arial" w:eastAsiaTheme="minorHAnsi" w:hAnsi="Arial" w:cs="Arial"/>
          <w:b/>
          <w:i/>
          <w:sz w:val="20"/>
        </w:rPr>
        <w:t>eko</w:t>
      </w:r>
      <w:r w:rsidRPr="00240D7A">
        <w:rPr>
          <w:rFonts w:ascii="Arial" w:eastAsiaTheme="minorHAnsi" w:hAnsi="Arial" w:cs="Arial"/>
          <w:b/>
          <w:i/>
          <w:sz w:val="20"/>
        </w:rPr>
        <w:t>munikacja”</w:t>
      </w:r>
      <w:r w:rsidRPr="00B21D1A">
        <w:rPr>
          <w:rFonts w:ascii="Arial" w:hAnsi="Arial" w:cs="Arial"/>
          <w:sz w:val="20"/>
          <w:szCs w:val="20"/>
        </w:rPr>
        <w:t xml:space="preserve">, przez poszczególnych członków Komisji Przetargowej, na podstawie </w:t>
      </w:r>
      <w:r>
        <w:rPr>
          <w:rFonts w:ascii="Arial" w:hAnsi="Arial" w:cs="Arial"/>
          <w:sz w:val="20"/>
          <w:szCs w:val="20"/>
        </w:rPr>
        <w:t xml:space="preserve">dołączonego do oferty </w:t>
      </w:r>
      <w:r w:rsidR="000F7689">
        <w:rPr>
          <w:rFonts w:ascii="Arial" w:hAnsi="Arial" w:cs="Arial"/>
          <w:sz w:val="20"/>
          <w:szCs w:val="20"/>
        </w:rPr>
        <w:t xml:space="preserve">projektu </w:t>
      </w:r>
      <w:r>
        <w:rPr>
          <w:rFonts w:ascii="Arial" w:hAnsi="Arial" w:cs="Arial"/>
          <w:sz w:val="20"/>
          <w:szCs w:val="20"/>
        </w:rPr>
        <w:t>Key message i opisu</w:t>
      </w:r>
      <w:r w:rsidR="00240D7A">
        <w:rPr>
          <w:rFonts w:ascii="Arial" w:hAnsi="Arial" w:cs="Arial"/>
          <w:sz w:val="20"/>
          <w:szCs w:val="20"/>
        </w:rPr>
        <w:t xml:space="preserve"> (uzasadnienia)</w:t>
      </w:r>
      <w:r>
        <w:rPr>
          <w:rFonts w:ascii="Arial" w:hAnsi="Arial" w:cs="Arial"/>
          <w:sz w:val="20"/>
          <w:szCs w:val="20"/>
        </w:rPr>
        <w:t xml:space="preserve">, o którym mowa w pkt. </w:t>
      </w:r>
      <w:r w:rsidR="00240D7A">
        <w:rPr>
          <w:rFonts w:ascii="Arial" w:hAnsi="Arial" w:cs="Arial"/>
          <w:sz w:val="20"/>
          <w:szCs w:val="20"/>
        </w:rPr>
        <w:t>h)</w:t>
      </w:r>
      <w:r>
        <w:rPr>
          <w:rFonts w:ascii="Arial" w:hAnsi="Arial" w:cs="Arial"/>
          <w:sz w:val="20"/>
          <w:szCs w:val="20"/>
        </w:rPr>
        <w:t xml:space="preserve"> poniżej .</w:t>
      </w:r>
    </w:p>
    <w:p w:rsidR="000F7689" w:rsidRPr="006749FB" w:rsidRDefault="000F7689" w:rsidP="000F7689">
      <w:pPr>
        <w:pStyle w:val="pkt"/>
        <w:spacing w:before="0" w:after="0" w:line="276" w:lineRule="auto"/>
        <w:ind w:left="1191" w:firstLine="0"/>
        <w:contextualSpacing/>
        <w:rPr>
          <w:rFonts w:ascii="Arial" w:hAnsi="Arial" w:cs="Arial"/>
          <w:b/>
          <w:sz w:val="20"/>
        </w:rPr>
      </w:pPr>
    </w:p>
    <w:p w:rsidR="006749FB" w:rsidRPr="006749FB" w:rsidRDefault="006749FB" w:rsidP="006749FB">
      <w:pPr>
        <w:pStyle w:val="pkt"/>
        <w:numPr>
          <w:ilvl w:val="2"/>
          <w:numId w:val="17"/>
        </w:numPr>
        <w:spacing w:before="0" w:after="0" w:line="276" w:lineRule="auto"/>
        <w:contextualSpacing/>
        <w:rPr>
          <w:rFonts w:ascii="Arial" w:hAnsi="Arial" w:cs="Arial"/>
          <w:b/>
          <w:sz w:val="20"/>
        </w:rPr>
      </w:pPr>
      <w:r w:rsidRPr="006749FB">
        <w:rPr>
          <w:rFonts w:ascii="Arial" w:hAnsi="Arial" w:cs="Arial"/>
          <w:sz w:val="20"/>
          <w:szCs w:val="20"/>
        </w:rPr>
        <w:t xml:space="preserve">Punkty za jakość </w:t>
      </w:r>
      <w:r w:rsidRPr="006749FB">
        <w:rPr>
          <w:rFonts w:ascii="Arial" w:hAnsi="Arial" w:cs="Arial"/>
          <w:b/>
          <w:sz w:val="20"/>
        </w:rPr>
        <w:t>„Key message”</w:t>
      </w:r>
      <w:r w:rsidR="00240D7A">
        <w:rPr>
          <w:rFonts w:ascii="Arial" w:hAnsi="Arial" w:cs="Arial"/>
          <w:b/>
          <w:sz w:val="20"/>
        </w:rPr>
        <w:t xml:space="preserve"> </w:t>
      </w:r>
      <w:r w:rsidRPr="006749FB">
        <w:rPr>
          <w:rFonts w:ascii="Arial" w:hAnsi="Arial" w:cs="Arial"/>
          <w:sz w:val="20"/>
          <w:szCs w:val="20"/>
        </w:rPr>
        <w:t>zostaną przyznane wg następującego wzoru:</w:t>
      </w:r>
    </w:p>
    <w:p w:rsidR="006749FB" w:rsidRPr="00EF73CB" w:rsidRDefault="006749FB" w:rsidP="006749FB">
      <w:pPr>
        <w:pStyle w:val="Zwykytekst"/>
        <w:spacing w:line="276" w:lineRule="auto"/>
        <w:ind w:left="540"/>
        <w:contextualSpacing/>
        <w:jc w:val="both"/>
        <w:rPr>
          <w:rFonts w:ascii="Arial" w:hAnsi="Arial" w:cs="Arial"/>
          <w:b/>
          <w:lang w:val="en-US"/>
        </w:rPr>
      </w:pPr>
      <w:r w:rsidRPr="00EF73CB">
        <w:rPr>
          <w:rFonts w:ascii="Arial" w:hAnsi="Arial" w:cs="Arial"/>
          <w:b/>
          <w:lang w:val="en-US"/>
        </w:rPr>
        <w:t>J</w:t>
      </w:r>
      <w:r w:rsidRPr="00EF73CB">
        <w:rPr>
          <w:rFonts w:ascii="Arial" w:hAnsi="Arial" w:cs="Arial"/>
          <w:b/>
          <w:vertAlign w:val="subscript"/>
          <w:lang w:val="en-US"/>
        </w:rPr>
        <w:t>B</w:t>
      </w:r>
      <w:r w:rsidRPr="00EF73CB">
        <w:rPr>
          <w:rFonts w:ascii="Arial" w:hAnsi="Arial" w:cs="Arial"/>
          <w:b/>
          <w:lang w:val="en-US"/>
        </w:rPr>
        <w:t xml:space="preserve"> = (S</w:t>
      </w:r>
      <w:r w:rsidRPr="00EF73CB">
        <w:rPr>
          <w:rFonts w:ascii="Arial" w:hAnsi="Arial" w:cs="Arial"/>
          <w:b/>
          <w:vertAlign w:val="subscript"/>
          <w:lang w:val="en-US"/>
        </w:rPr>
        <w:t>x</w:t>
      </w:r>
      <w:r w:rsidRPr="00EF73CB">
        <w:rPr>
          <w:rFonts w:ascii="Arial" w:hAnsi="Arial" w:cs="Arial"/>
          <w:b/>
          <w:lang w:val="en-US"/>
        </w:rPr>
        <w:t xml:space="preserve"> / S</w:t>
      </w:r>
      <w:r w:rsidRPr="00EF73CB">
        <w:rPr>
          <w:rFonts w:ascii="Arial" w:hAnsi="Arial" w:cs="Arial"/>
          <w:b/>
          <w:vertAlign w:val="subscript"/>
          <w:lang w:val="en-US"/>
        </w:rPr>
        <w:t>max</w:t>
      </w:r>
      <w:r w:rsidRPr="00EF73CB">
        <w:rPr>
          <w:rFonts w:ascii="Arial" w:hAnsi="Arial" w:cs="Arial"/>
          <w:b/>
          <w:lang w:val="en-US"/>
        </w:rPr>
        <w:t xml:space="preserve"> )x </w:t>
      </w:r>
      <w:r w:rsidRPr="006749FB">
        <w:rPr>
          <w:rFonts w:ascii="Arial" w:hAnsi="Arial" w:cs="Arial"/>
          <w:b/>
          <w:lang w:val="en-US"/>
        </w:rPr>
        <w:t>19</w:t>
      </w:r>
      <w:r w:rsidRPr="00EF73CB">
        <w:rPr>
          <w:rFonts w:ascii="Arial" w:hAnsi="Arial" w:cs="Arial"/>
          <w:b/>
          <w:lang w:val="en-US"/>
        </w:rPr>
        <w:t xml:space="preserve">% x 100, </w:t>
      </w:r>
    </w:p>
    <w:p w:rsidR="006749FB" w:rsidRPr="00B21D1A" w:rsidRDefault="006749FB" w:rsidP="006749FB">
      <w:pPr>
        <w:pStyle w:val="Zwykytekst"/>
        <w:spacing w:line="276" w:lineRule="auto"/>
        <w:contextualSpacing/>
        <w:jc w:val="both"/>
        <w:rPr>
          <w:rFonts w:ascii="Arial" w:hAnsi="Arial" w:cs="Arial"/>
          <w:i/>
          <w:sz w:val="18"/>
          <w:szCs w:val="18"/>
        </w:rPr>
      </w:pPr>
      <w:r w:rsidRPr="00B21D1A">
        <w:rPr>
          <w:rFonts w:ascii="Arial" w:hAnsi="Arial" w:cs="Arial"/>
          <w:i/>
          <w:sz w:val="18"/>
          <w:szCs w:val="18"/>
        </w:rPr>
        <w:t>gdzie:</w:t>
      </w:r>
    </w:p>
    <w:p w:rsidR="006749FB" w:rsidRPr="00B21D1A" w:rsidRDefault="006749FB" w:rsidP="006749FB">
      <w:pPr>
        <w:pStyle w:val="Zwykytekst"/>
        <w:spacing w:line="276" w:lineRule="auto"/>
        <w:contextualSpacing/>
        <w:jc w:val="both"/>
        <w:rPr>
          <w:rFonts w:ascii="Arial" w:hAnsi="Arial" w:cs="Arial"/>
          <w:i/>
          <w:sz w:val="18"/>
          <w:szCs w:val="18"/>
        </w:rPr>
      </w:pPr>
      <w:r w:rsidRPr="00B21D1A">
        <w:rPr>
          <w:rFonts w:ascii="Arial" w:hAnsi="Arial" w:cs="Arial"/>
          <w:i/>
          <w:sz w:val="18"/>
          <w:szCs w:val="18"/>
        </w:rPr>
        <w:t>J</w:t>
      </w:r>
      <w:r w:rsidRPr="00B21D1A">
        <w:rPr>
          <w:rFonts w:ascii="Arial" w:hAnsi="Arial" w:cs="Arial"/>
          <w:i/>
          <w:sz w:val="18"/>
          <w:szCs w:val="18"/>
          <w:vertAlign w:val="subscript"/>
        </w:rPr>
        <w:t>B</w:t>
      </w:r>
      <w:r w:rsidRPr="00B21D1A">
        <w:rPr>
          <w:rFonts w:ascii="Arial" w:hAnsi="Arial" w:cs="Arial"/>
          <w:i/>
          <w:sz w:val="18"/>
          <w:szCs w:val="18"/>
        </w:rPr>
        <w:t xml:space="preserve"> –  ilość punktów za jakość</w:t>
      </w:r>
      <w:r>
        <w:rPr>
          <w:rFonts w:ascii="Arial" w:hAnsi="Arial" w:cs="Arial"/>
          <w:i/>
          <w:sz w:val="18"/>
          <w:szCs w:val="18"/>
        </w:rPr>
        <w:t xml:space="preserve"> </w:t>
      </w:r>
      <w:r w:rsidRPr="006749FB">
        <w:rPr>
          <w:rFonts w:ascii="Arial" w:hAnsi="Arial" w:cs="Arial"/>
          <w:b/>
        </w:rPr>
        <w:t>Key message</w:t>
      </w:r>
      <w:r w:rsidRPr="00B21D1A">
        <w:rPr>
          <w:rFonts w:ascii="Arial" w:hAnsi="Arial" w:cs="Arial"/>
          <w:i/>
          <w:sz w:val="18"/>
          <w:szCs w:val="18"/>
        </w:rPr>
        <w:t xml:space="preserve"> w badanej ofercie,</w:t>
      </w:r>
    </w:p>
    <w:p w:rsidR="006749FB" w:rsidRPr="00B21D1A" w:rsidRDefault="006749FB" w:rsidP="006749FB">
      <w:pPr>
        <w:pStyle w:val="Zwykytekst"/>
        <w:spacing w:line="276" w:lineRule="auto"/>
        <w:contextualSpacing/>
        <w:jc w:val="both"/>
        <w:rPr>
          <w:rFonts w:ascii="Arial" w:hAnsi="Arial" w:cs="Arial"/>
          <w:i/>
          <w:sz w:val="18"/>
          <w:szCs w:val="18"/>
        </w:rPr>
      </w:pPr>
      <w:r w:rsidRPr="00240D7A">
        <w:rPr>
          <w:rFonts w:ascii="Arial" w:hAnsi="Arial" w:cs="Arial"/>
          <w:i/>
          <w:sz w:val="18"/>
          <w:szCs w:val="18"/>
        </w:rPr>
        <w:t>S</w:t>
      </w:r>
      <w:r w:rsidRPr="00240D7A">
        <w:rPr>
          <w:rFonts w:ascii="Arial" w:hAnsi="Arial" w:cs="Arial"/>
          <w:i/>
          <w:sz w:val="18"/>
          <w:szCs w:val="18"/>
          <w:vertAlign w:val="subscript"/>
        </w:rPr>
        <w:t>x</w:t>
      </w:r>
      <w:r w:rsidRPr="00240D7A">
        <w:rPr>
          <w:rFonts w:ascii="Arial" w:hAnsi="Arial" w:cs="Arial"/>
          <w:i/>
          <w:sz w:val="18"/>
          <w:szCs w:val="18"/>
        </w:rPr>
        <w:t xml:space="preserve"> –  średnia arytmetyczna z oceny indywidualnej za jakość </w:t>
      </w:r>
      <w:r w:rsidRPr="00240D7A">
        <w:rPr>
          <w:rFonts w:ascii="Arial" w:hAnsi="Arial" w:cs="Arial"/>
          <w:b/>
        </w:rPr>
        <w:t>Key message</w:t>
      </w:r>
      <w:r w:rsidRPr="00240D7A">
        <w:rPr>
          <w:rFonts w:ascii="Arial" w:hAnsi="Arial" w:cs="Arial"/>
          <w:i/>
          <w:sz w:val="18"/>
          <w:szCs w:val="18"/>
        </w:rPr>
        <w:t xml:space="preserve"> w badanej oferty,</w:t>
      </w:r>
    </w:p>
    <w:p w:rsidR="006749FB" w:rsidRDefault="006749FB" w:rsidP="006749FB">
      <w:pPr>
        <w:pStyle w:val="Zwykytekst"/>
        <w:spacing w:line="276" w:lineRule="auto"/>
        <w:contextualSpacing/>
        <w:jc w:val="both"/>
        <w:rPr>
          <w:rFonts w:ascii="Arial" w:hAnsi="Arial" w:cs="Arial"/>
          <w:i/>
          <w:sz w:val="18"/>
          <w:szCs w:val="18"/>
        </w:rPr>
      </w:pPr>
      <w:r w:rsidRPr="00B21D1A">
        <w:rPr>
          <w:rFonts w:ascii="Arial" w:hAnsi="Arial" w:cs="Arial"/>
          <w:i/>
          <w:sz w:val="18"/>
          <w:szCs w:val="18"/>
        </w:rPr>
        <w:t>S</w:t>
      </w:r>
      <w:r w:rsidRPr="00B21D1A">
        <w:rPr>
          <w:rFonts w:ascii="Arial" w:hAnsi="Arial" w:cs="Arial"/>
          <w:i/>
          <w:sz w:val="18"/>
          <w:szCs w:val="18"/>
          <w:vertAlign w:val="subscript"/>
        </w:rPr>
        <w:t>max</w:t>
      </w:r>
      <w:r w:rsidRPr="00B21D1A">
        <w:rPr>
          <w:rFonts w:ascii="Arial" w:hAnsi="Arial" w:cs="Arial"/>
          <w:i/>
          <w:sz w:val="18"/>
          <w:szCs w:val="18"/>
        </w:rPr>
        <w:t xml:space="preserve"> –  najwyższa średnia arytmetyczna z oceny indywidualnej za jakość badanej </w:t>
      </w:r>
      <w:r w:rsidRPr="006749FB">
        <w:rPr>
          <w:rFonts w:ascii="Arial" w:hAnsi="Arial" w:cs="Arial"/>
          <w:b/>
        </w:rPr>
        <w:t>Key message</w:t>
      </w:r>
      <w:r w:rsidRPr="00B21D1A">
        <w:rPr>
          <w:rFonts w:ascii="Arial" w:hAnsi="Arial" w:cs="Arial"/>
          <w:i/>
          <w:sz w:val="18"/>
          <w:szCs w:val="18"/>
        </w:rPr>
        <w:t xml:space="preserve"> spośród wszystkich </w:t>
      </w:r>
      <w:r w:rsidR="00993758">
        <w:rPr>
          <w:rFonts w:ascii="Arial" w:hAnsi="Arial" w:cs="Arial"/>
          <w:i/>
          <w:sz w:val="18"/>
          <w:szCs w:val="18"/>
        </w:rPr>
        <w:t>Key message</w:t>
      </w:r>
      <w:r w:rsidRPr="00B21D1A">
        <w:rPr>
          <w:rFonts w:ascii="Arial" w:hAnsi="Arial" w:cs="Arial"/>
          <w:i/>
          <w:sz w:val="18"/>
          <w:szCs w:val="18"/>
        </w:rPr>
        <w:t xml:space="preserve"> podlegających ocenie</w:t>
      </w:r>
    </w:p>
    <w:p w:rsidR="006749FB" w:rsidRPr="00B21D1A" w:rsidRDefault="00261378" w:rsidP="006749FB">
      <w:pPr>
        <w:pStyle w:val="Zwykytekst"/>
        <w:spacing w:line="276" w:lineRule="auto"/>
        <w:contextualSpacing/>
        <w:jc w:val="both"/>
        <w:rPr>
          <w:rFonts w:ascii="Arial" w:hAnsi="Arial" w:cs="Arial"/>
          <w:i/>
          <w:sz w:val="18"/>
          <w:szCs w:val="18"/>
        </w:rPr>
      </w:pPr>
      <w:r>
        <w:rPr>
          <w:rFonts w:ascii="Arial" w:hAnsi="Arial" w:cs="Arial"/>
          <w:noProof/>
          <w:lang w:eastAsia="pl-PL"/>
        </w:rPr>
        <w:pict w14:anchorId="39449F38">
          <v:shapetype id="_x0000_t202" coordsize="21600,21600" o:spt="202" path="m,l,21600r21600,l21600,xe">
            <v:stroke joinstyle="miter"/>
            <v:path gradientshapeok="t" o:connecttype="rect"/>
          </v:shapetype>
          <v:shape id="Pole tekstowe 5" o:spid="_x0000_s1026" type="#_x0000_t202" style="position:absolute;left:0;text-align:left;margin-left:-25.4pt;margin-top:1.15pt;width:510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">
            <v:textbox>
              <w:txbxContent>
                <w:p w:rsidR="007C768D" w:rsidRPr="00CF5045" w:rsidRDefault="007C768D" w:rsidP="00D639F3">
                  <w:pPr>
                    <w:pStyle w:val="Zwykytekst"/>
                    <w:spacing w:before="40" w:afterLines="40" w:after="96"/>
                    <w:jc w:val="both"/>
                    <w:rPr>
                      <w:rFonts w:ascii="Arial" w:hAnsi="Arial" w:cs="Arial"/>
                      <w:sz w:val="16"/>
                      <w:szCs w:val="16"/>
                    </w:rPr>
                  </w:pPr>
                  <w:r w:rsidRPr="00CF5045">
                    <w:rPr>
                      <w:rFonts w:ascii="Arial" w:hAnsi="Arial" w:cs="Arial"/>
                      <w:sz w:val="16"/>
                      <w:szCs w:val="16"/>
                    </w:rPr>
                    <w:t xml:space="preserve">Średnia arytmetyczna z oceny </w:t>
                  </w:r>
                  <w:r>
                    <w:rPr>
                      <w:rFonts w:ascii="Arial" w:hAnsi="Arial" w:cs="Arial"/>
                      <w:sz w:val="16"/>
                      <w:szCs w:val="16"/>
                    </w:rPr>
                    <w:t xml:space="preserve">indywidualnej </w:t>
                  </w:r>
                  <w:r w:rsidRPr="00CF5045">
                    <w:rPr>
                      <w:rFonts w:ascii="Arial" w:hAnsi="Arial" w:cs="Arial"/>
                      <w:sz w:val="16"/>
                      <w:szCs w:val="16"/>
                    </w:rPr>
                    <w:t>za jakość</w:t>
                  </w:r>
                  <w:r>
                    <w:rPr>
                      <w:rFonts w:ascii="Arial" w:hAnsi="Arial" w:cs="Arial"/>
                      <w:sz w:val="16"/>
                      <w:szCs w:val="16"/>
                    </w:rPr>
                    <w:t xml:space="preserve"> </w:t>
                  </w:r>
                  <w:r w:rsidRPr="006749FB">
                    <w:rPr>
                      <w:rFonts w:ascii="Arial" w:hAnsi="Arial" w:cs="Arial"/>
                      <w:b/>
                    </w:rPr>
                    <w:t>Key message</w:t>
                  </w:r>
                  <w:r w:rsidRPr="00CF5045">
                    <w:rPr>
                      <w:rFonts w:ascii="Arial" w:hAnsi="Arial" w:cs="Arial"/>
                      <w:sz w:val="16"/>
                      <w:szCs w:val="16"/>
                    </w:rPr>
                    <w:t xml:space="preserve"> [S] =  </w:t>
                  </w:r>
                </w:p>
                <w:p w:rsidR="007C768D" w:rsidRDefault="007C768D" w:rsidP="00D639F3">
                  <w:pPr>
                    <w:pStyle w:val="Zwykytekst"/>
                    <w:spacing w:afterLines="40" w:after="96"/>
                    <w:jc w:val="both"/>
                    <w:rPr>
                      <w:rFonts w:ascii="Arial" w:hAnsi="Arial" w:cs="Arial"/>
                      <w:sz w:val="16"/>
                      <w:szCs w:val="16"/>
                    </w:rPr>
                  </w:pPr>
                  <w:r w:rsidRPr="00CF5045">
                    <w:rPr>
                      <w:rFonts w:ascii="Arial" w:hAnsi="Arial" w:cs="Arial"/>
                      <w:sz w:val="16"/>
                      <w:szCs w:val="16"/>
                    </w:rPr>
                    <w:t xml:space="preserve">suma punktów przyznanych indywidualnie przez poszczególnych członków Komisji dla </w:t>
                  </w:r>
                  <w:r w:rsidRPr="006749FB">
                    <w:rPr>
                      <w:rFonts w:ascii="Arial" w:hAnsi="Arial" w:cs="Arial"/>
                      <w:b/>
                    </w:rPr>
                    <w:t>Key message</w:t>
                  </w:r>
                  <w:r>
                    <w:rPr>
                      <w:rFonts w:ascii="Arial" w:hAnsi="Arial" w:cs="Arial"/>
                      <w:sz w:val="16"/>
                      <w:szCs w:val="16"/>
                    </w:rPr>
                    <w:t xml:space="preserve"> podlegającej ocenie </w:t>
                  </w:r>
                </w:p>
                <w:p w:rsidR="007C768D" w:rsidRPr="00CF5045" w:rsidRDefault="007C768D" w:rsidP="00D639F3">
                  <w:pPr>
                    <w:pStyle w:val="Zwykytekst"/>
                    <w:spacing w:afterLines="40" w:after="96"/>
                    <w:jc w:val="both"/>
                    <w:rPr>
                      <w:rFonts w:ascii="Arial" w:hAnsi="Arial" w:cs="Arial"/>
                      <w:sz w:val="16"/>
                      <w:szCs w:val="16"/>
                    </w:rPr>
                  </w:pP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p>
                <w:p w:rsidR="007C768D" w:rsidRPr="00CF5045" w:rsidRDefault="007C768D" w:rsidP="00D639F3">
                  <w:pPr>
                    <w:pStyle w:val="Zwykytekst"/>
                    <w:spacing w:afterLines="40" w:after="96"/>
                    <w:jc w:val="both"/>
                    <w:rPr>
                      <w:rFonts w:ascii="Arial" w:hAnsi="Arial" w:cs="Arial"/>
                      <w:bCs/>
                      <w:sz w:val="16"/>
                      <w:szCs w:val="16"/>
                    </w:rPr>
                  </w:pPr>
                  <w:r w:rsidRPr="00CF5045">
                    <w:rPr>
                      <w:rFonts w:ascii="Arial" w:hAnsi="Arial" w:cs="Arial"/>
                      <w:sz w:val="16"/>
                      <w:szCs w:val="16"/>
                    </w:rPr>
                    <w:t xml:space="preserve">liczba członków Komisji przyznających punkty </w:t>
                  </w:r>
                </w:p>
              </w:txbxContent>
            </v:textbox>
          </v:shape>
        </w:pict>
      </w:r>
    </w:p>
    <w:p w:rsidR="006749FB" w:rsidRDefault="006749FB" w:rsidP="006749FB">
      <w:pPr>
        <w:pStyle w:val="Zwykytekst"/>
        <w:spacing w:line="276" w:lineRule="auto"/>
        <w:ind w:left="540"/>
        <w:contextualSpacing/>
        <w:jc w:val="both"/>
        <w:rPr>
          <w:rFonts w:ascii="Arial" w:hAnsi="Arial" w:cs="Arial"/>
        </w:rPr>
      </w:pPr>
    </w:p>
    <w:p w:rsidR="006749FB" w:rsidRDefault="006749FB" w:rsidP="006749FB">
      <w:pPr>
        <w:pStyle w:val="Zwykytekst"/>
        <w:spacing w:line="276" w:lineRule="auto"/>
        <w:contextualSpacing/>
        <w:jc w:val="both"/>
        <w:rPr>
          <w:rFonts w:ascii="Arial" w:hAnsi="Arial" w:cs="Arial"/>
        </w:rPr>
      </w:pPr>
    </w:p>
    <w:p w:rsidR="006749FB" w:rsidRDefault="006749FB" w:rsidP="006749FB">
      <w:pPr>
        <w:pStyle w:val="Zwykytekst"/>
        <w:spacing w:line="276" w:lineRule="auto"/>
        <w:contextualSpacing/>
        <w:jc w:val="both"/>
        <w:rPr>
          <w:rFonts w:ascii="Arial" w:hAnsi="Arial" w:cs="Arial"/>
        </w:rPr>
      </w:pPr>
    </w:p>
    <w:p w:rsidR="006749FB" w:rsidRDefault="006749FB" w:rsidP="006749FB">
      <w:pPr>
        <w:pStyle w:val="Zwykytekst"/>
        <w:spacing w:line="276" w:lineRule="auto"/>
        <w:contextualSpacing/>
        <w:jc w:val="both"/>
        <w:rPr>
          <w:rFonts w:ascii="Arial" w:hAnsi="Arial" w:cs="Arial"/>
        </w:rPr>
      </w:pPr>
    </w:p>
    <w:p w:rsidR="006749FB" w:rsidRDefault="006749FB" w:rsidP="006749FB">
      <w:pPr>
        <w:pStyle w:val="Zwykytekst"/>
        <w:spacing w:line="276" w:lineRule="auto"/>
        <w:contextualSpacing/>
        <w:jc w:val="both"/>
        <w:rPr>
          <w:rFonts w:ascii="Arial" w:hAnsi="Arial" w:cs="Arial"/>
        </w:rPr>
      </w:pPr>
    </w:p>
    <w:p w:rsidR="006749FB" w:rsidRPr="0004206A" w:rsidRDefault="006749FB" w:rsidP="006749FB">
      <w:pPr>
        <w:pStyle w:val="Zwykytekst"/>
        <w:spacing w:line="276" w:lineRule="auto"/>
        <w:contextualSpacing/>
        <w:jc w:val="both"/>
        <w:rPr>
          <w:rFonts w:ascii="Arial" w:hAnsi="Arial" w:cs="Arial"/>
        </w:rPr>
      </w:pPr>
      <w:r w:rsidRPr="0004206A">
        <w:rPr>
          <w:rFonts w:ascii="Arial" w:hAnsi="Arial" w:cs="Arial"/>
        </w:rPr>
        <w:t>1% odpowiada w punktacji końcowej 1 pkt.</w:t>
      </w:r>
    </w:p>
    <w:p w:rsidR="006749FB" w:rsidRPr="00174F2B" w:rsidRDefault="006749FB" w:rsidP="00D639F3">
      <w:pPr>
        <w:pStyle w:val="Zwykytekst"/>
        <w:spacing w:before="40" w:afterLines="40" w:after="96" w:line="276" w:lineRule="auto"/>
        <w:jc w:val="both"/>
        <w:rPr>
          <w:rFonts w:ascii="Arial" w:hAnsi="Arial" w:cs="Arial"/>
          <w:bCs/>
        </w:rPr>
      </w:pPr>
      <w:r w:rsidRPr="00174F2B">
        <w:rPr>
          <w:rFonts w:ascii="Arial" w:hAnsi="Arial" w:cs="Arial"/>
          <w:bCs/>
        </w:rPr>
        <w:t xml:space="preserve">Maksymalna liczba punktów, jaka może być przyznana ocenianej ofercie w tym kryterium to </w:t>
      </w:r>
      <w:r>
        <w:rPr>
          <w:rFonts w:ascii="Arial" w:hAnsi="Arial" w:cs="Arial"/>
          <w:bCs/>
        </w:rPr>
        <w:t>19</w:t>
      </w:r>
      <w:r w:rsidRPr="00174F2B">
        <w:rPr>
          <w:rFonts w:ascii="Arial" w:hAnsi="Arial" w:cs="Arial"/>
          <w:bCs/>
        </w:rPr>
        <w:t xml:space="preserve"> pkt.</w:t>
      </w:r>
    </w:p>
    <w:p w:rsidR="006749FB" w:rsidRPr="00240D7A" w:rsidRDefault="006749FB" w:rsidP="006749FB">
      <w:pPr>
        <w:tabs>
          <w:tab w:val="left" w:pos="0"/>
        </w:tabs>
        <w:autoSpaceDE w:val="0"/>
        <w:spacing w:before="120" w:after="120" w:line="240" w:lineRule="auto"/>
        <w:jc w:val="both"/>
        <w:rPr>
          <w:rFonts w:ascii="Arial" w:hAnsi="Arial" w:cs="Arial"/>
          <w:b/>
          <w:sz w:val="20"/>
          <w:szCs w:val="20"/>
          <w:lang w:eastAsia="pl-PL"/>
        </w:rPr>
      </w:pPr>
      <w:r w:rsidRPr="00240D7A">
        <w:rPr>
          <w:rFonts w:ascii="Arial" w:hAnsi="Arial" w:cs="Arial"/>
          <w:b/>
          <w:sz w:val="20"/>
          <w:szCs w:val="20"/>
          <w:lang w:eastAsia="pl-PL"/>
        </w:rPr>
        <w:t xml:space="preserve">W przypadku braku przedłożenia </w:t>
      </w:r>
      <w:r w:rsidRPr="00240D7A">
        <w:rPr>
          <w:rFonts w:ascii="Arial" w:hAnsi="Arial" w:cs="Arial"/>
          <w:b/>
          <w:sz w:val="20"/>
        </w:rPr>
        <w:t>Key message</w:t>
      </w:r>
      <w:r w:rsidRPr="00240D7A">
        <w:rPr>
          <w:rFonts w:ascii="Arial" w:hAnsi="Arial" w:cs="Arial"/>
          <w:b/>
          <w:sz w:val="20"/>
          <w:szCs w:val="20"/>
          <w:lang w:eastAsia="pl-PL"/>
        </w:rPr>
        <w:t xml:space="preserve"> </w:t>
      </w:r>
      <w:r w:rsidR="00240D7A" w:rsidRPr="00240D7A">
        <w:rPr>
          <w:rFonts w:ascii="Arial" w:hAnsi="Arial" w:cs="Arial"/>
          <w:b/>
          <w:sz w:val="20"/>
          <w:szCs w:val="20"/>
          <w:lang w:eastAsia="pl-PL"/>
        </w:rPr>
        <w:t>Zamawiający</w:t>
      </w:r>
      <w:r w:rsidRPr="00240D7A">
        <w:rPr>
          <w:rFonts w:ascii="Arial" w:hAnsi="Arial" w:cs="Arial"/>
          <w:b/>
          <w:sz w:val="20"/>
          <w:szCs w:val="20"/>
          <w:lang w:eastAsia="pl-PL"/>
        </w:rPr>
        <w:t xml:space="preserve"> nie wzywa Wykonawcy do jego uzupełnienia. </w:t>
      </w:r>
      <w:r w:rsidRPr="00240D7A">
        <w:rPr>
          <w:rFonts w:ascii="Arial" w:hAnsi="Arial" w:cs="Arial"/>
          <w:b/>
          <w:sz w:val="20"/>
          <w:szCs w:val="20"/>
        </w:rPr>
        <w:t>Oferta podlega odrzuceniu. Zapisy pkt. XII.2 ZO nie znajdują zastosowania</w:t>
      </w:r>
      <w:r w:rsidRPr="00240D7A">
        <w:rPr>
          <w:rFonts w:ascii="Arial" w:hAnsi="Arial" w:cs="Arial"/>
          <w:b/>
          <w:sz w:val="20"/>
          <w:szCs w:val="20"/>
          <w:lang w:eastAsia="pl-PL"/>
        </w:rPr>
        <w:t xml:space="preserve">. </w:t>
      </w:r>
      <w:r w:rsidR="00240D7A" w:rsidRPr="00240D7A">
        <w:rPr>
          <w:rFonts w:ascii="Arial" w:hAnsi="Arial" w:cs="Arial"/>
          <w:b/>
          <w:sz w:val="20"/>
          <w:szCs w:val="20"/>
          <w:lang w:eastAsia="pl-PL"/>
        </w:rPr>
        <w:t>Oferta podlega odrzuceniu również w przypadku przedłożenia więcej niż jednego Key message.</w:t>
      </w:r>
    </w:p>
    <w:p w:rsidR="006749FB" w:rsidRDefault="006749FB" w:rsidP="006749FB">
      <w:pPr>
        <w:pStyle w:val="pkt"/>
        <w:spacing w:before="0" w:after="0" w:line="276" w:lineRule="auto"/>
        <w:ind w:left="1191" w:firstLine="0"/>
        <w:contextualSpacing/>
        <w:rPr>
          <w:rFonts w:ascii="Arial" w:hAnsi="Arial" w:cs="Arial"/>
          <w:b/>
          <w:sz w:val="20"/>
        </w:rPr>
      </w:pPr>
    </w:p>
    <w:p w:rsidR="00627071" w:rsidRDefault="006749FB" w:rsidP="00627071">
      <w:pPr>
        <w:pStyle w:val="pkt"/>
        <w:numPr>
          <w:ilvl w:val="2"/>
          <w:numId w:val="17"/>
        </w:numPr>
        <w:spacing w:before="0" w:after="0" w:line="276" w:lineRule="auto"/>
        <w:contextualSpacing/>
        <w:rPr>
          <w:rFonts w:ascii="Arial" w:hAnsi="Arial" w:cs="Arial"/>
          <w:b/>
          <w:sz w:val="20"/>
        </w:rPr>
      </w:pPr>
      <w:r>
        <w:rPr>
          <w:rFonts w:ascii="Arial" w:hAnsi="Arial" w:cs="Arial"/>
          <w:b/>
          <w:sz w:val="20"/>
        </w:rPr>
        <w:t xml:space="preserve">Do oferty Wykonawca zobowiązany jest dołączyć </w:t>
      </w:r>
      <w:r w:rsidR="00A550E6">
        <w:rPr>
          <w:rFonts w:ascii="Arial" w:hAnsi="Arial" w:cs="Arial"/>
          <w:b/>
          <w:sz w:val="20"/>
        </w:rPr>
        <w:t xml:space="preserve">jeden </w:t>
      </w:r>
      <w:r w:rsidR="00627071">
        <w:rPr>
          <w:rFonts w:ascii="Arial" w:hAnsi="Arial" w:cs="Arial"/>
          <w:b/>
          <w:sz w:val="20"/>
        </w:rPr>
        <w:t xml:space="preserve">projekt </w:t>
      </w:r>
      <w:r>
        <w:rPr>
          <w:rFonts w:ascii="Arial" w:hAnsi="Arial" w:cs="Arial"/>
          <w:sz w:val="20"/>
        </w:rPr>
        <w:t xml:space="preserve">Key message </w:t>
      </w:r>
      <w:r w:rsidRPr="006749FB">
        <w:rPr>
          <w:rFonts w:ascii="Arial" w:hAnsi="Arial" w:cs="Arial"/>
          <w:sz w:val="20"/>
        </w:rPr>
        <w:t>rozumiane</w:t>
      </w:r>
      <w:r w:rsidR="00627071">
        <w:rPr>
          <w:rFonts w:ascii="Arial" w:hAnsi="Arial" w:cs="Arial"/>
          <w:sz w:val="20"/>
        </w:rPr>
        <w:t>go</w:t>
      </w:r>
      <w:r w:rsidRPr="006749FB">
        <w:rPr>
          <w:rFonts w:ascii="Arial" w:hAnsi="Arial" w:cs="Arial"/>
          <w:sz w:val="20"/>
        </w:rPr>
        <w:t xml:space="preserve"> jako myśl przewodnia, kluczowe </w:t>
      </w:r>
      <w:r>
        <w:rPr>
          <w:rFonts w:ascii="Arial" w:hAnsi="Arial" w:cs="Arial"/>
          <w:sz w:val="20"/>
        </w:rPr>
        <w:t xml:space="preserve">przesłanie, gra słowna, slogan. </w:t>
      </w:r>
      <w:r w:rsidRPr="00240D7A">
        <w:rPr>
          <w:rFonts w:ascii="Arial" w:hAnsi="Arial" w:cs="Arial"/>
          <w:b/>
          <w:sz w:val="20"/>
          <w:u w:val="single"/>
        </w:rPr>
        <w:t xml:space="preserve">Key message musi obligatoryjnie zawierać </w:t>
      </w:r>
      <w:r w:rsidR="00A550E6" w:rsidRPr="00240D7A">
        <w:rPr>
          <w:rFonts w:ascii="Arial" w:hAnsi="Arial" w:cs="Arial"/>
          <w:b/>
          <w:sz w:val="20"/>
          <w:u w:val="single"/>
        </w:rPr>
        <w:t>hasło „Eko</w:t>
      </w:r>
      <w:r w:rsidRPr="00240D7A">
        <w:rPr>
          <w:rFonts w:ascii="Arial" w:hAnsi="Arial" w:cs="Arial"/>
          <w:b/>
          <w:sz w:val="20"/>
          <w:u w:val="single"/>
        </w:rPr>
        <w:t>munikacja”.</w:t>
      </w:r>
      <w:r w:rsidRPr="006749FB">
        <w:rPr>
          <w:rFonts w:ascii="Arial" w:hAnsi="Arial" w:cs="Arial"/>
          <w:sz w:val="20"/>
        </w:rPr>
        <w:t xml:space="preserve"> Key message </w:t>
      </w:r>
      <w:r>
        <w:rPr>
          <w:rFonts w:ascii="Arial" w:hAnsi="Arial" w:cs="Arial"/>
          <w:sz w:val="20"/>
        </w:rPr>
        <w:t>musi</w:t>
      </w:r>
      <w:r w:rsidRPr="006749FB">
        <w:rPr>
          <w:rFonts w:ascii="Arial" w:hAnsi="Arial" w:cs="Arial"/>
          <w:sz w:val="20"/>
        </w:rPr>
        <w:t xml:space="preserve"> być krótkie i składać się maksymalnie z 1 zdania. </w:t>
      </w:r>
      <w:r w:rsidR="00627071">
        <w:rPr>
          <w:rFonts w:ascii="Arial" w:hAnsi="Arial" w:cs="Arial"/>
          <w:sz w:val="20"/>
        </w:rPr>
        <w:t>Key message musi być możliwe do zastosowania we wszystkich działaniach promocyjnych będących przedmiotem niniejszego zamówienia.</w:t>
      </w:r>
    </w:p>
    <w:p w:rsidR="006749FB" w:rsidRPr="005C601C" w:rsidRDefault="00627071" w:rsidP="00627071">
      <w:pPr>
        <w:pStyle w:val="pkt"/>
        <w:numPr>
          <w:ilvl w:val="2"/>
          <w:numId w:val="17"/>
        </w:numPr>
        <w:spacing w:before="0" w:after="0" w:line="276" w:lineRule="auto"/>
        <w:contextualSpacing/>
        <w:rPr>
          <w:rFonts w:ascii="Arial" w:hAnsi="Arial" w:cs="Arial"/>
          <w:b/>
          <w:sz w:val="20"/>
        </w:rPr>
      </w:pPr>
      <w:r w:rsidRPr="005C601C">
        <w:rPr>
          <w:rFonts w:ascii="Arial" w:hAnsi="Arial" w:cs="Arial"/>
          <w:b/>
          <w:sz w:val="20"/>
        </w:rPr>
        <w:t>P</w:t>
      </w:r>
      <w:r w:rsidR="006749FB" w:rsidRPr="005C601C">
        <w:rPr>
          <w:rFonts w:ascii="Arial" w:hAnsi="Arial" w:cs="Arial"/>
          <w:b/>
          <w:sz w:val="20"/>
        </w:rPr>
        <w:t xml:space="preserve">ostać graficzna </w:t>
      </w:r>
      <w:r w:rsidRPr="005C601C">
        <w:rPr>
          <w:rFonts w:ascii="Arial" w:hAnsi="Arial" w:cs="Arial"/>
          <w:b/>
          <w:sz w:val="20"/>
        </w:rPr>
        <w:t>hasła</w:t>
      </w:r>
      <w:r w:rsidR="006749FB" w:rsidRPr="005C601C">
        <w:rPr>
          <w:rFonts w:ascii="Arial" w:hAnsi="Arial" w:cs="Arial"/>
          <w:b/>
          <w:sz w:val="20"/>
        </w:rPr>
        <w:t xml:space="preserve"> „</w:t>
      </w:r>
      <w:r w:rsidR="00240D7A">
        <w:rPr>
          <w:rFonts w:ascii="Arial" w:hAnsi="Arial" w:cs="Arial"/>
          <w:b/>
          <w:sz w:val="20"/>
        </w:rPr>
        <w:t>eko</w:t>
      </w:r>
      <w:r w:rsidR="006749FB" w:rsidRPr="005C601C">
        <w:rPr>
          <w:rFonts w:ascii="Arial" w:hAnsi="Arial" w:cs="Arial"/>
          <w:b/>
          <w:sz w:val="20"/>
        </w:rPr>
        <w:t xml:space="preserve">munikacja” </w:t>
      </w:r>
      <w:r w:rsidR="00100D56">
        <w:rPr>
          <w:rFonts w:ascii="Arial" w:hAnsi="Arial" w:cs="Arial"/>
          <w:b/>
          <w:sz w:val="20"/>
        </w:rPr>
        <w:t xml:space="preserve">o której mowa w pkt. 10.3 </w:t>
      </w:r>
      <w:r w:rsidRPr="005C601C">
        <w:rPr>
          <w:rFonts w:ascii="Arial" w:hAnsi="Arial" w:cs="Arial"/>
          <w:b/>
          <w:sz w:val="20"/>
        </w:rPr>
        <w:t xml:space="preserve">musi być wkomponowana w </w:t>
      </w:r>
      <w:r w:rsidR="006749FB" w:rsidRPr="005C601C">
        <w:rPr>
          <w:rFonts w:ascii="Arial" w:hAnsi="Arial" w:cs="Arial"/>
          <w:b/>
          <w:sz w:val="20"/>
        </w:rPr>
        <w:t xml:space="preserve">key message. </w:t>
      </w:r>
    </w:p>
    <w:p w:rsidR="006749FB" w:rsidRPr="006749FB" w:rsidRDefault="006749FB" w:rsidP="006749FB">
      <w:pPr>
        <w:pStyle w:val="pkt"/>
        <w:numPr>
          <w:ilvl w:val="2"/>
          <w:numId w:val="17"/>
        </w:numPr>
        <w:spacing w:before="0" w:after="0" w:line="276" w:lineRule="auto"/>
        <w:contextualSpacing/>
        <w:rPr>
          <w:rFonts w:ascii="Arial" w:hAnsi="Arial" w:cs="Arial"/>
          <w:b/>
          <w:sz w:val="20"/>
        </w:rPr>
      </w:pPr>
      <w:r w:rsidRPr="006749FB">
        <w:rPr>
          <w:rFonts w:ascii="Arial" w:hAnsi="Arial" w:cs="Arial"/>
          <w:sz w:val="20"/>
        </w:rPr>
        <w:t xml:space="preserve">Zamawiający dokona oceny key message pod kątem elementów, które wskazano w </w:t>
      </w:r>
      <w:r>
        <w:rPr>
          <w:rFonts w:ascii="Arial" w:hAnsi="Arial" w:cs="Arial"/>
          <w:sz w:val="20"/>
        </w:rPr>
        <w:t xml:space="preserve">poniższej </w:t>
      </w:r>
      <w:r w:rsidRPr="006749FB">
        <w:rPr>
          <w:rFonts w:ascii="Arial" w:hAnsi="Arial" w:cs="Arial"/>
          <w:sz w:val="20"/>
        </w:rPr>
        <w:t xml:space="preserve">tabeli pn. „Kryterium Key message”. </w:t>
      </w:r>
    </w:p>
    <w:tbl>
      <w:tblPr>
        <w:tblStyle w:val="Tabela-Siatka"/>
        <w:tblW w:w="9067" w:type="dxa"/>
        <w:tblLayout w:type="fixed"/>
        <w:tblLook w:val="04A0" w:firstRow="1" w:lastRow="0" w:firstColumn="1" w:lastColumn="0" w:noHBand="0" w:noVBand="1"/>
      </w:tblPr>
      <w:tblGrid>
        <w:gridCol w:w="557"/>
        <w:gridCol w:w="2130"/>
        <w:gridCol w:w="2128"/>
        <w:gridCol w:w="2126"/>
        <w:gridCol w:w="2126"/>
      </w:tblGrid>
      <w:tr w:rsidR="006749FB" w:rsidRPr="00B770EC" w:rsidTr="007C768D">
        <w:trPr>
          <w:trHeight w:val="652"/>
        </w:trPr>
        <w:tc>
          <w:tcPr>
            <w:tcW w:w="9067" w:type="dxa"/>
            <w:gridSpan w:val="5"/>
            <w:shd w:val="clear" w:color="auto" w:fill="EEECE1" w:themeFill="background2"/>
            <w:vAlign w:val="center"/>
          </w:tcPr>
          <w:p w:rsidR="006749FB" w:rsidRPr="003772D3" w:rsidRDefault="006749FB" w:rsidP="007C768D">
            <w:pPr>
              <w:spacing w:after="0" w:line="240" w:lineRule="auto"/>
              <w:jc w:val="center"/>
              <w:rPr>
                <w:rFonts w:ascii="Arial" w:eastAsiaTheme="minorHAnsi" w:hAnsi="Arial" w:cs="Arial"/>
                <w:b/>
                <w:sz w:val="20"/>
              </w:rPr>
            </w:pPr>
            <w:r w:rsidRPr="003772D3">
              <w:rPr>
                <w:rFonts w:ascii="Arial" w:eastAsiaTheme="minorHAnsi" w:hAnsi="Arial" w:cs="Arial"/>
                <w:b/>
                <w:sz w:val="20"/>
              </w:rPr>
              <w:t xml:space="preserve">Kryterium oceny </w:t>
            </w:r>
            <w:r w:rsidRPr="00984E85">
              <w:rPr>
                <w:rFonts w:ascii="Arial" w:eastAsiaTheme="minorHAnsi" w:hAnsi="Arial" w:cs="Arial"/>
                <w:b/>
                <w:i/>
                <w:sz w:val="20"/>
              </w:rPr>
              <w:t>Key message zawierające hasło „</w:t>
            </w:r>
            <w:r w:rsidR="00240D7A">
              <w:rPr>
                <w:rFonts w:ascii="Arial" w:eastAsiaTheme="minorHAnsi" w:hAnsi="Arial" w:cs="Arial"/>
                <w:b/>
                <w:i/>
                <w:sz w:val="20"/>
              </w:rPr>
              <w:t>eko</w:t>
            </w:r>
            <w:r w:rsidRPr="00984E85">
              <w:rPr>
                <w:rFonts w:ascii="Arial" w:eastAsiaTheme="minorHAnsi" w:hAnsi="Arial" w:cs="Arial"/>
                <w:b/>
                <w:i/>
                <w:sz w:val="20"/>
              </w:rPr>
              <w:t>munikacja”</w:t>
            </w:r>
          </w:p>
        </w:tc>
      </w:tr>
      <w:tr w:rsidR="006749FB" w:rsidRPr="00B770EC" w:rsidTr="007C768D">
        <w:trPr>
          <w:trHeight w:val="652"/>
        </w:trPr>
        <w:tc>
          <w:tcPr>
            <w:tcW w:w="557" w:type="dxa"/>
            <w:vMerge w:val="restart"/>
            <w:shd w:val="clear" w:color="auto" w:fill="EEECE1" w:themeFill="background2"/>
            <w:vAlign w:val="center"/>
          </w:tcPr>
          <w:p w:rsidR="006749FB" w:rsidRPr="003772D3" w:rsidRDefault="006749FB" w:rsidP="007C768D">
            <w:pPr>
              <w:spacing w:after="0" w:line="240" w:lineRule="auto"/>
              <w:rPr>
                <w:rFonts w:ascii="Arial" w:eastAsiaTheme="minorHAnsi" w:hAnsi="Arial" w:cs="Arial"/>
                <w:b/>
                <w:sz w:val="20"/>
                <w:szCs w:val="20"/>
              </w:rPr>
            </w:pPr>
            <w:r w:rsidRPr="003772D3">
              <w:rPr>
                <w:rFonts w:ascii="Arial" w:eastAsiaTheme="minorHAnsi" w:hAnsi="Arial" w:cs="Arial"/>
                <w:b/>
                <w:sz w:val="20"/>
                <w:szCs w:val="20"/>
              </w:rPr>
              <w:t>Lp.</w:t>
            </w:r>
          </w:p>
        </w:tc>
        <w:tc>
          <w:tcPr>
            <w:tcW w:w="2130" w:type="dxa"/>
            <w:vMerge w:val="restart"/>
            <w:shd w:val="clear" w:color="auto" w:fill="EEECE1" w:themeFill="background2"/>
            <w:vAlign w:val="center"/>
          </w:tcPr>
          <w:p w:rsidR="006749FB" w:rsidRPr="003772D3" w:rsidRDefault="006749FB" w:rsidP="007C768D">
            <w:pPr>
              <w:spacing w:after="0"/>
              <w:jc w:val="center"/>
              <w:rPr>
                <w:rFonts w:ascii="Arial" w:eastAsiaTheme="minorHAnsi" w:hAnsi="Arial" w:cs="Arial"/>
                <w:b/>
                <w:sz w:val="20"/>
              </w:rPr>
            </w:pPr>
            <w:r w:rsidRPr="003772D3">
              <w:rPr>
                <w:rFonts w:ascii="Arial" w:eastAsiaTheme="minorHAnsi" w:hAnsi="Arial" w:cs="Arial"/>
                <w:b/>
                <w:sz w:val="20"/>
              </w:rPr>
              <w:t>Oceniany element</w:t>
            </w:r>
          </w:p>
        </w:tc>
        <w:tc>
          <w:tcPr>
            <w:tcW w:w="6380" w:type="dxa"/>
            <w:gridSpan w:val="3"/>
            <w:shd w:val="clear" w:color="auto" w:fill="EEECE1" w:themeFill="background2"/>
            <w:vAlign w:val="center"/>
          </w:tcPr>
          <w:p w:rsidR="006749FB" w:rsidRPr="003772D3" w:rsidRDefault="006749FB" w:rsidP="007C768D">
            <w:pPr>
              <w:spacing w:after="0" w:line="240" w:lineRule="auto"/>
              <w:jc w:val="center"/>
              <w:rPr>
                <w:rFonts w:ascii="Arial" w:eastAsiaTheme="minorHAnsi" w:hAnsi="Arial" w:cs="Arial"/>
                <w:b/>
                <w:sz w:val="20"/>
              </w:rPr>
            </w:pPr>
            <w:r w:rsidRPr="003772D3">
              <w:rPr>
                <w:rFonts w:ascii="Arial" w:eastAsiaTheme="minorHAnsi" w:hAnsi="Arial" w:cs="Arial"/>
                <w:b/>
                <w:sz w:val="20"/>
              </w:rPr>
              <w:t>Liczba punktów do uzyskania</w:t>
            </w:r>
          </w:p>
        </w:tc>
      </w:tr>
      <w:tr w:rsidR="006749FB" w:rsidRPr="00B770EC" w:rsidTr="007C768D">
        <w:trPr>
          <w:trHeight w:val="319"/>
        </w:trPr>
        <w:tc>
          <w:tcPr>
            <w:tcW w:w="557" w:type="dxa"/>
            <w:vMerge/>
            <w:shd w:val="clear" w:color="auto" w:fill="EEECE1" w:themeFill="background2"/>
          </w:tcPr>
          <w:p w:rsidR="006749FB" w:rsidRPr="00B770EC" w:rsidRDefault="006749FB" w:rsidP="007C768D">
            <w:pPr>
              <w:spacing w:after="0" w:line="240" w:lineRule="auto"/>
              <w:rPr>
                <w:rFonts w:ascii="Arial" w:eastAsiaTheme="minorHAnsi" w:hAnsi="Arial" w:cs="Arial"/>
                <w:b/>
              </w:rPr>
            </w:pPr>
          </w:p>
        </w:tc>
        <w:tc>
          <w:tcPr>
            <w:tcW w:w="2130" w:type="dxa"/>
            <w:vMerge/>
            <w:shd w:val="clear" w:color="auto" w:fill="EEECE1" w:themeFill="background2"/>
          </w:tcPr>
          <w:p w:rsidR="006749FB" w:rsidRPr="00B770EC" w:rsidRDefault="006749FB" w:rsidP="007C768D">
            <w:pPr>
              <w:spacing w:after="0"/>
              <w:jc w:val="center"/>
              <w:rPr>
                <w:rFonts w:ascii="Arial" w:eastAsiaTheme="minorHAnsi" w:hAnsi="Arial" w:cs="Arial"/>
                <w:b/>
              </w:rPr>
            </w:pPr>
          </w:p>
        </w:tc>
        <w:tc>
          <w:tcPr>
            <w:tcW w:w="2128" w:type="dxa"/>
            <w:shd w:val="clear" w:color="auto" w:fill="EEECE1" w:themeFill="background2"/>
          </w:tcPr>
          <w:p w:rsidR="006749FB" w:rsidRPr="008B2AF8" w:rsidRDefault="006749FB" w:rsidP="007C768D">
            <w:pPr>
              <w:spacing w:after="0" w:line="240" w:lineRule="auto"/>
              <w:jc w:val="center"/>
              <w:rPr>
                <w:rFonts w:ascii="Arial" w:eastAsiaTheme="minorHAnsi" w:hAnsi="Arial" w:cs="Arial"/>
                <w:b/>
                <w:sz w:val="18"/>
              </w:rPr>
            </w:pPr>
            <w:r w:rsidRPr="008B2AF8">
              <w:rPr>
                <w:rFonts w:ascii="Arial" w:eastAsiaTheme="minorHAnsi" w:hAnsi="Arial" w:cs="Arial"/>
                <w:sz w:val="18"/>
              </w:rPr>
              <w:t>nie spełnia kryterium</w:t>
            </w:r>
          </w:p>
        </w:tc>
        <w:tc>
          <w:tcPr>
            <w:tcW w:w="2126" w:type="dxa"/>
            <w:shd w:val="clear" w:color="auto" w:fill="EEECE1" w:themeFill="background2"/>
          </w:tcPr>
          <w:p w:rsidR="006749FB" w:rsidRPr="008B2AF8" w:rsidRDefault="006749FB" w:rsidP="007C768D">
            <w:pPr>
              <w:spacing w:after="0" w:line="240" w:lineRule="auto"/>
              <w:jc w:val="center"/>
              <w:rPr>
                <w:rFonts w:ascii="Arial" w:eastAsiaTheme="minorHAnsi" w:hAnsi="Arial" w:cs="Arial"/>
                <w:b/>
                <w:sz w:val="18"/>
              </w:rPr>
            </w:pPr>
            <w:r>
              <w:rPr>
                <w:rFonts w:ascii="Arial" w:eastAsiaTheme="minorHAnsi" w:hAnsi="Arial" w:cs="Arial"/>
                <w:sz w:val="18"/>
              </w:rPr>
              <w:t>częściowo</w:t>
            </w:r>
            <w:r w:rsidRPr="008B2AF8">
              <w:rPr>
                <w:rFonts w:ascii="Arial" w:eastAsiaTheme="minorHAnsi" w:hAnsi="Arial" w:cs="Arial"/>
                <w:sz w:val="18"/>
              </w:rPr>
              <w:t xml:space="preserve"> spełnia kryterium</w:t>
            </w:r>
            <w:r>
              <w:rPr>
                <w:rFonts w:ascii="Arial" w:eastAsiaTheme="minorHAnsi" w:hAnsi="Arial" w:cs="Arial"/>
                <w:sz w:val="18"/>
              </w:rPr>
              <w:t xml:space="preserve"> </w:t>
            </w:r>
          </w:p>
        </w:tc>
        <w:tc>
          <w:tcPr>
            <w:tcW w:w="2126" w:type="dxa"/>
            <w:shd w:val="clear" w:color="auto" w:fill="EEECE1" w:themeFill="background2"/>
          </w:tcPr>
          <w:p w:rsidR="006749FB" w:rsidRPr="008B2AF8" w:rsidRDefault="006749FB" w:rsidP="007C768D">
            <w:pPr>
              <w:spacing w:after="0" w:line="240" w:lineRule="auto"/>
              <w:jc w:val="center"/>
              <w:rPr>
                <w:rFonts w:ascii="Arial" w:eastAsiaTheme="minorHAnsi" w:hAnsi="Arial" w:cs="Arial"/>
                <w:sz w:val="18"/>
              </w:rPr>
            </w:pPr>
            <w:r>
              <w:rPr>
                <w:rFonts w:ascii="Arial" w:eastAsiaTheme="minorHAnsi" w:hAnsi="Arial" w:cs="Arial"/>
                <w:sz w:val="18"/>
              </w:rPr>
              <w:t xml:space="preserve">w pełni spełnia kryterium </w:t>
            </w:r>
          </w:p>
        </w:tc>
      </w:tr>
      <w:tr w:rsidR="006749FB" w:rsidRPr="00B770EC" w:rsidTr="007C768D">
        <w:trPr>
          <w:trHeight w:val="635"/>
        </w:trPr>
        <w:tc>
          <w:tcPr>
            <w:tcW w:w="557" w:type="dxa"/>
            <w:vMerge w:val="restart"/>
            <w:shd w:val="clear" w:color="auto" w:fill="EEECE1" w:themeFill="background2"/>
          </w:tcPr>
          <w:p w:rsidR="006749FB" w:rsidRPr="003772D3" w:rsidRDefault="006749FB" w:rsidP="007C768D">
            <w:pPr>
              <w:spacing w:after="0" w:line="240" w:lineRule="auto"/>
              <w:rPr>
                <w:rFonts w:ascii="Arial" w:eastAsiaTheme="minorHAnsi" w:hAnsi="Arial" w:cs="Arial"/>
                <w:b/>
                <w:sz w:val="20"/>
                <w:szCs w:val="20"/>
              </w:rPr>
            </w:pPr>
            <w:r w:rsidRPr="003772D3">
              <w:rPr>
                <w:rFonts w:ascii="Arial" w:eastAsiaTheme="minorHAnsi" w:hAnsi="Arial" w:cs="Arial"/>
                <w:b/>
                <w:sz w:val="20"/>
                <w:szCs w:val="20"/>
              </w:rPr>
              <w:t>1.</w:t>
            </w:r>
          </w:p>
        </w:tc>
        <w:tc>
          <w:tcPr>
            <w:tcW w:w="2130" w:type="dxa"/>
            <w:vMerge w:val="restart"/>
          </w:tcPr>
          <w:p w:rsidR="006749FB" w:rsidRPr="003772D3" w:rsidRDefault="006749FB" w:rsidP="007C768D">
            <w:pPr>
              <w:spacing w:after="0" w:line="240" w:lineRule="auto"/>
              <w:jc w:val="both"/>
              <w:rPr>
                <w:rFonts w:ascii="Arial" w:eastAsia="Times New Roman" w:hAnsi="Arial" w:cs="Arial"/>
                <w:b/>
                <w:sz w:val="20"/>
              </w:rPr>
            </w:pPr>
            <w:r w:rsidRPr="003772D3">
              <w:rPr>
                <w:rFonts w:ascii="Arial" w:eastAsia="Times New Roman" w:hAnsi="Arial" w:cs="Arial"/>
                <w:b/>
                <w:sz w:val="20"/>
              </w:rPr>
              <w:t>PRZEKAZ</w:t>
            </w:r>
          </w:p>
          <w:p w:rsidR="006749FB" w:rsidRPr="00B770EC" w:rsidRDefault="006749FB" w:rsidP="007C768D">
            <w:pPr>
              <w:spacing w:after="0" w:line="240" w:lineRule="auto"/>
              <w:jc w:val="both"/>
              <w:rPr>
                <w:rFonts w:ascii="Arial" w:eastAsia="Times New Roman" w:hAnsi="Arial" w:cs="Arial"/>
              </w:rPr>
            </w:pPr>
          </w:p>
          <w:p w:rsidR="006749FB" w:rsidRPr="00B770EC" w:rsidRDefault="006749FB" w:rsidP="007C768D">
            <w:pPr>
              <w:spacing w:after="0" w:line="240" w:lineRule="auto"/>
              <w:jc w:val="both"/>
              <w:rPr>
                <w:rFonts w:ascii="Arial" w:eastAsia="Times New Roman" w:hAnsi="Arial" w:cs="Arial"/>
              </w:rPr>
            </w:pPr>
            <w:r w:rsidRPr="008140B1">
              <w:rPr>
                <w:rFonts w:ascii="Arial" w:eastAsia="Times New Roman" w:hAnsi="Arial" w:cs="Arial"/>
                <w:sz w:val="18"/>
              </w:rPr>
              <w:t>Key message jest oparte na zrozumiałym, jasnym i nieskomplikowanym prze</w:t>
            </w:r>
            <w:r>
              <w:rPr>
                <w:rFonts w:ascii="Arial" w:eastAsia="Times New Roman" w:hAnsi="Arial" w:cs="Arial"/>
                <w:sz w:val="18"/>
              </w:rPr>
              <w:t>kazie, czytelnym dla odbiorców.</w:t>
            </w:r>
          </w:p>
        </w:tc>
        <w:tc>
          <w:tcPr>
            <w:tcW w:w="2128" w:type="dxa"/>
          </w:tcPr>
          <w:p w:rsidR="006749FB" w:rsidRPr="001A0A9B" w:rsidRDefault="006749FB" w:rsidP="007C768D">
            <w:pPr>
              <w:spacing w:after="0" w:line="240" w:lineRule="auto"/>
              <w:jc w:val="center"/>
              <w:rPr>
                <w:rFonts w:ascii="Arial" w:eastAsiaTheme="minorHAnsi" w:hAnsi="Arial" w:cs="Arial"/>
                <w:b/>
                <w:sz w:val="20"/>
              </w:rPr>
            </w:pPr>
            <w:r w:rsidRPr="001A0A9B">
              <w:rPr>
                <w:rFonts w:ascii="Arial" w:eastAsiaTheme="minorHAnsi" w:hAnsi="Arial" w:cs="Arial"/>
                <w:b/>
                <w:sz w:val="20"/>
              </w:rPr>
              <w:t xml:space="preserve">0 pkt. </w:t>
            </w:r>
          </w:p>
        </w:tc>
        <w:tc>
          <w:tcPr>
            <w:tcW w:w="2126" w:type="dxa"/>
          </w:tcPr>
          <w:p w:rsidR="006749FB" w:rsidRPr="00BD0405" w:rsidRDefault="006749FB" w:rsidP="007C768D">
            <w:pPr>
              <w:spacing w:after="0" w:line="240" w:lineRule="auto"/>
              <w:jc w:val="center"/>
              <w:rPr>
                <w:rFonts w:ascii="Arial" w:eastAsiaTheme="minorHAnsi" w:hAnsi="Arial" w:cs="Arial"/>
                <w:b/>
                <w:sz w:val="20"/>
              </w:rPr>
            </w:pPr>
            <w:r>
              <w:rPr>
                <w:rFonts w:ascii="Arial" w:eastAsiaTheme="minorHAnsi" w:hAnsi="Arial" w:cs="Arial"/>
                <w:b/>
                <w:sz w:val="20"/>
              </w:rPr>
              <w:t>3</w:t>
            </w:r>
            <w:r w:rsidRPr="00BD0405">
              <w:rPr>
                <w:rFonts w:ascii="Arial" w:eastAsiaTheme="minorHAnsi" w:hAnsi="Arial" w:cs="Arial"/>
                <w:b/>
                <w:sz w:val="20"/>
              </w:rPr>
              <w:t xml:space="preserve"> pkt.</w:t>
            </w:r>
          </w:p>
        </w:tc>
        <w:tc>
          <w:tcPr>
            <w:tcW w:w="2126" w:type="dxa"/>
          </w:tcPr>
          <w:p w:rsidR="006749FB" w:rsidRPr="001A0A9B" w:rsidRDefault="006749FB" w:rsidP="007C768D">
            <w:pPr>
              <w:spacing w:after="0" w:line="240" w:lineRule="auto"/>
              <w:jc w:val="center"/>
              <w:rPr>
                <w:rFonts w:ascii="Arial" w:eastAsiaTheme="minorHAnsi" w:hAnsi="Arial" w:cs="Arial"/>
                <w:b/>
                <w:sz w:val="20"/>
              </w:rPr>
            </w:pPr>
            <w:r>
              <w:rPr>
                <w:rFonts w:ascii="Arial" w:eastAsiaTheme="minorHAnsi" w:hAnsi="Arial" w:cs="Arial"/>
                <w:b/>
                <w:sz w:val="20"/>
              </w:rPr>
              <w:t>7</w:t>
            </w:r>
            <w:r w:rsidRPr="001A0A9B">
              <w:rPr>
                <w:rFonts w:ascii="Arial" w:eastAsiaTheme="minorHAnsi" w:hAnsi="Arial" w:cs="Arial"/>
                <w:b/>
                <w:sz w:val="20"/>
              </w:rPr>
              <w:t xml:space="preserve"> pkt. </w:t>
            </w:r>
          </w:p>
        </w:tc>
      </w:tr>
      <w:tr w:rsidR="006749FB" w:rsidRPr="00B770EC" w:rsidTr="007C768D">
        <w:trPr>
          <w:trHeight w:val="693"/>
        </w:trPr>
        <w:tc>
          <w:tcPr>
            <w:tcW w:w="557" w:type="dxa"/>
            <w:vMerge/>
            <w:shd w:val="clear" w:color="auto" w:fill="EEECE1" w:themeFill="background2"/>
          </w:tcPr>
          <w:p w:rsidR="006749FB" w:rsidRPr="003772D3" w:rsidRDefault="006749FB" w:rsidP="007C768D">
            <w:pPr>
              <w:spacing w:after="0" w:line="240" w:lineRule="auto"/>
              <w:rPr>
                <w:rFonts w:ascii="Arial" w:eastAsiaTheme="minorHAnsi" w:hAnsi="Arial" w:cs="Arial"/>
                <w:b/>
                <w:sz w:val="20"/>
                <w:szCs w:val="20"/>
              </w:rPr>
            </w:pPr>
          </w:p>
        </w:tc>
        <w:tc>
          <w:tcPr>
            <w:tcW w:w="2130" w:type="dxa"/>
            <w:vMerge/>
          </w:tcPr>
          <w:p w:rsidR="006749FB" w:rsidRPr="003772D3" w:rsidRDefault="006749FB" w:rsidP="007C768D">
            <w:pPr>
              <w:spacing w:after="0" w:line="240" w:lineRule="auto"/>
              <w:jc w:val="both"/>
              <w:rPr>
                <w:rFonts w:ascii="Arial" w:eastAsia="Times New Roman" w:hAnsi="Arial" w:cs="Arial"/>
                <w:b/>
                <w:sz w:val="20"/>
              </w:rPr>
            </w:pPr>
          </w:p>
        </w:tc>
        <w:tc>
          <w:tcPr>
            <w:tcW w:w="2128" w:type="dxa"/>
          </w:tcPr>
          <w:p w:rsidR="006749FB" w:rsidRPr="005F1A9F" w:rsidRDefault="006749FB" w:rsidP="007C768D">
            <w:pPr>
              <w:spacing w:after="0" w:line="240" w:lineRule="auto"/>
              <w:jc w:val="both"/>
              <w:rPr>
                <w:rFonts w:ascii="Arial" w:eastAsiaTheme="minorHAnsi" w:hAnsi="Arial" w:cs="Arial"/>
                <w:sz w:val="18"/>
              </w:rPr>
            </w:pPr>
            <w:r>
              <w:rPr>
                <w:rFonts w:ascii="Arial" w:eastAsiaTheme="minorHAnsi" w:hAnsi="Arial" w:cs="Arial"/>
                <w:sz w:val="18"/>
              </w:rPr>
              <w:t xml:space="preserve">Dobrane słowa i język są niezrozumiałe, skomplikowane, niejasne. Przekaz może być różnie rozumiany. </w:t>
            </w:r>
          </w:p>
        </w:tc>
        <w:tc>
          <w:tcPr>
            <w:tcW w:w="2126" w:type="dxa"/>
          </w:tcPr>
          <w:p w:rsidR="006749FB" w:rsidRPr="005F1A9F" w:rsidRDefault="006749FB" w:rsidP="007C768D">
            <w:pPr>
              <w:spacing w:after="0" w:line="240" w:lineRule="auto"/>
              <w:jc w:val="both"/>
              <w:rPr>
                <w:rFonts w:ascii="Arial" w:eastAsiaTheme="minorHAnsi" w:hAnsi="Arial" w:cs="Arial"/>
                <w:sz w:val="18"/>
              </w:rPr>
            </w:pPr>
            <w:r>
              <w:rPr>
                <w:rFonts w:ascii="Arial" w:eastAsiaTheme="minorHAnsi" w:hAnsi="Arial" w:cs="Arial"/>
                <w:sz w:val="18"/>
              </w:rPr>
              <w:t>Zrozumienie przekazu wymaga dużego skupienia oraz powtórnego przeczytania key message.</w:t>
            </w:r>
          </w:p>
        </w:tc>
        <w:tc>
          <w:tcPr>
            <w:tcW w:w="2126" w:type="dxa"/>
          </w:tcPr>
          <w:p w:rsidR="006749FB" w:rsidRPr="005F1A9F" w:rsidRDefault="006749FB" w:rsidP="007C768D">
            <w:pPr>
              <w:spacing w:after="0" w:line="240" w:lineRule="auto"/>
              <w:jc w:val="both"/>
              <w:rPr>
                <w:rFonts w:ascii="Arial" w:eastAsiaTheme="minorHAnsi" w:hAnsi="Arial" w:cs="Arial"/>
                <w:sz w:val="18"/>
              </w:rPr>
            </w:pPr>
            <w:r>
              <w:rPr>
                <w:rFonts w:ascii="Arial" w:eastAsiaTheme="minorHAnsi" w:hAnsi="Arial" w:cs="Arial"/>
                <w:sz w:val="18"/>
              </w:rPr>
              <w:t xml:space="preserve">Przekaz jest krótki, nie budzi wątpliwości, a użyte słowa wywołują pozytywne i jednoznaczne skojarzenia. </w:t>
            </w:r>
          </w:p>
        </w:tc>
      </w:tr>
      <w:tr w:rsidR="006749FB" w:rsidRPr="00B770EC" w:rsidTr="007C768D">
        <w:trPr>
          <w:trHeight w:val="635"/>
        </w:trPr>
        <w:tc>
          <w:tcPr>
            <w:tcW w:w="557" w:type="dxa"/>
            <w:vMerge w:val="restart"/>
            <w:shd w:val="clear" w:color="auto" w:fill="EEECE1" w:themeFill="background2"/>
          </w:tcPr>
          <w:p w:rsidR="006749FB" w:rsidRPr="003772D3" w:rsidRDefault="006749FB" w:rsidP="007C768D">
            <w:pPr>
              <w:spacing w:after="0" w:line="240" w:lineRule="auto"/>
              <w:rPr>
                <w:rFonts w:ascii="Arial" w:eastAsiaTheme="minorHAnsi" w:hAnsi="Arial" w:cs="Arial"/>
                <w:b/>
                <w:sz w:val="20"/>
                <w:szCs w:val="20"/>
              </w:rPr>
            </w:pPr>
            <w:r w:rsidRPr="003772D3">
              <w:rPr>
                <w:rFonts w:ascii="Arial" w:eastAsiaTheme="minorHAnsi" w:hAnsi="Arial" w:cs="Arial"/>
                <w:b/>
                <w:sz w:val="20"/>
                <w:szCs w:val="20"/>
              </w:rPr>
              <w:t>2.</w:t>
            </w:r>
          </w:p>
        </w:tc>
        <w:tc>
          <w:tcPr>
            <w:tcW w:w="2130" w:type="dxa"/>
            <w:vMerge w:val="restart"/>
          </w:tcPr>
          <w:p w:rsidR="006749FB" w:rsidRPr="00B770EC" w:rsidRDefault="006749FB" w:rsidP="007C768D">
            <w:pPr>
              <w:spacing w:after="0" w:line="240" w:lineRule="auto"/>
              <w:jc w:val="both"/>
              <w:rPr>
                <w:rFonts w:ascii="Arial" w:eastAsia="Times New Roman" w:hAnsi="Arial" w:cs="Arial"/>
                <w:b/>
              </w:rPr>
            </w:pPr>
            <w:r w:rsidRPr="003772D3">
              <w:rPr>
                <w:rFonts w:ascii="Arial" w:eastAsia="Times New Roman" w:hAnsi="Arial" w:cs="Arial"/>
                <w:b/>
                <w:sz w:val="20"/>
              </w:rPr>
              <w:t>NOWOCZESNOŚĆ</w:t>
            </w:r>
            <w:r w:rsidRPr="00B770EC">
              <w:rPr>
                <w:rFonts w:ascii="Arial" w:eastAsia="Times New Roman" w:hAnsi="Arial" w:cs="Arial"/>
                <w:b/>
              </w:rPr>
              <w:t xml:space="preserve"> </w:t>
            </w:r>
          </w:p>
          <w:p w:rsidR="006749FB" w:rsidRPr="00B770EC" w:rsidRDefault="006749FB" w:rsidP="007C768D">
            <w:pPr>
              <w:spacing w:after="0" w:line="240" w:lineRule="auto"/>
              <w:jc w:val="both"/>
              <w:rPr>
                <w:rFonts w:ascii="Arial" w:eastAsia="Times New Roman" w:hAnsi="Arial" w:cs="Arial"/>
              </w:rPr>
            </w:pPr>
          </w:p>
          <w:p w:rsidR="006749FB" w:rsidRPr="00820700" w:rsidRDefault="006749FB" w:rsidP="007C768D">
            <w:pPr>
              <w:spacing w:after="0" w:line="240" w:lineRule="auto"/>
              <w:jc w:val="both"/>
              <w:rPr>
                <w:rFonts w:ascii="Arial" w:eastAsia="Times New Roman" w:hAnsi="Arial" w:cs="Arial"/>
              </w:rPr>
            </w:pPr>
            <w:r w:rsidRPr="008140B1">
              <w:rPr>
                <w:rFonts w:ascii="Arial" w:eastAsia="Times New Roman" w:hAnsi="Arial" w:cs="Arial"/>
                <w:sz w:val="18"/>
              </w:rPr>
              <w:t>Key message</w:t>
            </w:r>
            <w:r>
              <w:rPr>
                <w:rFonts w:ascii="Arial" w:eastAsia="Times New Roman" w:hAnsi="Arial" w:cs="Arial"/>
                <w:sz w:val="18"/>
              </w:rPr>
              <w:t xml:space="preserve"> informuje, że zakupione pojazdy są wyposażone w nowoczesne technologie, rozwiązania i trendy. </w:t>
            </w:r>
          </w:p>
        </w:tc>
        <w:tc>
          <w:tcPr>
            <w:tcW w:w="2128" w:type="dxa"/>
          </w:tcPr>
          <w:p w:rsidR="006749FB" w:rsidRPr="001A0A9B" w:rsidRDefault="006749FB" w:rsidP="007C768D">
            <w:pPr>
              <w:spacing w:after="0" w:line="240" w:lineRule="auto"/>
              <w:jc w:val="center"/>
              <w:rPr>
                <w:rFonts w:ascii="Arial" w:eastAsiaTheme="minorHAnsi" w:hAnsi="Arial" w:cs="Arial"/>
                <w:b/>
                <w:sz w:val="20"/>
              </w:rPr>
            </w:pPr>
            <w:r w:rsidRPr="001A0A9B">
              <w:rPr>
                <w:rFonts w:ascii="Arial" w:eastAsiaTheme="minorHAnsi" w:hAnsi="Arial" w:cs="Arial"/>
                <w:b/>
                <w:sz w:val="20"/>
              </w:rPr>
              <w:t xml:space="preserve">0 pkt. </w:t>
            </w:r>
          </w:p>
        </w:tc>
        <w:tc>
          <w:tcPr>
            <w:tcW w:w="2126" w:type="dxa"/>
          </w:tcPr>
          <w:p w:rsidR="006749FB" w:rsidRPr="00BD0405" w:rsidRDefault="006749FB" w:rsidP="007C768D">
            <w:pPr>
              <w:spacing w:after="0" w:line="240" w:lineRule="auto"/>
              <w:jc w:val="center"/>
              <w:rPr>
                <w:rFonts w:ascii="Arial" w:eastAsiaTheme="minorHAnsi" w:hAnsi="Arial" w:cs="Arial"/>
                <w:b/>
                <w:sz w:val="20"/>
              </w:rPr>
            </w:pPr>
            <w:r>
              <w:rPr>
                <w:rFonts w:ascii="Arial" w:eastAsiaTheme="minorHAnsi" w:hAnsi="Arial" w:cs="Arial"/>
                <w:b/>
                <w:sz w:val="20"/>
              </w:rPr>
              <w:t>3</w:t>
            </w:r>
            <w:r w:rsidRPr="00BD0405">
              <w:rPr>
                <w:rFonts w:ascii="Arial" w:eastAsiaTheme="minorHAnsi" w:hAnsi="Arial" w:cs="Arial"/>
                <w:b/>
                <w:sz w:val="20"/>
              </w:rPr>
              <w:t xml:space="preserve"> pkt.</w:t>
            </w:r>
          </w:p>
        </w:tc>
        <w:tc>
          <w:tcPr>
            <w:tcW w:w="2126" w:type="dxa"/>
          </w:tcPr>
          <w:p w:rsidR="006749FB" w:rsidRPr="001A0A9B" w:rsidRDefault="006749FB" w:rsidP="007C768D">
            <w:pPr>
              <w:spacing w:after="0" w:line="240" w:lineRule="auto"/>
              <w:jc w:val="center"/>
              <w:rPr>
                <w:rFonts w:ascii="Arial" w:eastAsiaTheme="minorHAnsi" w:hAnsi="Arial" w:cs="Arial"/>
                <w:b/>
                <w:sz w:val="20"/>
              </w:rPr>
            </w:pPr>
            <w:r>
              <w:rPr>
                <w:rFonts w:ascii="Arial" w:eastAsiaTheme="minorHAnsi" w:hAnsi="Arial" w:cs="Arial"/>
                <w:b/>
                <w:sz w:val="20"/>
              </w:rPr>
              <w:t xml:space="preserve">7 </w:t>
            </w:r>
            <w:r w:rsidRPr="001A0A9B">
              <w:rPr>
                <w:rFonts w:ascii="Arial" w:eastAsiaTheme="minorHAnsi" w:hAnsi="Arial" w:cs="Arial"/>
                <w:b/>
                <w:sz w:val="20"/>
              </w:rPr>
              <w:t xml:space="preserve">pkt. </w:t>
            </w:r>
          </w:p>
        </w:tc>
      </w:tr>
      <w:tr w:rsidR="006749FB" w:rsidRPr="00B770EC" w:rsidTr="007C768D">
        <w:trPr>
          <w:trHeight w:val="466"/>
        </w:trPr>
        <w:tc>
          <w:tcPr>
            <w:tcW w:w="557" w:type="dxa"/>
            <w:vMerge/>
            <w:shd w:val="clear" w:color="auto" w:fill="EEECE1" w:themeFill="background2"/>
          </w:tcPr>
          <w:p w:rsidR="006749FB" w:rsidRPr="003772D3" w:rsidRDefault="006749FB" w:rsidP="007C768D">
            <w:pPr>
              <w:spacing w:after="0" w:line="240" w:lineRule="auto"/>
              <w:rPr>
                <w:rFonts w:ascii="Arial" w:eastAsiaTheme="minorHAnsi" w:hAnsi="Arial" w:cs="Arial"/>
                <w:b/>
                <w:sz w:val="20"/>
                <w:szCs w:val="20"/>
              </w:rPr>
            </w:pPr>
          </w:p>
        </w:tc>
        <w:tc>
          <w:tcPr>
            <w:tcW w:w="2130" w:type="dxa"/>
            <w:vMerge/>
          </w:tcPr>
          <w:p w:rsidR="006749FB" w:rsidRPr="003772D3" w:rsidRDefault="006749FB" w:rsidP="007C768D">
            <w:pPr>
              <w:spacing w:after="0" w:line="240" w:lineRule="auto"/>
              <w:jc w:val="both"/>
              <w:rPr>
                <w:rFonts w:ascii="Arial" w:eastAsia="Times New Roman" w:hAnsi="Arial" w:cs="Arial"/>
                <w:b/>
                <w:sz w:val="20"/>
              </w:rPr>
            </w:pPr>
          </w:p>
        </w:tc>
        <w:tc>
          <w:tcPr>
            <w:tcW w:w="2128" w:type="dxa"/>
          </w:tcPr>
          <w:p w:rsidR="006749FB" w:rsidRPr="003772D3" w:rsidRDefault="006749FB" w:rsidP="00627071">
            <w:pPr>
              <w:spacing w:after="0" w:line="240" w:lineRule="auto"/>
              <w:jc w:val="both"/>
              <w:rPr>
                <w:rFonts w:ascii="Arial" w:eastAsiaTheme="minorHAnsi" w:hAnsi="Arial" w:cs="Arial"/>
                <w:sz w:val="20"/>
              </w:rPr>
            </w:pPr>
            <w:r>
              <w:rPr>
                <w:rFonts w:ascii="Arial" w:eastAsiaTheme="minorHAnsi" w:hAnsi="Arial" w:cs="Arial"/>
                <w:sz w:val="18"/>
              </w:rPr>
              <w:t>Dobór słów i języka jest nieadekwatny, nie informuje</w:t>
            </w:r>
            <w:r w:rsidR="00627071">
              <w:rPr>
                <w:rFonts w:ascii="Arial" w:eastAsiaTheme="minorHAnsi" w:hAnsi="Arial" w:cs="Arial"/>
                <w:sz w:val="18"/>
              </w:rPr>
              <w:t xml:space="preserve"> ani nie sugeruje</w:t>
            </w:r>
            <w:r>
              <w:rPr>
                <w:rFonts w:ascii="Arial" w:eastAsiaTheme="minorHAnsi" w:hAnsi="Arial" w:cs="Arial"/>
                <w:sz w:val="18"/>
              </w:rPr>
              <w:t xml:space="preserve"> odbiorcy </w:t>
            </w:r>
            <w:r w:rsidR="00627071">
              <w:rPr>
                <w:rFonts w:ascii="Arial" w:eastAsiaTheme="minorHAnsi" w:hAnsi="Arial" w:cs="Arial"/>
                <w:sz w:val="18"/>
              </w:rPr>
              <w:t>zastosowania</w:t>
            </w:r>
            <w:r>
              <w:rPr>
                <w:rFonts w:ascii="Arial" w:eastAsiaTheme="minorHAnsi" w:hAnsi="Arial" w:cs="Arial"/>
                <w:sz w:val="18"/>
              </w:rPr>
              <w:t xml:space="preserve"> nowoczesnych technologii, rozwiązań i trendów. </w:t>
            </w:r>
          </w:p>
        </w:tc>
        <w:tc>
          <w:tcPr>
            <w:tcW w:w="2126" w:type="dxa"/>
          </w:tcPr>
          <w:p w:rsidR="006749FB" w:rsidRPr="003772D3" w:rsidRDefault="006749FB" w:rsidP="007C768D">
            <w:pPr>
              <w:spacing w:after="0" w:line="240" w:lineRule="auto"/>
              <w:jc w:val="both"/>
              <w:rPr>
                <w:rFonts w:ascii="Arial" w:eastAsiaTheme="minorHAnsi" w:hAnsi="Arial" w:cs="Arial"/>
                <w:sz w:val="20"/>
              </w:rPr>
            </w:pPr>
            <w:r>
              <w:rPr>
                <w:rFonts w:ascii="Arial" w:eastAsiaTheme="minorHAnsi" w:hAnsi="Arial" w:cs="Arial"/>
                <w:sz w:val="18"/>
              </w:rPr>
              <w:t xml:space="preserve">Użyte słowa i język nie kojarzą się bezpośrednio z nowoczesnością. Dopiero po powtórnym przeczytaniu pojawia się sugestia nowoczesności. </w:t>
            </w:r>
          </w:p>
        </w:tc>
        <w:tc>
          <w:tcPr>
            <w:tcW w:w="2126" w:type="dxa"/>
          </w:tcPr>
          <w:p w:rsidR="006749FB" w:rsidRPr="003772D3" w:rsidRDefault="006749FB" w:rsidP="007C768D">
            <w:pPr>
              <w:spacing w:after="0" w:line="240" w:lineRule="auto"/>
              <w:jc w:val="both"/>
              <w:rPr>
                <w:rFonts w:ascii="Arial" w:eastAsiaTheme="minorHAnsi" w:hAnsi="Arial" w:cs="Arial"/>
                <w:sz w:val="20"/>
              </w:rPr>
            </w:pPr>
            <w:r>
              <w:rPr>
                <w:rFonts w:ascii="Arial" w:eastAsiaTheme="minorHAnsi" w:hAnsi="Arial" w:cs="Arial"/>
                <w:sz w:val="18"/>
              </w:rPr>
              <w:t xml:space="preserve">Dobór języka wprost kojarzy się z nowoczesnością, a odbiorca nie ma wątpliwości.  </w:t>
            </w:r>
          </w:p>
        </w:tc>
      </w:tr>
      <w:tr w:rsidR="006749FB" w:rsidRPr="00B770EC" w:rsidTr="007C768D">
        <w:trPr>
          <w:trHeight w:val="635"/>
        </w:trPr>
        <w:tc>
          <w:tcPr>
            <w:tcW w:w="557" w:type="dxa"/>
            <w:vMerge w:val="restart"/>
            <w:shd w:val="clear" w:color="auto" w:fill="EEECE1" w:themeFill="background2"/>
          </w:tcPr>
          <w:p w:rsidR="006749FB" w:rsidRPr="003772D3" w:rsidRDefault="006749FB" w:rsidP="007C768D">
            <w:pPr>
              <w:spacing w:after="0" w:line="240" w:lineRule="auto"/>
              <w:rPr>
                <w:rFonts w:ascii="Arial" w:eastAsiaTheme="minorHAnsi" w:hAnsi="Arial" w:cs="Arial"/>
                <w:b/>
                <w:sz w:val="20"/>
                <w:szCs w:val="20"/>
              </w:rPr>
            </w:pPr>
            <w:r>
              <w:rPr>
                <w:rFonts w:ascii="Arial" w:eastAsiaTheme="minorHAnsi" w:hAnsi="Arial" w:cs="Arial"/>
                <w:b/>
                <w:sz w:val="20"/>
                <w:szCs w:val="20"/>
              </w:rPr>
              <w:t>3</w:t>
            </w:r>
            <w:r w:rsidRPr="003772D3">
              <w:rPr>
                <w:rFonts w:ascii="Arial" w:eastAsiaTheme="minorHAnsi" w:hAnsi="Arial" w:cs="Arial"/>
                <w:b/>
                <w:sz w:val="20"/>
                <w:szCs w:val="20"/>
              </w:rPr>
              <w:t>.</w:t>
            </w:r>
          </w:p>
        </w:tc>
        <w:tc>
          <w:tcPr>
            <w:tcW w:w="2130" w:type="dxa"/>
            <w:vMerge w:val="restart"/>
          </w:tcPr>
          <w:p w:rsidR="006749FB" w:rsidRPr="003772D3" w:rsidRDefault="006749FB" w:rsidP="007C768D">
            <w:pPr>
              <w:spacing w:after="0" w:line="240" w:lineRule="auto"/>
              <w:jc w:val="both"/>
              <w:rPr>
                <w:rFonts w:ascii="Arial" w:eastAsia="Times New Roman" w:hAnsi="Arial" w:cs="Arial"/>
                <w:b/>
                <w:sz w:val="20"/>
              </w:rPr>
            </w:pPr>
            <w:r w:rsidRPr="003772D3">
              <w:rPr>
                <w:rFonts w:ascii="Arial" w:eastAsia="Times New Roman" w:hAnsi="Arial" w:cs="Arial"/>
                <w:b/>
                <w:sz w:val="20"/>
              </w:rPr>
              <w:t>KONTYNUACJA DZIAŁAŃ</w:t>
            </w:r>
          </w:p>
          <w:p w:rsidR="006749FB" w:rsidRPr="00B770EC" w:rsidRDefault="006749FB" w:rsidP="007C768D">
            <w:pPr>
              <w:spacing w:after="0" w:line="240" w:lineRule="auto"/>
              <w:jc w:val="both"/>
              <w:rPr>
                <w:rFonts w:ascii="Arial" w:eastAsia="Times New Roman" w:hAnsi="Arial" w:cs="Arial"/>
              </w:rPr>
            </w:pPr>
          </w:p>
          <w:p w:rsidR="006749FB" w:rsidRPr="00B770EC" w:rsidRDefault="006749FB" w:rsidP="0023668A">
            <w:pPr>
              <w:spacing w:after="0" w:line="240" w:lineRule="auto"/>
              <w:jc w:val="both"/>
              <w:rPr>
                <w:rFonts w:ascii="Arial" w:eastAsia="Times New Roman" w:hAnsi="Arial" w:cs="Arial"/>
              </w:rPr>
            </w:pPr>
            <w:r w:rsidRPr="008140B1">
              <w:rPr>
                <w:rFonts w:ascii="Arial" w:eastAsia="Times New Roman" w:hAnsi="Arial" w:cs="Arial"/>
                <w:sz w:val="18"/>
              </w:rPr>
              <w:t xml:space="preserve">Key message informuje, że działania są kontynuacją działań, podejmowanych wcześniej przez </w:t>
            </w:r>
            <w:r>
              <w:rPr>
                <w:rFonts w:ascii="Arial" w:eastAsia="Times New Roman" w:hAnsi="Arial" w:cs="Arial"/>
                <w:sz w:val="18"/>
              </w:rPr>
              <w:t>Zamawiającego.</w:t>
            </w:r>
          </w:p>
        </w:tc>
        <w:tc>
          <w:tcPr>
            <w:tcW w:w="2128" w:type="dxa"/>
          </w:tcPr>
          <w:p w:rsidR="006749FB" w:rsidRPr="001A0A9B" w:rsidRDefault="006749FB" w:rsidP="007C768D">
            <w:pPr>
              <w:spacing w:after="0" w:line="240" w:lineRule="auto"/>
              <w:jc w:val="center"/>
              <w:rPr>
                <w:rFonts w:ascii="Arial" w:eastAsiaTheme="minorHAnsi" w:hAnsi="Arial" w:cs="Arial"/>
                <w:b/>
                <w:sz w:val="20"/>
              </w:rPr>
            </w:pPr>
            <w:r w:rsidRPr="001A0A9B">
              <w:rPr>
                <w:rFonts w:ascii="Arial" w:eastAsiaTheme="minorHAnsi" w:hAnsi="Arial" w:cs="Arial"/>
                <w:b/>
                <w:sz w:val="20"/>
              </w:rPr>
              <w:t xml:space="preserve">0 pkt. </w:t>
            </w:r>
          </w:p>
        </w:tc>
        <w:tc>
          <w:tcPr>
            <w:tcW w:w="2126" w:type="dxa"/>
            <w:vMerge w:val="restart"/>
            <w:tcBorders>
              <w:tl2br w:val="single" w:sz="4" w:space="0" w:color="auto"/>
              <w:tr2bl w:val="single" w:sz="4" w:space="0" w:color="auto"/>
            </w:tcBorders>
          </w:tcPr>
          <w:p w:rsidR="006749FB" w:rsidRPr="00BD0405" w:rsidRDefault="006749FB" w:rsidP="007C768D">
            <w:pPr>
              <w:spacing w:after="0" w:line="240" w:lineRule="auto"/>
              <w:jc w:val="center"/>
              <w:rPr>
                <w:rFonts w:ascii="Arial" w:eastAsiaTheme="minorHAnsi" w:hAnsi="Arial" w:cs="Arial"/>
                <w:b/>
                <w:sz w:val="20"/>
              </w:rPr>
            </w:pPr>
          </w:p>
        </w:tc>
        <w:tc>
          <w:tcPr>
            <w:tcW w:w="2126" w:type="dxa"/>
          </w:tcPr>
          <w:p w:rsidR="006749FB" w:rsidRPr="001A0A9B" w:rsidRDefault="006749FB" w:rsidP="007C768D">
            <w:pPr>
              <w:spacing w:after="0" w:line="240" w:lineRule="auto"/>
              <w:jc w:val="center"/>
              <w:rPr>
                <w:rFonts w:ascii="Arial" w:eastAsiaTheme="minorHAnsi" w:hAnsi="Arial" w:cs="Arial"/>
                <w:b/>
                <w:sz w:val="20"/>
              </w:rPr>
            </w:pPr>
            <w:r>
              <w:rPr>
                <w:rFonts w:ascii="Arial" w:eastAsiaTheme="minorHAnsi" w:hAnsi="Arial" w:cs="Arial"/>
                <w:b/>
                <w:sz w:val="20"/>
              </w:rPr>
              <w:t>5 pkt.</w:t>
            </w:r>
          </w:p>
        </w:tc>
      </w:tr>
      <w:tr w:rsidR="006749FB" w:rsidRPr="00B770EC" w:rsidTr="007C768D">
        <w:trPr>
          <w:trHeight w:val="1338"/>
        </w:trPr>
        <w:tc>
          <w:tcPr>
            <w:tcW w:w="557" w:type="dxa"/>
            <w:vMerge/>
            <w:shd w:val="clear" w:color="auto" w:fill="EEECE1" w:themeFill="background2"/>
          </w:tcPr>
          <w:p w:rsidR="006749FB" w:rsidRPr="003772D3" w:rsidRDefault="006749FB" w:rsidP="007C768D">
            <w:pPr>
              <w:spacing w:after="0" w:line="240" w:lineRule="auto"/>
              <w:rPr>
                <w:rFonts w:ascii="Arial" w:eastAsiaTheme="minorHAnsi" w:hAnsi="Arial" w:cs="Arial"/>
                <w:b/>
                <w:sz w:val="20"/>
                <w:szCs w:val="20"/>
              </w:rPr>
            </w:pPr>
          </w:p>
        </w:tc>
        <w:tc>
          <w:tcPr>
            <w:tcW w:w="2130" w:type="dxa"/>
            <w:vMerge/>
          </w:tcPr>
          <w:p w:rsidR="006749FB" w:rsidRPr="003772D3" w:rsidRDefault="006749FB" w:rsidP="007C768D">
            <w:pPr>
              <w:spacing w:after="0" w:line="240" w:lineRule="auto"/>
              <w:jc w:val="both"/>
              <w:rPr>
                <w:rFonts w:ascii="Arial" w:eastAsia="Times New Roman" w:hAnsi="Arial" w:cs="Arial"/>
                <w:b/>
                <w:sz w:val="20"/>
              </w:rPr>
            </w:pPr>
          </w:p>
        </w:tc>
        <w:tc>
          <w:tcPr>
            <w:tcW w:w="2128" w:type="dxa"/>
          </w:tcPr>
          <w:p w:rsidR="006749FB" w:rsidRPr="0031635C" w:rsidRDefault="006749FB" w:rsidP="0023668A">
            <w:pPr>
              <w:spacing w:after="0" w:line="240" w:lineRule="auto"/>
              <w:jc w:val="both"/>
              <w:rPr>
                <w:rFonts w:ascii="Arial" w:eastAsiaTheme="minorHAnsi" w:hAnsi="Arial" w:cs="Arial"/>
                <w:sz w:val="18"/>
              </w:rPr>
            </w:pPr>
            <w:r>
              <w:rPr>
                <w:rFonts w:ascii="Arial" w:eastAsiaTheme="minorHAnsi" w:hAnsi="Arial" w:cs="Arial"/>
                <w:sz w:val="18"/>
              </w:rPr>
              <w:t>Dobór słów i języka nie informuje odbiorcy o kontynuacji działań</w:t>
            </w:r>
            <w:r>
              <w:rPr>
                <w:rFonts w:ascii="Arial" w:eastAsia="Times New Roman" w:hAnsi="Arial" w:cs="Arial"/>
                <w:sz w:val="18"/>
              </w:rPr>
              <w:t>.</w:t>
            </w:r>
          </w:p>
        </w:tc>
        <w:tc>
          <w:tcPr>
            <w:tcW w:w="2126" w:type="dxa"/>
            <w:vMerge/>
            <w:tcBorders>
              <w:tl2br w:val="single" w:sz="4" w:space="0" w:color="auto"/>
              <w:tr2bl w:val="single" w:sz="4" w:space="0" w:color="auto"/>
            </w:tcBorders>
          </w:tcPr>
          <w:p w:rsidR="006749FB" w:rsidRPr="0031635C" w:rsidRDefault="006749FB" w:rsidP="007C768D">
            <w:pPr>
              <w:spacing w:after="0" w:line="240" w:lineRule="auto"/>
              <w:jc w:val="both"/>
              <w:rPr>
                <w:rFonts w:ascii="Arial" w:eastAsiaTheme="minorHAnsi" w:hAnsi="Arial" w:cs="Arial"/>
                <w:sz w:val="18"/>
              </w:rPr>
            </w:pPr>
          </w:p>
        </w:tc>
        <w:tc>
          <w:tcPr>
            <w:tcW w:w="2126" w:type="dxa"/>
          </w:tcPr>
          <w:p w:rsidR="006749FB" w:rsidRPr="0031635C" w:rsidRDefault="006749FB" w:rsidP="0023668A">
            <w:pPr>
              <w:spacing w:after="0" w:line="240" w:lineRule="auto"/>
              <w:jc w:val="both"/>
              <w:rPr>
                <w:rFonts w:ascii="Arial" w:eastAsiaTheme="minorHAnsi" w:hAnsi="Arial" w:cs="Arial"/>
                <w:sz w:val="18"/>
              </w:rPr>
            </w:pPr>
            <w:r>
              <w:rPr>
                <w:rFonts w:ascii="Arial" w:eastAsiaTheme="minorHAnsi" w:hAnsi="Arial" w:cs="Arial"/>
                <w:sz w:val="18"/>
              </w:rPr>
              <w:t>Propozycja nie budzi wątpliwości, w pełni informuje o kontynuacji działań</w:t>
            </w:r>
            <w:r>
              <w:rPr>
                <w:rFonts w:ascii="Arial" w:eastAsia="Times New Roman" w:hAnsi="Arial" w:cs="Arial"/>
                <w:sz w:val="18"/>
              </w:rPr>
              <w:t>.</w:t>
            </w:r>
          </w:p>
        </w:tc>
      </w:tr>
    </w:tbl>
    <w:p w:rsidR="006749FB" w:rsidRPr="006749FB" w:rsidRDefault="006749FB" w:rsidP="006749FB">
      <w:pPr>
        <w:pStyle w:val="pkt"/>
        <w:spacing w:before="0" w:after="0" w:line="276" w:lineRule="auto"/>
        <w:ind w:left="1191" w:firstLine="0"/>
        <w:contextualSpacing/>
        <w:rPr>
          <w:rFonts w:ascii="Arial" w:hAnsi="Arial" w:cs="Arial"/>
          <w:b/>
          <w:sz w:val="20"/>
        </w:rPr>
      </w:pPr>
    </w:p>
    <w:p w:rsidR="006749FB" w:rsidRPr="006749FB" w:rsidRDefault="006749FB" w:rsidP="006749FB">
      <w:pPr>
        <w:pStyle w:val="pkt"/>
        <w:numPr>
          <w:ilvl w:val="2"/>
          <w:numId w:val="17"/>
        </w:numPr>
        <w:spacing w:before="0" w:after="0" w:line="276" w:lineRule="auto"/>
        <w:contextualSpacing/>
        <w:rPr>
          <w:rFonts w:ascii="Arial" w:hAnsi="Arial" w:cs="Arial"/>
          <w:sz w:val="20"/>
        </w:rPr>
      </w:pPr>
      <w:r w:rsidRPr="006749FB">
        <w:rPr>
          <w:rFonts w:ascii="Arial" w:hAnsi="Arial" w:cs="Arial"/>
          <w:sz w:val="20"/>
        </w:rPr>
        <w:t xml:space="preserve">Każdy z elementów Key message” będzie oceniany przez Zamawiającego oddzielnie. Wykonawca może uzyskać od 0 </w:t>
      </w:r>
      <w:r w:rsidR="00627071">
        <w:rPr>
          <w:rFonts w:ascii="Arial" w:hAnsi="Arial" w:cs="Arial"/>
          <w:sz w:val="20"/>
        </w:rPr>
        <w:t>do 19 pkt. (wartości maksymalne</w:t>
      </w:r>
      <w:r w:rsidRPr="006749FB">
        <w:rPr>
          <w:rFonts w:ascii="Arial" w:hAnsi="Arial" w:cs="Arial"/>
          <w:sz w:val="20"/>
        </w:rPr>
        <w:t xml:space="preserve"> dla każdego z elementów wskazano w Tabeli pn. Kryterium oceny Key message zawierające hasło „</w:t>
      </w:r>
      <w:r w:rsidR="00240D7A">
        <w:rPr>
          <w:rFonts w:ascii="Arial" w:hAnsi="Arial" w:cs="Arial"/>
          <w:sz w:val="20"/>
        </w:rPr>
        <w:t>eko</w:t>
      </w:r>
      <w:r w:rsidRPr="006749FB">
        <w:rPr>
          <w:rFonts w:ascii="Arial" w:hAnsi="Arial" w:cs="Arial"/>
          <w:sz w:val="20"/>
        </w:rPr>
        <w:t xml:space="preserve">munikacja”). </w:t>
      </w:r>
    </w:p>
    <w:p w:rsidR="006749FB" w:rsidRDefault="006749FB" w:rsidP="006749FB">
      <w:pPr>
        <w:pStyle w:val="pkt"/>
        <w:numPr>
          <w:ilvl w:val="2"/>
          <w:numId w:val="17"/>
        </w:numPr>
        <w:spacing w:before="0" w:after="0" w:line="276" w:lineRule="auto"/>
        <w:contextualSpacing/>
        <w:rPr>
          <w:rFonts w:ascii="Arial" w:hAnsi="Arial" w:cs="Arial"/>
          <w:sz w:val="20"/>
        </w:rPr>
      </w:pPr>
      <w:r w:rsidRPr="006749FB">
        <w:rPr>
          <w:rFonts w:ascii="Arial" w:hAnsi="Arial" w:cs="Arial"/>
          <w:sz w:val="20"/>
        </w:rPr>
        <w:t xml:space="preserve">Wykonawca ma przekazać Zamawiającemu key message w formie papierowej. </w:t>
      </w:r>
    </w:p>
    <w:p w:rsidR="006749FB" w:rsidRPr="00240D7A" w:rsidRDefault="006749FB" w:rsidP="00240D7A">
      <w:pPr>
        <w:pStyle w:val="pkt"/>
        <w:numPr>
          <w:ilvl w:val="2"/>
          <w:numId w:val="17"/>
        </w:numPr>
        <w:spacing w:before="0" w:after="0" w:line="276" w:lineRule="auto"/>
        <w:contextualSpacing/>
        <w:rPr>
          <w:rFonts w:ascii="Arial" w:hAnsi="Arial" w:cs="Arial"/>
          <w:sz w:val="20"/>
        </w:rPr>
      </w:pPr>
      <w:r w:rsidRPr="00240D7A">
        <w:rPr>
          <w:rFonts w:ascii="Arial" w:hAnsi="Arial" w:cs="Arial"/>
          <w:sz w:val="20"/>
        </w:rPr>
        <w:t xml:space="preserve">Dodatkowo Wykonawca musi złożyć </w:t>
      </w:r>
      <w:r w:rsidR="00240D7A" w:rsidRPr="00240D7A">
        <w:rPr>
          <w:rFonts w:ascii="Arial" w:hAnsi="Arial" w:cs="Arial"/>
          <w:sz w:val="20"/>
        </w:rPr>
        <w:t>pisemne</w:t>
      </w:r>
      <w:r w:rsidRPr="00240D7A">
        <w:rPr>
          <w:rFonts w:ascii="Arial" w:hAnsi="Arial" w:cs="Arial"/>
          <w:sz w:val="20"/>
        </w:rPr>
        <w:t xml:space="preserve"> </w:t>
      </w:r>
      <w:r w:rsidR="00240D7A">
        <w:rPr>
          <w:rFonts w:ascii="Arial" w:hAnsi="Arial" w:cs="Arial"/>
          <w:sz w:val="20"/>
        </w:rPr>
        <w:t>uzasadnienie</w:t>
      </w:r>
      <w:r w:rsidRPr="00240D7A">
        <w:rPr>
          <w:rFonts w:ascii="Arial" w:hAnsi="Arial" w:cs="Arial"/>
          <w:sz w:val="20"/>
        </w:rPr>
        <w:t xml:space="preserve"> jaki z zastosowanych przez niego zabiegów potwierdza spełnienie poszczególnych elementów, o których mowa w tab</w:t>
      </w:r>
      <w:r w:rsidR="00627071" w:rsidRPr="00240D7A">
        <w:rPr>
          <w:rFonts w:ascii="Arial" w:hAnsi="Arial" w:cs="Arial"/>
          <w:sz w:val="20"/>
        </w:rPr>
        <w:t xml:space="preserve">eli pn. „Kryterium key message”  wg schematu stanowiącego załącznik </w:t>
      </w:r>
      <w:r w:rsidR="00240D7A">
        <w:rPr>
          <w:rFonts w:ascii="Arial" w:hAnsi="Arial" w:cs="Arial"/>
          <w:sz w:val="20"/>
        </w:rPr>
        <w:t>nr 10 do SIWZ.</w:t>
      </w:r>
      <w:r w:rsidR="00627071" w:rsidRPr="00240D7A">
        <w:rPr>
          <w:rFonts w:ascii="Arial" w:hAnsi="Arial" w:cs="Arial"/>
          <w:sz w:val="20"/>
        </w:rPr>
        <w:t xml:space="preserve"> </w:t>
      </w:r>
    </w:p>
    <w:p w:rsidR="006749FB" w:rsidRPr="00627071" w:rsidRDefault="006749FB" w:rsidP="006749FB">
      <w:pPr>
        <w:pStyle w:val="pkt"/>
        <w:spacing w:before="0" w:after="0" w:line="276" w:lineRule="auto"/>
        <w:ind w:left="1191" w:firstLine="0"/>
        <w:contextualSpacing/>
        <w:rPr>
          <w:rFonts w:ascii="Arial" w:hAnsi="Arial" w:cs="Arial"/>
          <w:color w:val="FF0000"/>
          <w:sz w:val="20"/>
        </w:rPr>
      </w:pPr>
    </w:p>
    <w:p w:rsidR="006749FB" w:rsidRDefault="006749FB" w:rsidP="006749FB">
      <w:pPr>
        <w:pStyle w:val="pkt"/>
        <w:numPr>
          <w:ilvl w:val="1"/>
          <w:numId w:val="17"/>
        </w:numPr>
        <w:pBdr>
          <w:top w:val="single" w:sz="4" w:space="1" w:color="auto"/>
          <w:left w:val="single" w:sz="4" w:space="4" w:color="auto"/>
          <w:bottom w:val="single" w:sz="4" w:space="1" w:color="auto"/>
          <w:right w:val="single" w:sz="4" w:space="4" w:color="auto"/>
        </w:pBdr>
        <w:spacing w:before="0" w:after="0" w:line="276" w:lineRule="auto"/>
        <w:contextualSpacing/>
        <w:rPr>
          <w:rFonts w:ascii="Arial" w:hAnsi="Arial" w:cs="Arial"/>
          <w:b/>
          <w:sz w:val="20"/>
        </w:rPr>
      </w:pPr>
      <w:r>
        <w:rPr>
          <w:rFonts w:ascii="Arial" w:hAnsi="Arial" w:cs="Arial"/>
          <w:b/>
          <w:sz w:val="20"/>
        </w:rPr>
        <w:t xml:space="preserve">Kryterium : </w:t>
      </w:r>
      <w:r w:rsidRPr="006749FB">
        <w:rPr>
          <w:rFonts w:ascii="Arial" w:hAnsi="Arial" w:cs="Arial"/>
          <w:b/>
          <w:sz w:val="20"/>
        </w:rPr>
        <w:t>Postać graficzna tekstu „</w:t>
      </w:r>
      <w:r w:rsidR="00240D7A">
        <w:rPr>
          <w:rFonts w:ascii="Arial" w:hAnsi="Arial" w:cs="Arial"/>
          <w:b/>
          <w:sz w:val="20"/>
        </w:rPr>
        <w:t>eko</w:t>
      </w:r>
      <w:r w:rsidRPr="006749FB">
        <w:rPr>
          <w:rFonts w:ascii="Arial" w:hAnsi="Arial" w:cs="Arial"/>
          <w:b/>
          <w:sz w:val="20"/>
        </w:rPr>
        <w:t>munikacja”</w:t>
      </w:r>
    </w:p>
    <w:p w:rsidR="006749FB" w:rsidRPr="006749FB" w:rsidRDefault="006749FB" w:rsidP="006749FB">
      <w:pPr>
        <w:pStyle w:val="pkt"/>
        <w:numPr>
          <w:ilvl w:val="2"/>
          <w:numId w:val="17"/>
        </w:numPr>
        <w:spacing w:before="0" w:after="0" w:line="276" w:lineRule="auto"/>
        <w:contextualSpacing/>
        <w:rPr>
          <w:rFonts w:ascii="Arial" w:hAnsi="Arial" w:cs="Arial"/>
          <w:b/>
          <w:sz w:val="20"/>
        </w:rPr>
      </w:pPr>
      <w:r w:rsidRPr="00B21D1A">
        <w:rPr>
          <w:rFonts w:ascii="Arial" w:hAnsi="Arial" w:cs="Arial"/>
          <w:sz w:val="20"/>
          <w:szCs w:val="20"/>
        </w:rPr>
        <w:t xml:space="preserve">Ocena ofert w kryterium </w:t>
      </w:r>
      <w:r>
        <w:rPr>
          <w:rFonts w:ascii="Arial" w:hAnsi="Arial" w:cs="Arial"/>
          <w:sz w:val="20"/>
          <w:szCs w:val="20"/>
        </w:rPr>
        <w:t xml:space="preserve">jakość </w:t>
      </w:r>
      <w:r w:rsidRPr="006749FB">
        <w:rPr>
          <w:rFonts w:ascii="Arial" w:hAnsi="Arial" w:cs="Arial"/>
          <w:b/>
          <w:sz w:val="20"/>
        </w:rPr>
        <w:t>Postać graficzna tekstu „</w:t>
      </w:r>
      <w:r w:rsidR="00240D7A">
        <w:rPr>
          <w:rFonts w:ascii="Arial" w:hAnsi="Arial" w:cs="Arial"/>
          <w:b/>
          <w:sz w:val="20"/>
        </w:rPr>
        <w:t>eko</w:t>
      </w:r>
      <w:r w:rsidRPr="006749FB">
        <w:rPr>
          <w:rFonts w:ascii="Arial" w:hAnsi="Arial" w:cs="Arial"/>
          <w:b/>
          <w:sz w:val="20"/>
        </w:rPr>
        <w:t>munikacja”</w:t>
      </w:r>
      <w:r>
        <w:rPr>
          <w:rFonts w:ascii="Arial" w:hAnsi="Arial" w:cs="Arial"/>
          <w:b/>
          <w:sz w:val="20"/>
        </w:rPr>
        <w:t xml:space="preserve"> </w:t>
      </w:r>
      <w:r w:rsidRPr="006749FB">
        <w:rPr>
          <w:rFonts w:ascii="Arial" w:hAnsi="Arial" w:cs="Arial"/>
          <w:sz w:val="20"/>
          <w:szCs w:val="20"/>
        </w:rPr>
        <w:t>b</w:t>
      </w:r>
      <w:r w:rsidRPr="006749FB">
        <w:rPr>
          <w:rFonts w:ascii="Arial" w:eastAsia="TTE2137338t00" w:hAnsi="Arial" w:cs="Arial"/>
          <w:sz w:val="20"/>
          <w:szCs w:val="20"/>
        </w:rPr>
        <w:t>ę</w:t>
      </w:r>
      <w:r w:rsidRPr="006749FB">
        <w:rPr>
          <w:rFonts w:ascii="Arial" w:hAnsi="Arial" w:cs="Arial"/>
          <w:sz w:val="20"/>
          <w:szCs w:val="20"/>
        </w:rPr>
        <w:t xml:space="preserve">dzie dokonana indywidualnie, zgodnie z punktacją określoną w tabeli : </w:t>
      </w:r>
      <w:r w:rsidRPr="003772D3">
        <w:rPr>
          <w:rFonts w:ascii="Arial" w:eastAsiaTheme="minorHAnsi" w:hAnsi="Arial" w:cs="Arial"/>
          <w:b/>
          <w:sz w:val="20"/>
        </w:rPr>
        <w:t xml:space="preserve">Kryterium oceny </w:t>
      </w:r>
      <w:r w:rsidRPr="003772D3">
        <w:rPr>
          <w:rFonts w:ascii="Arial" w:eastAsiaTheme="minorHAnsi" w:hAnsi="Arial" w:cs="Arial"/>
          <w:b/>
          <w:i/>
          <w:sz w:val="20"/>
        </w:rPr>
        <w:t>„</w:t>
      </w:r>
      <w:r w:rsidRPr="00CF004F">
        <w:rPr>
          <w:rFonts w:ascii="Arial" w:eastAsiaTheme="minorHAnsi" w:hAnsi="Arial" w:cs="Arial"/>
          <w:b/>
          <w:i/>
          <w:sz w:val="20"/>
        </w:rPr>
        <w:t>Postać graficzna tekstu „</w:t>
      </w:r>
      <w:r w:rsidR="00240D7A">
        <w:rPr>
          <w:rFonts w:ascii="Arial" w:eastAsiaTheme="minorHAnsi" w:hAnsi="Arial" w:cs="Arial"/>
          <w:b/>
          <w:i/>
          <w:sz w:val="20"/>
        </w:rPr>
        <w:t>eko</w:t>
      </w:r>
      <w:r w:rsidRPr="00CF004F">
        <w:rPr>
          <w:rFonts w:ascii="Arial" w:eastAsiaTheme="minorHAnsi" w:hAnsi="Arial" w:cs="Arial"/>
          <w:b/>
          <w:i/>
          <w:sz w:val="20"/>
        </w:rPr>
        <w:t>munikacja</w:t>
      </w:r>
      <w:r w:rsidRPr="003772D3">
        <w:rPr>
          <w:rFonts w:ascii="Arial" w:eastAsiaTheme="minorHAnsi" w:hAnsi="Arial" w:cs="Arial"/>
          <w:b/>
          <w:i/>
          <w:sz w:val="20"/>
        </w:rPr>
        <w:t>”</w:t>
      </w:r>
      <w:r w:rsidRPr="006749FB">
        <w:rPr>
          <w:rFonts w:ascii="Arial" w:hAnsi="Arial" w:cs="Arial"/>
          <w:sz w:val="20"/>
          <w:szCs w:val="20"/>
        </w:rPr>
        <w:t>, przez poszczególnych członków Komisji Przetargowej, na podstawie dołączon</w:t>
      </w:r>
      <w:r w:rsidR="00240D7A">
        <w:rPr>
          <w:rFonts w:ascii="Arial" w:hAnsi="Arial" w:cs="Arial"/>
          <w:sz w:val="20"/>
          <w:szCs w:val="20"/>
        </w:rPr>
        <w:t>ej do oferty postaci graficznej tekstu ekomunika</w:t>
      </w:r>
      <w:r w:rsidR="00E70C75">
        <w:rPr>
          <w:rFonts w:ascii="Arial" w:hAnsi="Arial" w:cs="Arial"/>
          <w:sz w:val="20"/>
          <w:szCs w:val="20"/>
        </w:rPr>
        <w:t>c</w:t>
      </w:r>
      <w:r w:rsidR="00240D7A">
        <w:rPr>
          <w:rFonts w:ascii="Arial" w:hAnsi="Arial" w:cs="Arial"/>
          <w:sz w:val="20"/>
          <w:szCs w:val="20"/>
        </w:rPr>
        <w:t xml:space="preserve">ja </w:t>
      </w:r>
      <w:r w:rsidRPr="006749FB">
        <w:rPr>
          <w:rFonts w:ascii="Arial" w:hAnsi="Arial" w:cs="Arial"/>
          <w:sz w:val="20"/>
          <w:szCs w:val="20"/>
        </w:rPr>
        <w:t>i opisu</w:t>
      </w:r>
      <w:r w:rsidR="00240D7A">
        <w:rPr>
          <w:rFonts w:ascii="Arial" w:hAnsi="Arial" w:cs="Arial"/>
          <w:sz w:val="20"/>
          <w:szCs w:val="20"/>
        </w:rPr>
        <w:t xml:space="preserve"> uzasadnienia</w:t>
      </w:r>
      <w:r w:rsidRPr="006749FB">
        <w:rPr>
          <w:rFonts w:ascii="Arial" w:hAnsi="Arial" w:cs="Arial"/>
          <w:sz w:val="20"/>
          <w:szCs w:val="20"/>
        </w:rPr>
        <w:t xml:space="preserve">, o którym mowa w pkt. </w:t>
      </w:r>
      <w:r w:rsidR="00240D7A">
        <w:rPr>
          <w:rFonts w:ascii="Arial" w:hAnsi="Arial" w:cs="Arial"/>
          <w:sz w:val="20"/>
          <w:szCs w:val="20"/>
        </w:rPr>
        <w:t>h)</w:t>
      </w:r>
      <w:r w:rsidRPr="006749FB">
        <w:rPr>
          <w:rFonts w:ascii="Arial" w:hAnsi="Arial" w:cs="Arial"/>
          <w:sz w:val="20"/>
          <w:szCs w:val="20"/>
        </w:rPr>
        <w:t xml:space="preserve"> poniżej .</w:t>
      </w:r>
    </w:p>
    <w:p w:rsidR="006749FB" w:rsidRPr="006749FB" w:rsidRDefault="006749FB" w:rsidP="006749FB">
      <w:pPr>
        <w:pStyle w:val="pkt"/>
        <w:numPr>
          <w:ilvl w:val="2"/>
          <w:numId w:val="17"/>
        </w:numPr>
        <w:spacing w:before="0" w:after="0" w:line="276" w:lineRule="auto"/>
        <w:contextualSpacing/>
        <w:rPr>
          <w:rFonts w:ascii="Arial" w:hAnsi="Arial" w:cs="Arial"/>
          <w:b/>
          <w:sz w:val="20"/>
        </w:rPr>
      </w:pPr>
      <w:r w:rsidRPr="006749FB">
        <w:rPr>
          <w:rFonts w:ascii="Arial" w:hAnsi="Arial" w:cs="Arial"/>
          <w:sz w:val="20"/>
          <w:szCs w:val="20"/>
        </w:rPr>
        <w:t xml:space="preserve">Punkty za jakość </w:t>
      </w:r>
      <w:r w:rsidRPr="006749FB">
        <w:rPr>
          <w:rFonts w:ascii="Arial" w:hAnsi="Arial" w:cs="Arial"/>
          <w:b/>
          <w:sz w:val="20"/>
        </w:rPr>
        <w:t>Postać graficzna tekstu „</w:t>
      </w:r>
      <w:r w:rsidR="00240D7A">
        <w:rPr>
          <w:rFonts w:ascii="Arial" w:hAnsi="Arial" w:cs="Arial"/>
          <w:b/>
          <w:sz w:val="20"/>
        </w:rPr>
        <w:t>eko</w:t>
      </w:r>
      <w:r w:rsidRPr="006749FB">
        <w:rPr>
          <w:rFonts w:ascii="Arial" w:hAnsi="Arial" w:cs="Arial"/>
          <w:b/>
          <w:sz w:val="20"/>
        </w:rPr>
        <w:t>munikacja”</w:t>
      </w:r>
      <w:r w:rsidR="00240D7A">
        <w:rPr>
          <w:rFonts w:ascii="Arial" w:hAnsi="Arial" w:cs="Arial"/>
          <w:b/>
          <w:sz w:val="20"/>
        </w:rPr>
        <w:t xml:space="preserve"> </w:t>
      </w:r>
      <w:r w:rsidRPr="006749FB">
        <w:rPr>
          <w:rFonts w:ascii="Arial" w:hAnsi="Arial" w:cs="Arial"/>
          <w:sz w:val="20"/>
          <w:szCs w:val="20"/>
        </w:rPr>
        <w:t>zostaną przyznane wg następującego wzoru:</w:t>
      </w:r>
    </w:p>
    <w:p w:rsidR="006749FB" w:rsidRPr="00EF73CB" w:rsidRDefault="006749FB" w:rsidP="006749FB">
      <w:pPr>
        <w:pStyle w:val="Zwykytekst"/>
        <w:spacing w:line="276" w:lineRule="auto"/>
        <w:ind w:left="540"/>
        <w:contextualSpacing/>
        <w:jc w:val="both"/>
        <w:rPr>
          <w:rFonts w:ascii="Arial" w:hAnsi="Arial" w:cs="Arial"/>
          <w:b/>
          <w:lang w:val="en-US"/>
        </w:rPr>
      </w:pPr>
      <w:r w:rsidRPr="00EF73CB">
        <w:rPr>
          <w:rFonts w:ascii="Arial" w:hAnsi="Arial" w:cs="Arial"/>
          <w:b/>
          <w:lang w:val="en-US"/>
        </w:rPr>
        <w:t>J</w:t>
      </w:r>
      <w:r w:rsidRPr="00EF73CB">
        <w:rPr>
          <w:rFonts w:ascii="Arial" w:hAnsi="Arial" w:cs="Arial"/>
          <w:b/>
          <w:vertAlign w:val="subscript"/>
          <w:lang w:val="en-US"/>
        </w:rPr>
        <w:t>B</w:t>
      </w:r>
      <w:r w:rsidRPr="00EF73CB">
        <w:rPr>
          <w:rFonts w:ascii="Arial" w:hAnsi="Arial" w:cs="Arial"/>
          <w:b/>
          <w:lang w:val="en-US"/>
        </w:rPr>
        <w:t xml:space="preserve"> = (S</w:t>
      </w:r>
      <w:r w:rsidRPr="00EF73CB">
        <w:rPr>
          <w:rFonts w:ascii="Arial" w:hAnsi="Arial" w:cs="Arial"/>
          <w:b/>
          <w:vertAlign w:val="subscript"/>
          <w:lang w:val="en-US"/>
        </w:rPr>
        <w:t>x</w:t>
      </w:r>
      <w:r w:rsidRPr="00EF73CB">
        <w:rPr>
          <w:rFonts w:ascii="Arial" w:hAnsi="Arial" w:cs="Arial"/>
          <w:b/>
          <w:lang w:val="en-US"/>
        </w:rPr>
        <w:t xml:space="preserve"> / S</w:t>
      </w:r>
      <w:r w:rsidRPr="00EF73CB">
        <w:rPr>
          <w:rFonts w:ascii="Arial" w:hAnsi="Arial" w:cs="Arial"/>
          <w:b/>
          <w:vertAlign w:val="subscript"/>
          <w:lang w:val="en-US"/>
        </w:rPr>
        <w:t>max</w:t>
      </w:r>
      <w:r w:rsidRPr="00EF73CB">
        <w:rPr>
          <w:rFonts w:ascii="Arial" w:hAnsi="Arial" w:cs="Arial"/>
          <w:b/>
          <w:lang w:val="en-US"/>
        </w:rPr>
        <w:t xml:space="preserve"> )x </w:t>
      </w:r>
      <w:r w:rsidRPr="006749FB">
        <w:rPr>
          <w:rFonts w:ascii="Arial" w:hAnsi="Arial" w:cs="Arial"/>
          <w:b/>
          <w:lang w:val="en-US"/>
        </w:rPr>
        <w:t>21</w:t>
      </w:r>
      <w:r w:rsidRPr="00EF73CB">
        <w:rPr>
          <w:rFonts w:ascii="Arial" w:hAnsi="Arial" w:cs="Arial"/>
          <w:b/>
          <w:lang w:val="en-US"/>
        </w:rPr>
        <w:t xml:space="preserve">% x 100, </w:t>
      </w:r>
    </w:p>
    <w:p w:rsidR="006749FB" w:rsidRPr="00B21D1A" w:rsidRDefault="006749FB" w:rsidP="006749FB">
      <w:pPr>
        <w:pStyle w:val="Zwykytekst"/>
        <w:spacing w:line="276" w:lineRule="auto"/>
        <w:contextualSpacing/>
        <w:jc w:val="both"/>
        <w:rPr>
          <w:rFonts w:ascii="Arial" w:hAnsi="Arial" w:cs="Arial"/>
          <w:i/>
          <w:sz w:val="18"/>
          <w:szCs w:val="18"/>
        </w:rPr>
      </w:pPr>
      <w:r w:rsidRPr="00B21D1A">
        <w:rPr>
          <w:rFonts w:ascii="Arial" w:hAnsi="Arial" w:cs="Arial"/>
          <w:i/>
          <w:sz w:val="18"/>
          <w:szCs w:val="18"/>
        </w:rPr>
        <w:t>gdzie:</w:t>
      </w:r>
    </w:p>
    <w:p w:rsidR="006749FB" w:rsidRPr="00B21D1A" w:rsidRDefault="006749FB" w:rsidP="006749FB">
      <w:pPr>
        <w:pStyle w:val="Zwykytekst"/>
        <w:spacing w:line="276" w:lineRule="auto"/>
        <w:contextualSpacing/>
        <w:jc w:val="both"/>
        <w:rPr>
          <w:rFonts w:ascii="Arial" w:hAnsi="Arial" w:cs="Arial"/>
          <w:i/>
          <w:sz w:val="18"/>
          <w:szCs w:val="18"/>
        </w:rPr>
      </w:pPr>
      <w:r w:rsidRPr="00B21D1A">
        <w:rPr>
          <w:rFonts w:ascii="Arial" w:hAnsi="Arial" w:cs="Arial"/>
          <w:i/>
          <w:sz w:val="18"/>
          <w:szCs w:val="18"/>
        </w:rPr>
        <w:t>J</w:t>
      </w:r>
      <w:r w:rsidRPr="00B21D1A">
        <w:rPr>
          <w:rFonts w:ascii="Arial" w:hAnsi="Arial" w:cs="Arial"/>
          <w:i/>
          <w:sz w:val="18"/>
          <w:szCs w:val="18"/>
          <w:vertAlign w:val="subscript"/>
        </w:rPr>
        <w:t>B</w:t>
      </w:r>
      <w:r w:rsidRPr="00B21D1A">
        <w:rPr>
          <w:rFonts w:ascii="Arial" w:hAnsi="Arial" w:cs="Arial"/>
          <w:i/>
          <w:sz w:val="18"/>
          <w:szCs w:val="18"/>
        </w:rPr>
        <w:t xml:space="preserve"> –  ilość punktów za jakość</w:t>
      </w:r>
      <w:r>
        <w:rPr>
          <w:rFonts w:ascii="Arial" w:hAnsi="Arial" w:cs="Arial"/>
          <w:i/>
          <w:sz w:val="18"/>
          <w:szCs w:val="18"/>
        </w:rPr>
        <w:t xml:space="preserve"> </w:t>
      </w:r>
      <w:r w:rsidRPr="006749FB">
        <w:rPr>
          <w:rFonts w:ascii="Arial" w:hAnsi="Arial" w:cs="Arial"/>
          <w:b/>
        </w:rPr>
        <w:t>Postać</w:t>
      </w:r>
      <w:r>
        <w:rPr>
          <w:rFonts w:ascii="Arial" w:hAnsi="Arial" w:cs="Arial"/>
          <w:b/>
        </w:rPr>
        <w:t xml:space="preserve"> graficzna tekstu „</w:t>
      </w:r>
      <w:r w:rsidR="00240D7A">
        <w:rPr>
          <w:rFonts w:ascii="Arial" w:hAnsi="Arial" w:cs="Arial"/>
          <w:b/>
        </w:rPr>
        <w:t>eko</w:t>
      </w:r>
      <w:r>
        <w:rPr>
          <w:rFonts w:ascii="Arial" w:hAnsi="Arial" w:cs="Arial"/>
          <w:b/>
        </w:rPr>
        <w:t>munikacja</w:t>
      </w:r>
      <w:r w:rsidRPr="006749FB">
        <w:rPr>
          <w:rFonts w:ascii="Arial" w:hAnsi="Arial" w:cs="Arial"/>
          <w:b/>
        </w:rPr>
        <w:t>”</w:t>
      </w:r>
      <w:r w:rsidR="00240D7A">
        <w:rPr>
          <w:rFonts w:ascii="Arial" w:hAnsi="Arial" w:cs="Arial"/>
          <w:b/>
        </w:rPr>
        <w:t xml:space="preserve"> </w:t>
      </w:r>
      <w:r w:rsidRPr="00B21D1A">
        <w:rPr>
          <w:rFonts w:ascii="Arial" w:hAnsi="Arial" w:cs="Arial"/>
          <w:i/>
          <w:sz w:val="18"/>
          <w:szCs w:val="18"/>
        </w:rPr>
        <w:t>w badanej ofercie,</w:t>
      </w:r>
    </w:p>
    <w:p w:rsidR="006749FB" w:rsidRPr="00B21D1A" w:rsidRDefault="006749FB" w:rsidP="006749FB">
      <w:pPr>
        <w:pStyle w:val="Zwykytekst"/>
        <w:spacing w:line="276" w:lineRule="auto"/>
        <w:contextualSpacing/>
        <w:jc w:val="both"/>
        <w:rPr>
          <w:rFonts w:ascii="Arial" w:hAnsi="Arial" w:cs="Arial"/>
          <w:i/>
          <w:sz w:val="18"/>
          <w:szCs w:val="18"/>
        </w:rPr>
      </w:pPr>
      <w:r w:rsidRPr="00240D7A">
        <w:rPr>
          <w:rFonts w:ascii="Arial" w:hAnsi="Arial" w:cs="Arial"/>
          <w:i/>
          <w:sz w:val="18"/>
          <w:szCs w:val="18"/>
        </w:rPr>
        <w:t>S</w:t>
      </w:r>
      <w:r w:rsidRPr="00240D7A">
        <w:rPr>
          <w:rFonts w:ascii="Arial" w:hAnsi="Arial" w:cs="Arial"/>
          <w:i/>
          <w:sz w:val="18"/>
          <w:szCs w:val="18"/>
          <w:vertAlign w:val="subscript"/>
        </w:rPr>
        <w:t>x</w:t>
      </w:r>
      <w:r w:rsidRPr="00240D7A">
        <w:rPr>
          <w:rFonts w:ascii="Arial" w:hAnsi="Arial" w:cs="Arial"/>
          <w:i/>
          <w:sz w:val="18"/>
          <w:szCs w:val="18"/>
        </w:rPr>
        <w:t xml:space="preserve"> –  średnia arytmetyczna z oceny indywidualnej za jakość </w:t>
      </w:r>
      <w:r w:rsidRPr="00240D7A">
        <w:rPr>
          <w:rFonts w:ascii="Arial" w:hAnsi="Arial" w:cs="Arial"/>
          <w:b/>
        </w:rPr>
        <w:t>Postać graficzna tekstu „</w:t>
      </w:r>
      <w:r w:rsidR="00240D7A" w:rsidRPr="00240D7A">
        <w:rPr>
          <w:rFonts w:ascii="Arial" w:hAnsi="Arial" w:cs="Arial"/>
          <w:b/>
        </w:rPr>
        <w:t>eko</w:t>
      </w:r>
      <w:r w:rsidRPr="00240D7A">
        <w:rPr>
          <w:rFonts w:ascii="Arial" w:hAnsi="Arial" w:cs="Arial"/>
          <w:b/>
        </w:rPr>
        <w:t>munikacja”</w:t>
      </w:r>
      <w:r w:rsidR="00240D7A">
        <w:rPr>
          <w:rFonts w:ascii="Arial" w:hAnsi="Arial" w:cs="Arial"/>
          <w:b/>
        </w:rPr>
        <w:t xml:space="preserve"> </w:t>
      </w:r>
      <w:r w:rsidRPr="00240D7A">
        <w:rPr>
          <w:rFonts w:ascii="Arial" w:hAnsi="Arial" w:cs="Arial"/>
          <w:i/>
          <w:sz w:val="18"/>
          <w:szCs w:val="18"/>
        </w:rPr>
        <w:t>w badanej oferty,</w:t>
      </w:r>
    </w:p>
    <w:p w:rsidR="006749FB" w:rsidRDefault="006749FB" w:rsidP="006749FB">
      <w:pPr>
        <w:pStyle w:val="Zwykytekst"/>
        <w:spacing w:line="276" w:lineRule="auto"/>
        <w:contextualSpacing/>
        <w:jc w:val="both"/>
        <w:rPr>
          <w:rFonts w:ascii="Arial" w:hAnsi="Arial" w:cs="Arial"/>
          <w:i/>
          <w:sz w:val="18"/>
          <w:szCs w:val="18"/>
        </w:rPr>
      </w:pPr>
      <w:r w:rsidRPr="00B21D1A">
        <w:rPr>
          <w:rFonts w:ascii="Arial" w:hAnsi="Arial" w:cs="Arial"/>
          <w:i/>
          <w:sz w:val="18"/>
          <w:szCs w:val="18"/>
        </w:rPr>
        <w:lastRenderedPageBreak/>
        <w:t>S</w:t>
      </w:r>
      <w:r w:rsidRPr="00B21D1A">
        <w:rPr>
          <w:rFonts w:ascii="Arial" w:hAnsi="Arial" w:cs="Arial"/>
          <w:i/>
          <w:sz w:val="18"/>
          <w:szCs w:val="18"/>
          <w:vertAlign w:val="subscript"/>
        </w:rPr>
        <w:t>max</w:t>
      </w:r>
      <w:r w:rsidRPr="00B21D1A">
        <w:rPr>
          <w:rFonts w:ascii="Arial" w:hAnsi="Arial" w:cs="Arial"/>
          <w:i/>
          <w:sz w:val="18"/>
          <w:szCs w:val="18"/>
        </w:rPr>
        <w:t xml:space="preserve"> –  najwyższa średnia arytmetyczna z oceny indywidualnej za jakość badanej </w:t>
      </w:r>
      <w:r w:rsidRPr="006749FB">
        <w:rPr>
          <w:rFonts w:ascii="Arial" w:hAnsi="Arial" w:cs="Arial"/>
          <w:b/>
        </w:rPr>
        <w:t>Postać</w:t>
      </w:r>
      <w:r>
        <w:rPr>
          <w:rFonts w:ascii="Arial" w:hAnsi="Arial" w:cs="Arial"/>
          <w:b/>
        </w:rPr>
        <w:t xml:space="preserve"> graficzna tekstu „</w:t>
      </w:r>
      <w:r w:rsidR="00240D7A">
        <w:rPr>
          <w:rFonts w:ascii="Arial" w:hAnsi="Arial" w:cs="Arial"/>
          <w:b/>
        </w:rPr>
        <w:t>eko</w:t>
      </w:r>
      <w:r>
        <w:rPr>
          <w:rFonts w:ascii="Arial" w:hAnsi="Arial" w:cs="Arial"/>
          <w:b/>
        </w:rPr>
        <w:t>munikacja</w:t>
      </w:r>
      <w:r w:rsidRPr="006749FB">
        <w:rPr>
          <w:rFonts w:ascii="Arial" w:hAnsi="Arial" w:cs="Arial"/>
          <w:b/>
        </w:rPr>
        <w:t>”</w:t>
      </w:r>
      <w:r w:rsidR="00240D7A">
        <w:rPr>
          <w:rFonts w:ascii="Arial" w:hAnsi="Arial" w:cs="Arial"/>
          <w:b/>
        </w:rPr>
        <w:t xml:space="preserve"> </w:t>
      </w:r>
      <w:r w:rsidRPr="00B21D1A">
        <w:rPr>
          <w:rFonts w:ascii="Arial" w:hAnsi="Arial" w:cs="Arial"/>
          <w:i/>
          <w:sz w:val="18"/>
          <w:szCs w:val="18"/>
        </w:rPr>
        <w:t xml:space="preserve">spośród wszystkich </w:t>
      </w:r>
      <w:r w:rsidR="00240D7A">
        <w:rPr>
          <w:rFonts w:ascii="Arial" w:hAnsi="Arial" w:cs="Arial"/>
          <w:i/>
          <w:sz w:val="18"/>
          <w:szCs w:val="18"/>
        </w:rPr>
        <w:t>postaci graficznych</w:t>
      </w:r>
      <w:r w:rsidRPr="00B21D1A">
        <w:rPr>
          <w:rFonts w:ascii="Arial" w:hAnsi="Arial" w:cs="Arial"/>
          <w:i/>
          <w:sz w:val="18"/>
          <w:szCs w:val="18"/>
        </w:rPr>
        <w:t xml:space="preserve"> podlegających ocenie</w:t>
      </w:r>
    </w:p>
    <w:p w:rsidR="006749FB" w:rsidRPr="00B21D1A" w:rsidRDefault="00261378" w:rsidP="006749FB">
      <w:pPr>
        <w:pStyle w:val="Zwykytekst"/>
        <w:spacing w:line="276" w:lineRule="auto"/>
        <w:contextualSpacing/>
        <w:jc w:val="both"/>
        <w:rPr>
          <w:rFonts w:ascii="Arial" w:hAnsi="Arial" w:cs="Arial"/>
          <w:i/>
          <w:sz w:val="18"/>
          <w:szCs w:val="18"/>
        </w:rPr>
      </w:pPr>
      <w:r>
        <w:rPr>
          <w:rFonts w:ascii="Arial" w:hAnsi="Arial" w:cs="Arial"/>
          <w:noProof/>
          <w:lang w:eastAsia="pl-PL"/>
        </w:rPr>
        <w:pict w14:anchorId="48E0A7A2">
          <v:shape id="Pole tekstowe 6" o:spid="_x0000_s1027" type="#_x0000_t202" style="position:absolute;left:0;text-align:left;margin-left:-25.4pt;margin-top:1.15pt;width:510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">
            <v:textbox>
              <w:txbxContent>
                <w:p w:rsidR="007C768D" w:rsidRPr="00CF5045" w:rsidRDefault="007C768D" w:rsidP="00D639F3">
                  <w:pPr>
                    <w:pStyle w:val="Zwykytekst"/>
                    <w:spacing w:before="40" w:afterLines="40" w:after="96"/>
                    <w:jc w:val="both"/>
                    <w:rPr>
                      <w:rFonts w:ascii="Arial" w:hAnsi="Arial" w:cs="Arial"/>
                      <w:sz w:val="16"/>
                      <w:szCs w:val="16"/>
                    </w:rPr>
                  </w:pPr>
                  <w:r w:rsidRPr="00CF5045">
                    <w:rPr>
                      <w:rFonts w:ascii="Arial" w:hAnsi="Arial" w:cs="Arial"/>
                      <w:sz w:val="16"/>
                      <w:szCs w:val="16"/>
                    </w:rPr>
                    <w:t xml:space="preserve">Średnia arytmetyczna z oceny </w:t>
                  </w:r>
                  <w:r>
                    <w:rPr>
                      <w:rFonts w:ascii="Arial" w:hAnsi="Arial" w:cs="Arial"/>
                      <w:sz w:val="16"/>
                      <w:szCs w:val="16"/>
                    </w:rPr>
                    <w:t xml:space="preserve">indywidualnej </w:t>
                  </w:r>
                  <w:r w:rsidRPr="00CF5045">
                    <w:rPr>
                      <w:rFonts w:ascii="Arial" w:hAnsi="Arial" w:cs="Arial"/>
                      <w:sz w:val="16"/>
                      <w:szCs w:val="16"/>
                    </w:rPr>
                    <w:t>za jakość</w:t>
                  </w:r>
                  <w:r>
                    <w:rPr>
                      <w:rFonts w:ascii="Arial" w:hAnsi="Arial" w:cs="Arial"/>
                      <w:sz w:val="16"/>
                      <w:szCs w:val="16"/>
                    </w:rPr>
                    <w:t xml:space="preserve"> </w:t>
                  </w:r>
                  <w:r w:rsidRPr="006749FB">
                    <w:rPr>
                      <w:rFonts w:ascii="Arial" w:hAnsi="Arial" w:cs="Arial"/>
                      <w:b/>
                    </w:rPr>
                    <w:t>Postać graficzna tekstu „</w:t>
                  </w:r>
                  <w:r w:rsidR="00240D7A">
                    <w:rPr>
                      <w:rFonts w:ascii="Arial" w:hAnsi="Arial" w:cs="Arial"/>
                      <w:b/>
                    </w:rPr>
                    <w:t>eko</w:t>
                  </w:r>
                  <w:r w:rsidRPr="006749FB">
                    <w:rPr>
                      <w:rFonts w:ascii="Arial" w:hAnsi="Arial" w:cs="Arial"/>
                      <w:b/>
                    </w:rPr>
                    <w:t>munikacja”</w:t>
                  </w:r>
                  <w:r>
                    <w:rPr>
                      <w:rFonts w:ascii="Arial" w:hAnsi="Arial" w:cs="Arial"/>
                      <w:b/>
                    </w:rPr>
                    <w:t xml:space="preserve"> </w:t>
                  </w:r>
                  <w:r w:rsidRPr="00CF5045">
                    <w:rPr>
                      <w:rFonts w:ascii="Arial" w:hAnsi="Arial" w:cs="Arial"/>
                      <w:sz w:val="16"/>
                      <w:szCs w:val="16"/>
                    </w:rPr>
                    <w:t xml:space="preserve">[S] =  </w:t>
                  </w:r>
                </w:p>
                <w:p w:rsidR="007C768D" w:rsidRDefault="007C768D" w:rsidP="00D639F3">
                  <w:pPr>
                    <w:pStyle w:val="Zwykytekst"/>
                    <w:spacing w:afterLines="40" w:after="96"/>
                    <w:jc w:val="both"/>
                    <w:rPr>
                      <w:rFonts w:ascii="Arial" w:hAnsi="Arial" w:cs="Arial"/>
                      <w:sz w:val="16"/>
                      <w:szCs w:val="16"/>
                    </w:rPr>
                  </w:pPr>
                  <w:r w:rsidRPr="00CF5045">
                    <w:rPr>
                      <w:rFonts w:ascii="Arial" w:hAnsi="Arial" w:cs="Arial"/>
                      <w:sz w:val="16"/>
                      <w:szCs w:val="16"/>
                    </w:rPr>
                    <w:t xml:space="preserve">suma punktów przyznanych indywidualnie przez poszczególnych członków Komisji dla </w:t>
                  </w:r>
                  <w:r w:rsidRPr="006749FB">
                    <w:rPr>
                      <w:rFonts w:ascii="Arial" w:hAnsi="Arial" w:cs="Arial"/>
                      <w:b/>
                    </w:rPr>
                    <w:t>Postać graficzna tekstu „</w:t>
                  </w:r>
                  <w:r w:rsidR="00240D7A">
                    <w:rPr>
                      <w:rFonts w:ascii="Arial" w:hAnsi="Arial" w:cs="Arial"/>
                      <w:b/>
                    </w:rPr>
                    <w:t>eko</w:t>
                  </w:r>
                  <w:r w:rsidRPr="006749FB">
                    <w:rPr>
                      <w:rFonts w:ascii="Arial" w:hAnsi="Arial" w:cs="Arial"/>
                      <w:b/>
                    </w:rPr>
                    <w:t>munikacja”</w:t>
                  </w:r>
                  <w:r>
                    <w:rPr>
                      <w:rFonts w:ascii="Arial" w:hAnsi="Arial" w:cs="Arial"/>
                      <w:b/>
                    </w:rPr>
                    <w:t xml:space="preserve"> </w:t>
                  </w:r>
                  <w:r>
                    <w:rPr>
                      <w:rFonts w:ascii="Arial" w:hAnsi="Arial" w:cs="Arial"/>
                      <w:sz w:val="16"/>
                      <w:szCs w:val="16"/>
                    </w:rPr>
                    <w:t xml:space="preserve">podlegającej ocenie </w:t>
                  </w:r>
                </w:p>
                <w:p w:rsidR="007C768D" w:rsidRPr="00CF5045" w:rsidRDefault="007C768D" w:rsidP="00D639F3">
                  <w:pPr>
                    <w:pStyle w:val="Zwykytekst"/>
                    <w:spacing w:afterLines="40" w:after="96"/>
                    <w:jc w:val="both"/>
                    <w:rPr>
                      <w:rFonts w:ascii="Arial" w:hAnsi="Arial" w:cs="Arial"/>
                      <w:sz w:val="16"/>
                      <w:szCs w:val="16"/>
                    </w:rPr>
                  </w:pP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p>
                <w:p w:rsidR="007C768D" w:rsidRPr="00CF5045" w:rsidRDefault="007C768D" w:rsidP="00D639F3">
                  <w:pPr>
                    <w:pStyle w:val="Zwykytekst"/>
                    <w:spacing w:afterLines="40" w:after="96"/>
                    <w:jc w:val="both"/>
                    <w:rPr>
                      <w:rFonts w:ascii="Arial" w:hAnsi="Arial" w:cs="Arial"/>
                      <w:bCs/>
                      <w:sz w:val="16"/>
                      <w:szCs w:val="16"/>
                    </w:rPr>
                  </w:pPr>
                  <w:r w:rsidRPr="00CF5045">
                    <w:rPr>
                      <w:rFonts w:ascii="Arial" w:hAnsi="Arial" w:cs="Arial"/>
                      <w:sz w:val="16"/>
                      <w:szCs w:val="16"/>
                    </w:rPr>
                    <w:t xml:space="preserve">liczba członków Komisji przyznających punkty </w:t>
                  </w:r>
                </w:p>
              </w:txbxContent>
            </v:textbox>
          </v:shape>
        </w:pict>
      </w:r>
    </w:p>
    <w:p w:rsidR="006749FB" w:rsidRDefault="006749FB" w:rsidP="006749FB">
      <w:pPr>
        <w:pStyle w:val="Zwykytekst"/>
        <w:spacing w:line="276" w:lineRule="auto"/>
        <w:ind w:left="540"/>
        <w:contextualSpacing/>
        <w:jc w:val="both"/>
        <w:rPr>
          <w:rFonts w:ascii="Arial" w:hAnsi="Arial" w:cs="Arial"/>
        </w:rPr>
      </w:pPr>
    </w:p>
    <w:p w:rsidR="006749FB" w:rsidRDefault="006749FB" w:rsidP="006749FB">
      <w:pPr>
        <w:pStyle w:val="Zwykytekst"/>
        <w:spacing w:line="276" w:lineRule="auto"/>
        <w:contextualSpacing/>
        <w:jc w:val="both"/>
        <w:rPr>
          <w:rFonts w:ascii="Arial" w:hAnsi="Arial" w:cs="Arial"/>
        </w:rPr>
      </w:pPr>
    </w:p>
    <w:p w:rsidR="006749FB" w:rsidRDefault="006749FB" w:rsidP="006749FB">
      <w:pPr>
        <w:pStyle w:val="Zwykytekst"/>
        <w:spacing w:line="276" w:lineRule="auto"/>
        <w:contextualSpacing/>
        <w:jc w:val="both"/>
        <w:rPr>
          <w:rFonts w:ascii="Arial" w:hAnsi="Arial" w:cs="Arial"/>
        </w:rPr>
      </w:pPr>
    </w:p>
    <w:p w:rsidR="006749FB" w:rsidRDefault="006749FB" w:rsidP="006749FB">
      <w:pPr>
        <w:pStyle w:val="Zwykytekst"/>
        <w:spacing w:line="276" w:lineRule="auto"/>
        <w:contextualSpacing/>
        <w:jc w:val="both"/>
        <w:rPr>
          <w:rFonts w:ascii="Arial" w:hAnsi="Arial" w:cs="Arial"/>
        </w:rPr>
      </w:pPr>
    </w:p>
    <w:p w:rsidR="006749FB" w:rsidRDefault="006749FB" w:rsidP="006749FB">
      <w:pPr>
        <w:pStyle w:val="Zwykytekst"/>
        <w:spacing w:line="276" w:lineRule="auto"/>
        <w:contextualSpacing/>
        <w:jc w:val="both"/>
        <w:rPr>
          <w:rFonts w:ascii="Arial" w:hAnsi="Arial" w:cs="Arial"/>
        </w:rPr>
      </w:pPr>
    </w:p>
    <w:p w:rsidR="006749FB" w:rsidRPr="0004206A" w:rsidRDefault="006749FB" w:rsidP="006749FB">
      <w:pPr>
        <w:pStyle w:val="Zwykytekst"/>
        <w:spacing w:line="276" w:lineRule="auto"/>
        <w:contextualSpacing/>
        <w:jc w:val="both"/>
        <w:rPr>
          <w:rFonts w:ascii="Arial" w:hAnsi="Arial" w:cs="Arial"/>
        </w:rPr>
      </w:pPr>
      <w:r w:rsidRPr="0004206A">
        <w:rPr>
          <w:rFonts w:ascii="Arial" w:hAnsi="Arial" w:cs="Arial"/>
        </w:rPr>
        <w:t>1% odpowiada w punktacji końcowej 1 pkt.</w:t>
      </w:r>
    </w:p>
    <w:p w:rsidR="006749FB" w:rsidRPr="00174F2B" w:rsidRDefault="006749FB" w:rsidP="00D639F3">
      <w:pPr>
        <w:pStyle w:val="Zwykytekst"/>
        <w:spacing w:before="40" w:afterLines="40" w:after="96" w:line="276" w:lineRule="auto"/>
        <w:jc w:val="both"/>
        <w:rPr>
          <w:rFonts w:ascii="Arial" w:hAnsi="Arial" w:cs="Arial"/>
          <w:bCs/>
        </w:rPr>
      </w:pPr>
      <w:r w:rsidRPr="00174F2B">
        <w:rPr>
          <w:rFonts w:ascii="Arial" w:hAnsi="Arial" w:cs="Arial"/>
          <w:bCs/>
        </w:rPr>
        <w:t xml:space="preserve">Maksymalna liczba punktów, jaka może być przyznana ocenianej ofercie w tym kryterium to </w:t>
      </w:r>
      <w:r>
        <w:rPr>
          <w:rFonts w:ascii="Arial" w:hAnsi="Arial" w:cs="Arial"/>
          <w:bCs/>
        </w:rPr>
        <w:t>21</w:t>
      </w:r>
      <w:r w:rsidRPr="00174F2B">
        <w:rPr>
          <w:rFonts w:ascii="Arial" w:hAnsi="Arial" w:cs="Arial"/>
          <w:bCs/>
        </w:rPr>
        <w:t xml:space="preserve"> pkt.</w:t>
      </w:r>
    </w:p>
    <w:p w:rsidR="006749FB" w:rsidRPr="00240D7A" w:rsidRDefault="006749FB" w:rsidP="006749FB">
      <w:pPr>
        <w:tabs>
          <w:tab w:val="left" w:pos="0"/>
        </w:tabs>
        <w:autoSpaceDE w:val="0"/>
        <w:spacing w:before="120" w:after="120" w:line="240" w:lineRule="auto"/>
        <w:jc w:val="both"/>
        <w:rPr>
          <w:rFonts w:ascii="Arial" w:hAnsi="Arial" w:cs="Arial"/>
          <w:b/>
          <w:sz w:val="20"/>
          <w:szCs w:val="20"/>
          <w:lang w:eastAsia="pl-PL"/>
        </w:rPr>
      </w:pPr>
      <w:r w:rsidRPr="00240D7A">
        <w:rPr>
          <w:rFonts w:ascii="Arial" w:hAnsi="Arial" w:cs="Arial"/>
          <w:b/>
          <w:sz w:val="20"/>
          <w:szCs w:val="20"/>
          <w:lang w:eastAsia="pl-PL"/>
        </w:rPr>
        <w:t xml:space="preserve">W przypadku braku przedłożenia </w:t>
      </w:r>
      <w:r w:rsidRPr="00240D7A">
        <w:rPr>
          <w:rFonts w:ascii="Arial" w:hAnsi="Arial" w:cs="Arial"/>
          <w:b/>
          <w:sz w:val="20"/>
        </w:rPr>
        <w:t>Postać</w:t>
      </w:r>
      <w:r w:rsidR="00E70C75">
        <w:rPr>
          <w:rFonts w:ascii="Arial" w:hAnsi="Arial" w:cs="Arial"/>
          <w:b/>
          <w:sz w:val="20"/>
        </w:rPr>
        <w:t xml:space="preserve"> graficzna tekstu „e</w:t>
      </w:r>
      <w:r w:rsidR="00A550E6" w:rsidRPr="00240D7A">
        <w:rPr>
          <w:rFonts w:ascii="Arial" w:hAnsi="Arial" w:cs="Arial"/>
          <w:b/>
          <w:sz w:val="20"/>
        </w:rPr>
        <w:t>ko</w:t>
      </w:r>
      <w:r w:rsidRPr="00240D7A">
        <w:rPr>
          <w:rFonts w:ascii="Arial" w:hAnsi="Arial" w:cs="Arial"/>
          <w:b/>
          <w:sz w:val="20"/>
        </w:rPr>
        <w:t>munikacja”</w:t>
      </w:r>
      <w:r w:rsidR="00E70C75">
        <w:rPr>
          <w:rFonts w:ascii="Arial" w:hAnsi="Arial" w:cs="Arial"/>
          <w:b/>
          <w:sz w:val="20"/>
        </w:rPr>
        <w:t xml:space="preserve"> (graficzny projekt hasła e</w:t>
      </w:r>
      <w:r w:rsidR="00240D7A" w:rsidRPr="00240D7A">
        <w:rPr>
          <w:rFonts w:ascii="Arial" w:hAnsi="Arial" w:cs="Arial"/>
          <w:b/>
          <w:sz w:val="20"/>
        </w:rPr>
        <w:t>komunikacja)</w:t>
      </w:r>
      <w:r w:rsidR="00A550E6" w:rsidRPr="00240D7A">
        <w:rPr>
          <w:rFonts w:ascii="Arial" w:hAnsi="Arial" w:cs="Arial"/>
          <w:b/>
          <w:sz w:val="20"/>
        </w:rPr>
        <w:t xml:space="preserve"> </w:t>
      </w:r>
      <w:r w:rsidR="00A550E6" w:rsidRPr="00240D7A">
        <w:rPr>
          <w:rFonts w:ascii="Arial" w:hAnsi="Arial" w:cs="Arial"/>
          <w:b/>
          <w:sz w:val="20"/>
          <w:szCs w:val="20"/>
          <w:lang w:eastAsia="pl-PL"/>
        </w:rPr>
        <w:t>Zamawiający</w:t>
      </w:r>
      <w:r w:rsidRPr="00240D7A">
        <w:rPr>
          <w:rFonts w:ascii="Arial" w:hAnsi="Arial" w:cs="Arial"/>
          <w:b/>
          <w:sz w:val="20"/>
          <w:szCs w:val="20"/>
          <w:lang w:eastAsia="pl-PL"/>
        </w:rPr>
        <w:t xml:space="preserve"> nie wzywa Wykonawcy do jego uzupełnienia. </w:t>
      </w:r>
      <w:r w:rsidRPr="00240D7A">
        <w:rPr>
          <w:rFonts w:ascii="Arial" w:hAnsi="Arial" w:cs="Arial"/>
          <w:b/>
          <w:sz w:val="20"/>
          <w:szCs w:val="20"/>
        </w:rPr>
        <w:t>Oferta podlega odrzuceniu. Zapisy pkt. XII.2 ZO nie znajdują zastosowania</w:t>
      </w:r>
      <w:r w:rsidRPr="00240D7A">
        <w:rPr>
          <w:rFonts w:ascii="Arial" w:hAnsi="Arial" w:cs="Arial"/>
          <w:b/>
          <w:sz w:val="20"/>
          <w:szCs w:val="20"/>
          <w:lang w:eastAsia="pl-PL"/>
        </w:rPr>
        <w:t xml:space="preserve">. </w:t>
      </w:r>
    </w:p>
    <w:p w:rsidR="006749FB" w:rsidRPr="006749FB" w:rsidRDefault="00A550E6" w:rsidP="006749FB">
      <w:pPr>
        <w:pStyle w:val="pkt"/>
        <w:numPr>
          <w:ilvl w:val="2"/>
          <w:numId w:val="17"/>
        </w:numPr>
        <w:spacing w:before="0" w:after="0" w:line="276" w:lineRule="auto"/>
        <w:contextualSpacing/>
        <w:rPr>
          <w:rFonts w:ascii="Arial" w:hAnsi="Arial" w:cs="Arial"/>
          <w:b/>
          <w:sz w:val="20"/>
          <w:szCs w:val="20"/>
        </w:rPr>
      </w:pPr>
      <w:r>
        <w:rPr>
          <w:rFonts w:ascii="Arial" w:hAnsi="Arial" w:cs="Arial"/>
          <w:b/>
          <w:sz w:val="20"/>
        </w:rPr>
        <w:t>Do</w:t>
      </w:r>
      <w:r w:rsidR="006749FB">
        <w:rPr>
          <w:rFonts w:ascii="Arial" w:hAnsi="Arial" w:cs="Arial"/>
          <w:b/>
          <w:sz w:val="20"/>
        </w:rPr>
        <w:t xml:space="preserve"> oferty Wykonawca zobowiązany jest </w:t>
      </w:r>
      <w:r>
        <w:rPr>
          <w:rFonts w:ascii="Arial" w:hAnsi="Arial" w:cs="Arial"/>
          <w:b/>
          <w:sz w:val="20"/>
        </w:rPr>
        <w:t xml:space="preserve">również </w:t>
      </w:r>
      <w:r w:rsidR="006749FB">
        <w:rPr>
          <w:rFonts w:ascii="Arial" w:hAnsi="Arial" w:cs="Arial"/>
          <w:b/>
          <w:sz w:val="20"/>
        </w:rPr>
        <w:t xml:space="preserve">dołączyć </w:t>
      </w:r>
      <w:r>
        <w:rPr>
          <w:rFonts w:ascii="Arial" w:hAnsi="Arial" w:cs="Arial"/>
          <w:b/>
          <w:sz w:val="20"/>
        </w:rPr>
        <w:t xml:space="preserve">jeden </w:t>
      </w:r>
      <w:r w:rsidR="006749FB">
        <w:rPr>
          <w:rFonts w:ascii="Arial" w:hAnsi="Arial" w:cs="Arial"/>
          <w:b/>
          <w:sz w:val="20"/>
        </w:rPr>
        <w:t xml:space="preserve">graficzny projekt hasła </w:t>
      </w:r>
      <w:r w:rsidR="006749FB" w:rsidRPr="006749FB">
        <w:rPr>
          <w:rFonts w:ascii="Arial" w:hAnsi="Arial" w:cs="Arial"/>
          <w:sz w:val="20"/>
          <w:szCs w:val="20"/>
        </w:rPr>
        <w:t xml:space="preserve"> </w:t>
      </w:r>
      <w:r w:rsidR="00E70C75">
        <w:rPr>
          <w:rFonts w:ascii="Arial" w:hAnsi="Arial" w:cs="Arial"/>
          <w:sz w:val="20"/>
          <w:szCs w:val="20"/>
        </w:rPr>
        <w:t xml:space="preserve"> „e</w:t>
      </w:r>
      <w:r>
        <w:rPr>
          <w:rFonts w:ascii="Arial" w:hAnsi="Arial" w:cs="Arial"/>
          <w:sz w:val="20"/>
          <w:szCs w:val="20"/>
        </w:rPr>
        <w:t>ko</w:t>
      </w:r>
      <w:r w:rsidR="006749FB">
        <w:rPr>
          <w:rFonts w:ascii="Arial" w:hAnsi="Arial" w:cs="Arial"/>
          <w:sz w:val="20"/>
          <w:szCs w:val="20"/>
        </w:rPr>
        <w:t>munikacja”, w formie papierowej.</w:t>
      </w:r>
      <w:r w:rsidR="006749FB" w:rsidRPr="006749FB">
        <w:rPr>
          <w:rFonts w:ascii="Arial" w:hAnsi="Arial" w:cs="Arial"/>
          <w:sz w:val="20"/>
          <w:szCs w:val="20"/>
        </w:rPr>
        <w:t xml:space="preserve"> </w:t>
      </w:r>
    </w:p>
    <w:p w:rsidR="00A550E6" w:rsidRPr="00A550E6" w:rsidRDefault="00E70C75" w:rsidP="006749FB">
      <w:pPr>
        <w:pStyle w:val="pkt"/>
        <w:numPr>
          <w:ilvl w:val="2"/>
          <w:numId w:val="17"/>
        </w:numPr>
        <w:spacing w:before="0" w:after="0" w:line="276" w:lineRule="auto"/>
        <w:contextualSpacing/>
        <w:rPr>
          <w:rFonts w:ascii="Arial" w:hAnsi="Arial" w:cs="Arial"/>
          <w:b/>
          <w:sz w:val="20"/>
          <w:szCs w:val="20"/>
        </w:rPr>
      </w:pPr>
      <w:r>
        <w:rPr>
          <w:rFonts w:ascii="Arial" w:hAnsi="Arial" w:cs="Arial"/>
          <w:b/>
          <w:sz w:val="20"/>
          <w:szCs w:val="20"/>
        </w:rPr>
        <w:t>Postać graficzna „e</w:t>
      </w:r>
      <w:r w:rsidR="00A550E6">
        <w:rPr>
          <w:rFonts w:ascii="Arial" w:hAnsi="Arial" w:cs="Arial"/>
          <w:b/>
          <w:sz w:val="20"/>
          <w:szCs w:val="20"/>
        </w:rPr>
        <w:t xml:space="preserve">komunikacja” musi </w:t>
      </w:r>
      <w:r w:rsidR="00A550E6">
        <w:rPr>
          <w:rFonts w:ascii="Arial" w:hAnsi="Arial" w:cs="Arial"/>
          <w:sz w:val="20"/>
        </w:rPr>
        <w:t>być możliwa do zastosowania we wszystkich działaniach promocyjnych będących przedmiotem niniejszego zamówienia.</w:t>
      </w:r>
    </w:p>
    <w:p w:rsidR="006749FB" w:rsidRPr="0023668A" w:rsidRDefault="006749FB" w:rsidP="006749FB">
      <w:pPr>
        <w:pStyle w:val="pkt"/>
        <w:numPr>
          <w:ilvl w:val="2"/>
          <w:numId w:val="17"/>
        </w:numPr>
        <w:spacing w:before="0" w:after="0" w:line="276" w:lineRule="auto"/>
        <w:contextualSpacing/>
        <w:rPr>
          <w:rFonts w:ascii="Arial" w:hAnsi="Arial" w:cs="Arial"/>
          <w:b/>
          <w:sz w:val="20"/>
          <w:szCs w:val="20"/>
        </w:rPr>
      </w:pPr>
      <w:r w:rsidRPr="006749FB">
        <w:rPr>
          <w:rFonts w:ascii="Arial" w:hAnsi="Arial" w:cs="Arial"/>
          <w:sz w:val="20"/>
          <w:szCs w:val="20"/>
        </w:rPr>
        <w:t>Zamaw</w:t>
      </w:r>
      <w:r w:rsidR="00240D7A">
        <w:rPr>
          <w:rFonts w:ascii="Arial" w:hAnsi="Arial" w:cs="Arial"/>
          <w:sz w:val="20"/>
          <w:szCs w:val="20"/>
        </w:rPr>
        <w:t xml:space="preserve">iający dokona oceny graficznej postaci </w:t>
      </w:r>
      <w:r w:rsidRPr="006749FB">
        <w:rPr>
          <w:rFonts w:ascii="Arial" w:hAnsi="Arial" w:cs="Arial"/>
          <w:sz w:val="20"/>
          <w:szCs w:val="20"/>
        </w:rPr>
        <w:t>tekstu „</w:t>
      </w:r>
      <w:r w:rsidR="00240D7A">
        <w:rPr>
          <w:rFonts w:ascii="Arial" w:hAnsi="Arial" w:cs="Arial"/>
          <w:sz w:val="20"/>
          <w:szCs w:val="20"/>
        </w:rPr>
        <w:t>eko</w:t>
      </w:r>
      <w:r w:rsidRPr="006749FB">
        <w:rPr>
          <w:rFonts w:ascii="Arial" w:hAnsi="Arial" w:cs="Arial"/>
          <w:sz w:val="20"/>
          <w:szCs w:val="20"/>
        </w:rPr>
        <w:t>munikacja” pod kątem elementów, które wskazano w tabeli pn. „Kryterium oceny - Postać graficzna tekstu „</w:t>
      </w:r>
      <w:r w:rsidR="00240D7A">
        <w:rPr>
          <w:rFonts w:ascii="Arial" w:hAnsi="Arial" w:cs="Arial"/>
          <w:sz w:val="20"/>
          <w:szCs w:val="20"/>
        </w:rPr>
        <w:t>eko</w:t>
      </w:r>
      <w:r w:rsidRPr="006749FB">
        <w:rPr>
          <w:rFonts w:ascii="Arial" w:hAnsi="Arial" w:cs="Arial"/>
          <w:sz w:val="20"/>
          <w:szCs w:val="20"/>
        </w:rPr>
        <w:t xml:space="preserve">munikacja”. </w:t>
      </w:r>
    </w:p>
    <w:p w:rsidR="0023668A" w:rsidRPr="006749FB" w:rsidRDefault="0023668A" w:rsidP="0023668A">
      <w:pPr>
        <w:pStyle w:val="pkt"/>
        <w:spacing w:before="0" w:after="0" w:line="276" w:lineRule="auto"/>
        <w:ind w:left="1191" w:firstLine="0"/>
        <w:contextualSpacing/>
        <w:rPr>
          <w:rFonts w:ascii="Arial" w:hAnsi="Arial" w:cs="Arial"/>
          <w:b/>
          <w:sz w:val="20"/>
          <w:szCs w:val="20"/>
        </w:rPr>
      </w:pPr>
    </w:p>
    <w:tbl>
      <w:tblPr>
        <w:tblStyle w:val="Tabela-Siatka"/>
        <w:tblW w:w="9606" w:type="dxa"/>
        <w:tblLayout w:type="fixed"/>
        <w:tblLook w:val="04A0" w:firstRow="1" w:lastRow="0" w:firstColumn="1" w:lastColumn="0" w:noHBand="0" w:noVBand="1"/>
      </w:tblPr>
      <w:tblGrid>
        <w:gridCol w:w="557"/>
        <w:gridCol w:w="2130"/>
        <w:gridCol w:w="2128"/>
        <w:gridCol w:w="2126"/>
        <w:gridCol w:w="2665"/>
      </w:tblGrid>
      <w:tr w:rsidR="006749FB" w:rsidRPr="00B770EC" w:rsidTr="0023668A">
        <w:trPr>
          <w:trHeight w:val="652"/>
        </w:trPr>
        <w:tc>
          <w:tcPr>
            <w:tcW w:w="9606" w:type="dxa"/>
            <w:gridSpan w:val="5"/>
            <w:shd w:val="clear" w:color="auto" w:fill="EEECE1" w:themeFill="background2"/>
            <w:vAlign w:val="center"/>
          </w:tcPr>
          <w:p w:rsidR="006749FB" w:rsidRPr="003772D3" w:rsidRDefault="006749FB" w:rsidP="007C768D">
            <w:pPr>
              <w:spacing w:after="0" w:line="240" w:lineRule="auto"/>
              <w:jc w:val="center"/>
              <w:rPr>
                <w:rFonts w:ascii="Arial" w:eastAsiaTheme="minorHAnsi" w:hAnsi="Arial" w:cs="Arial"/>
                <w:b/>
                <w:sz w:val="20"/>
              </w:rPr>
            </w:pPr>
            <w:r w:rsidRPr="003772D3">
              <w:rPr>
                <w:rFonts w:ascii="Arial" w:eastAsiaTheme="minorHAnsi" w:hAnsi="Arial" w:cs="Arial"/>
                <w:b/>
                <w:sz w:val="20"/>
              </w:rPr>
              <w:t xml:space="preserve">Kryterium oceny </w:t>
            </w:r>
            <w:r w:rsidRPr="003772D3">
              <w:rPr>
                <w:rFonts w:ascii="Arial" w:eastAsiaTheme="minorHAnsi" w:hAnsi="Arial" w:cs="Arial"/>
                <w:b/>
                <w:i/>
                <w:sz w:val="20"/>
              </w:rPr>
              <w:t>„</w:t>
            </w:r>
            <w:r w:rsidRPr="00CF004F">
              <w:rPr>
                <w:rFonts w:ascii="Arial" w:eastAsiaTheme="minorHAnsi" w:hAnsi="Arial" w:cs="Arial"/>
                <w:b/>
                <w:i/>
                <w:sz w:val="20"/>
              </w:rPr>
              <w:t>Postać graficzna tekstu „</w:t>
            </w:r>
            <w:r w:rsidR="00240D7A">
              <w:rPr>
                <w:rFonts w:ascii="Arial" w:eastAsiaTheme="minorHAnsi" w:hAnsi="Arial" w:cs="Arial"/>
                <w:b/>
                <w:i/>
                <w:sz w:val="20"/>
              </w:rPr>
              <w:t>eko</w:t>
            </w:r>
            <w:r w:rsidRPr="00CF004F">
              <w:rPr>
                <w:rFonts w:ascii="Arial" w:eastAsiaTheme="minorHAnsi" w:hAnsi="Arial" w:cs="Arial"/>
                <w:b/>
                <w:i/>
                <w:sz w:val="20"/>
              </w:rPr>
              <w:t>munikacja</w:t>
            </w:r>
            <w:r w:rsidRPr="003772D3">
              <w:rPr>
                <w:rFonts w:ascii="Arial" w:eastAsiaTheme="minorHAnsi" w:hAnsi="Arial" w:cs="Arial"/>
                <w:b/>
                <w:i/>
                <w:sz w:val="20"/>
              </w:rPr>
              <w:t>”</w:t>
            </w:r>
          </w:p>
        </w:tc>
      </w:tr>
      <w:tr w:rsidR="006749FB" w:rsidRPr="00B770EC" w:rsidTr="0023668A">
        <w:trPr>
          <w:trHeight w:val="652"/>
        </w:trPr>
        <w:tc>
          <w:tcPr>
            <w:tcW w:w="557" w:type="dxa"/>
            <w:vMerge w:val="restart"/>
            <w:shd w:val="clear" w:color="auto" w:fill="EEECE1" w:themeFill="background2"/>
            <w:vAlign w:val="center"/>
          </w:tcPr>
          <w:p w:rsidR="006749FB" w:rsidRPr="003772D3" w:rsidRDefault="006749FB" w:rsidP="007C768D">
            <w:pPr>
              <w:spacing w:after="0" w:line="240" w:lineRule="auto"/>
              <w:rPr>
                <w:rFonts w:ascii="Arial" w:eastAsiaTheme="minorHAnsi" w:hAnsi="Arial" w:cs="Arial"/>
                <w:b/>
                <w:sz w:val="20"/>
                <w:szCs w:val="20"/>
              </w:rPr>
            </w:pPr>
            <w:r w:rsidRPr="003772D3">
              <w:rPr>
                <w:rFonts w:ascii="Arial" w:eastAsiaTheme="minorHAnsi" w:hAnsi="Arial" w:cs="Arial"/>
                <w:b/>
                <w:sz w:val="20"/>
                <w:szCs w:val="20"/>
              </w:rPr>
              <w:t>Lp.</w:t>
            </w:r>
          </w:p>
        </w:tc>
        <w:tc>
          <w:tcPr>
            <w:tcW w:w="2130" w:type="dxa"/>
            <w:vMerge w:val="restart"/>
            <w:shd w:val="clear" w:color="auto" w:fill="EEECE1" w:themeFill="background2"/>
            <w:vAlign w:val="center"/>
          </w:tcPr>
          <w:p w:rsidR="006749FB" w:rsidRPr="003772D3" w:rsidRDefault="006749FB" w:rsidP="007C768D">
            <w:pPr>
              <w:spacing w:after="0"/>
              <w:jc w:val="center"/>
              <w:rPr>
                <w:rFonts w:ascii="Arial" w:eastAsiaTheme="minorHAnsi" w:hAnsi="Arial" w:cs="Arial"/>
                <w:b/>
                <w:sz w:val="20"/>
              </w:rPr>
            </w:pPr>
            <w:r w:rsidRPr="003772D3">
              <w:rPr>
                <w:rFonts w:ascii="Arial" w:eastAsiaTheme="minorHAnsi" w:hAnsi="Arial" w:cs="Arial"/>
                <w:b/>
                <w:sz w:val="20"/>
              </w:rPr>
              <w:t>Oceniany element</w:t>
            </w:r>
          </w:p>
        </w:tc>
        <w:tc>
          <w:tcPr>
            <w:tcW w:w="6919" w:type="dxa"/>
            <w:gridSpan w:val="3"/>
            <w:shd w:val="clear" w:color="auto" w:fill="EEECE1" w:themeFill="background2"/>
            <w:vAlign w:val="center"/>
          </w:tcPr>
          <w:p w:rsidR="006749FB" w:rsidRPr="003772D3" w:rsidRDefault="006749FB" w:rsidP="007C768D">
            <w:pPr>
              <w:spacing w:after="0" w:line="240" w:lineRule="auto"/>
              <w:jc w:val="center"/>
              <w:rPr>
                <w:rFonts w:ascii="Arial" w:eastAsiaTheme="minorHAnsi" w:hAnsi="Arial" w:cs="Arial"/>
                <w:b/>
                <w:sz w:val="20"/>
              </w:rPr>
            </w:pPr>
            <w:r w:rsidRPr="003772D3">
              <w:rPr>
                <w:rFonts w:ascii="Arial" w:eastAsiaTheme="minorHAnsi" w:hAnsi="Arial" w:cs="Arial"/>
                <w:b/>
                <w:sz w:val="20"/>
              </w:rPr>
              <w:t>Liczba punktów do uzyskania</w:t>
            </w:r>
          </w:p>
        </w:tc>
      </w:tr>
      <w:tr w:rsidR="006749FB" w:rsidRPr="00B770EC" w:rsidTr="0023668A">
        <w:trPr>
          <w:trHeight w:val="319"/>
        </w:trPr>
        <w:tc>
          <w:tcPr>
            <w:tcW w:w="557" w:type="dxa"/>
            <w:vMerge/>
            <w:shd w:val="clear" w:color="auto" w:fill="EEECE1" w:themeFill="background2"/>
          </w:tcPr>
          <w:p w:rsidR="006749FB" w:rsidRPr="00B770EC" w:rsidRDefault="006749FB" w:rsidP="007C768D">
            <w:pPr>
              <w:spacing w:after="0" w:line="240" w:lineRule="auto"/>
              <w:rPr>
                <w:rFonts w:ascii="Arial" w:eastAsiaTheme="minorHAnsi" w:hAnsi="Arial" w:cs="Arial"/>
                <w:b/>
              </w:rPr>
            </w:pPr>
          </w:p>
        </w:tc>
        <w:tc>
          <w:tcPr>
            <w:tcW w:w="2130" w:type="dxa"/>
            <w:vMerge/>
            <w:shd w:val="clear" w:color="auto" w:fill="EEECE1" w:themeFill="background2"/>
          </w:tcPr>
          <w:p w:rsidR="006749FB" w:rsidRPr="00B770EC" w:rsidRDefault="006749FB" w:rsidP="007C768D">
            <w:pPr>
              <w:spacing w:after="0"/>
              <w:jc w:val="center"/>
              <w:rPr>
                <w:rFonts w:ascii="Arial" w:eastAsiaTheme="minorHAnsi" w:hAnsi="Arial" w:cs="Arial"/>
                <w:b/>
              </w:rPr>
            </w:pPr>
          </w:p>
        </w:tc>
        <w:tc>
          <w:tcPr>
            <w:tcW w:w="2128" w:type="dxa"/>
            <w:shd w:val="clear" w:color="auto" w:fill="EEECE1" w:themeFill="background2"/>
          </w:tcPr>
          <w:p w:rsidR="006749FB" w:rsidRPr="008B2AF8" w:rsidRDefault="006749FB" w:rsidP="007C768D">
            <w:pPr>
              <w:spacing w:after="0" w:line="240" w:lineRule="auto"/>
              <w:jc w:val="center"/>
              <w:rPr>
                <w:rFonts w:ascii="Arial" w:eastAsiaTheme="minorHAnsi" w:hAnsi="Arial" w:cs="Arial"/>
                <w:b/>
                <w:sz w:val="18"/>
              </w:rPr>
            </w:pPr>
            <w:r w:rsidRPr="008B2AF8">
              <w:rPr>
                <w:rFonts w:ascii="Arial" w:eastAsiaTheme="minorHAnsi" w:hAnsi="Arial" w:cs="Arial"/>
                <w:sz w:val="18"/>
              </w:rPr>
              <w:t>nie spełnia kryterium</w:t>
            </w:r>
          </w:p>
        </w:tc>
        <w:tc>
          <w:tcPr>
            <w:tcW w:w="2126" w:type="dxa"/>
            <w:shd w:val="clear" w:color="auto" w:fill="EEECE1" w:themeFill="background2"/>
          </w:tcPr>
          <w:p w:rsidR="006749FB" w:rsidRPr="008B2AF8" w:rsidRDefault="006749FB" w:rsidP="007C768D">
            <w:pPr>
              <w:spacing w:after="0" w:line="240" w:lineRule="auto"/>
              <w:jc w:val="center"/>
              <w:rPr>
                <w:rFonts w:ascii="Arial" w:eastAsiaTheme="minorHAnsi" w:hAnsi="Arial" w:cs="Arial"/>
                <w:b/>
                <w:sz w:val="18"/>
              </w:rPr>
            </w:pPr>
            <w:r>
              <w:rPr>
                <w:rFonts w:ascii="Arial" w:eastAsiaTheme="minorHAnsi" w:hAnsi="Arial" w:cs="Arial"/>
                <w:sz w:val="18"/>
              </w:rPr>
              <w:t>częściowo</w:t>
            </w:r>
            <w:r w:rsidRPr="008B2AF8">
              <w:rPr>
                <w:rFonts w:ascii="Arial" w:eastAsiaTheme="minorHAnsi" w:hAnsi="Arial" w:cs="Arial"/>
                <w:sz w:val="18"/>
              </w:rPr>
              <w:t xml:space="preserve"> spełnia kryterium</w:t>
            </w:r>
            <w:r>
              <w:rPr>
                <w:rFonts w:ascii="Arial" w:eastAsiaTheme="minorHAnsi" w:hAnsi="Arial" w:cs="Arial"/>
                <w:sz w:val="18"/>
              </w:rPr>
              <w:t xml:space="preserve"> </w:t>
            </w:r>
          </w:p>
        </w:tc>
        <w:tc>
          <w:tcPr>
            <w:tcW w:w="2665" w:type="dxa"/>
            <w:shd w:val="clear" w:color="auto" w:fill="EEECE1" w:themeFill="background2"/>
          </w:tcPr>
          <w:p w:rsidR="006749FB" w:rsidRPr="008B2AF8" w:rsidRDefault="006749FB" w:rsidP="007C768D">
            <w:pPr>
              <w:spacing w:after="0" w:line="240" w:lineRule="auto"/>
              <w:jc w:val="center"/>
              <w:rPr>
                <w:rFonts w:ascii="Arial" w:eastAsiaTheme="minorHAnsi" w:hAnsi="Arial" w:cs="Arial"/>
                <w:sz w:val="18"/>
              </w:rPr>
            </w:pPr>
            <w:r>
              <w:rPr>
                <w:rFonts w:ascii="Arial" w:eastAsiaTheme="minorHAnsi" w:hAnsi="Arial" w:cs="Arial"/>
                <w:sz w:val="18"/>
              </w:rPr>
              <w:t>w pełni spełnia kryterium</w:t>
            </w:r>
          </w:p>
        </w:tc>
      </w:tr>
      <w:tr w:rsidR="006749FB" w:rsidRPr="00B770EC" w:rsidTr="0023668A">
        <w:trPr>
          <w:trHeight w:val="635"/>
        </w:trPr>
        <w:tc>
          <w:tcPr>
            <w:tcW w:w="557" w:type="dxa"/>
            <w:vMerge w:val="restart"/>
            <w:shd w:val="clear" w:color="auto" w:fill="EEECE1" w:themeFill="background2"/>
          </w:tcPr>
          <w:p w:rsidR="006749FB" w:rsidRPr="003772D3" w:rsidRDefault="006749FB" w:rsidP="007C768D">
            <w:pPr>
              <w:spacing w:after="0" w:line="240" w:lineRule="auto"/>
              <w:rPr>
                <w:rFonts w:ascii="Arial" w:eastAsiaTheme="minorHAnsi" w:hAnsi="Arial" w:cs="Arial"/>
                <w:b/>
                <w:sz w:val="20"/>
                <w:szCs w:val="20"/>
              </w:rPr>
            </w:pPr>
            <w:r w:rsidRPr="003772D3">
              <w:rPr>
                <w:rFonts w:ascii="Arial" w:eastAsiaTheme="minorHAnsi" w:hAnsi="Arial" w:cs="Arial"/>
                <w:b/>
                <w:sz w:val="20"/>
                <w:szCs w:val="20"/>
              </w:rPr>
              <w:t>1.</w:t>
            </w:r>
          </w:p>
        </w:tc>
        <w:tc>
          <w:tcPr>
            <w:tcW w:w="2130" w:type="dxa"/>
            <w:vMerge w:val="restart"/>
          </w:tcPr>
          <w:p w:rsidR="006749FB" w:rsidRPr="00B02B1D" w:rsidRDefault="00100D56" w:rsidP="007C768D">
            <w:pPr>
              <w:spacing w:after="0" w:line="240" w:lineRule="auto"/>
              <w:jc w:val="both"/>
              <w:rPr>
                <w:rFonts w:ascii="Arial" w:eastAsia="Times New Roman" w:hAnsi="Arial" w:cs="Arial"/>
                <w:b/>
                <w:sz w:val="20"/>
              </w:rPr>
            </w:pPr>
            <w:r>
              <w:rPr>
                <w:rFonts w:ascii="Arial" w:eastAsia="Times New Roman" w:hAnsi="Arial" w:cs="Arial"/>
                <w:b/>
                <w:sz w:val="20"/>
              </w:rPr>
              <w:t>EKO</w:t>
            </w:r>
            <w:r w:rsidR="006749FB" w:rsidRPr="00B02B1D">
              <w:rPr>
                <w:rFonts w:ascii="Arial" w:eastAsia="Times New Roman" w:hAnsi="Arial" w:cs="Arial"/>
                <w:b/>
                <w:sz w:val="20"/>
              </w:rPr>
              <w:t xml:space="preserve">LOGICZNY CHARAKTER </w:t>
            </w:r>
          </w:p>
          <w:p w:rsidR="006749FB" w:rsidRPr="00B770EC" w:rsidRDefault="006749FB" w:rsidP="007C768D">
            <w:pPr>
              <w:spacing w:after="0" w:line="240" w:lineRule="auto"/>
              <w:jc w:val="both"/>
              <w:rPr>
                <w:rFonts w:ascii="Arial" w:eastAsia="Times New Roman" w:hAnsi="Arial" w:cs="Arial"/>
              </w:rPr>
            </w:pPr>
          </w:p>
          <w:p w:rsidR="006749FB" w:rsidRPr="00B770EC" w:rsidRDefault="006749FB" w:rsidP="007C768D">
            <w:pPr>
              <w:spacing w:after="0" w:line="240" w:lineRule="auto"/>
              <w:jc w:val="both"/>
              <w:rPr>
                <w:rFonts w:ascii="Arial" w:eastAsia="Times New Roman" w:hAnsi="Arial" w:cs="Arial"/>
              </w:rPr>
            </w:pPr>
            <w:r>
              <w:rPr>
                <w:rFonts w:ascii="Arial" w:eastAsia="Times New Roman" w:hAnsi="Arial" w:cs="Arial"/>
                <w:sz w:val="18"/>
              </w:rPr>
              <w:t>Postać</w:t>
            </w:r>
            <w:r w:rsidRPr="008140B1">
              <w:rPr>
                <w:rFonts w:ascii="Arial" w:eastAsia="Times New Roman" w:hAnsi="Arial" w:cs="Arial"/>
                <w:sz w:val="18"/>
              </w:rPr>
              <w:t xml:space="preserve"> graficzna </w:t>
            </w:r>
            <w:r>
              <w:rPr>
                <w:rFonts w:ascii="Arial" w:eastAsia="Times New Roman" w:hAnsi="Arial" w:cs="Arial"/>
                <w:sz w:val="18"/>
              </w:rPr>
              <w:t>tekstu</w:t>
            </w:r>
            <w:r w:rsidRPr="008140B1">
              <w:rPr>
                <w:rFonts w:ascii="Arial" w:eastAsia="Times New Roman" w:hAnsi="Arial" w:cs="Arial"/>
                <w:sz w:val="18"/>
              </w:rPr>
              <w:t xml:space="preserve"> </w:t>
            </w:r>
            <w:r w:rsidRPr="008140B1">
              <w:rPr>
                <w:rFonts w:ascii="Arial" w:eastAsia="Times New Roman" w:hAnsi="Arial" w:cs="Arial"/>
                <w:i/>
                <w:sz w:val="18"/>
              </w:rPr>
              <w:t>„</w:t>
            </w:r>
            <w:r w:rsidR="00240D7A">
              <w:rPr>
                <w:rFonts w:ascii="Arial" w:eastAsia="Times New Roman" w:hAnsi="Arial" w:cs="Arial"/>
                <w:i/>
                <w:sz w:val="18"/>
              </w:rPr>
              <w:t>eko</w:t>
            </w:r>
            <w:r w:rsidRPr="008140B1">
              <w:rPr>
                <w:rFonts w:ascii="Arial" w:eastAsia="Times New Roman" w:hAnsi="Arial" w:cs="Arial"/>
                <w:i/>
                <w:sz w:val="18"/>
              </w:rPr>
              <w:t>munikacja”</w:t>
            </w:r>
            <w:r>
              <w:rPr>
                <w:rFonts w:ascii="Arial" w:eastAsia="Times New Roman" w:hAnsi="Arial" w:cs="Arial"/>
                <w:sz w:val="18"/>
              </w:rPr>
              <w:t xml:space="preserve"> </w:t>
            </w:r>
            <w:r w:rsidRPr="00480787">
              <w:rPr>
                <w:rFonts w:ascii="Arial" w:eastAsia="Times New Roman" w:hAnsi="Arial" w:cs="Arial"/>
                <w:sz w:val="18"/>
                <w:szCs w:val="18"/>
              </w:rPr>
              <w:t xml:space="preserve">nawiązuje do </w:t>
            </w:r>
            <w:r>
              <w:rPr>
                <w:rFonts w:ascii="Arial" w:eastAsia="Times New Roman" w:hAnsi="Arial" w:cs="Arial"/>
                <w:sz w:val="18"/>
                <w:szCs w:val="18"/>
              </w:rPr>
              <w:t>ekologii</w:t>
            </w:r>
            <w:r w:rsidRPr="00480787">
              <w:rPr>
                <w:rFonts w:ascii="Arial" w:eastAsia="Times New Roman" w:hAnsi="Arial" w:cs="Arial"/>
                <w:sz w:val="18"/>
                <w:szCs w:val="18"/>
              </w:rPr>
              <w:t xml:space="preserve"> poprzez </w:t>
            </w:r>
            <w:r>
              <w:rPr>
                <w:rFonts w:ascii="Arial" w:eastAsia="Times New Roman" w:hAnsi="Arial" w:cs="Arial"/>
                <w:sz w:val="18"/>
                <w:szCs w:val="18"/>
              </w:rPr>
              <w:t xml:space="preserve">dobór </w:t>
            </w:r>
            <w:r w:rsidRPr="00480787">
              <w:rPr>
                <w:rFonts w:ascii="Arial" w:eastAsia="Times New Roman" w:hAnsi="Arial" w:cs="Arial"/>
                <w:sz w:val="18"/>
                <w:szCs w:val="18"/>
              </w:rPr>
              <w:t>styl</w:t>
            </w:r>
            <w:r>
              <w:rPr>
                <w:rFonts w:ascii="Arial" w:eastAsia="Times New Roman" w:hAnsi="Arial" w:cs="Arial"/>
                <w:sz w:val="18"/>
                <w:szCs w:val="18"/>
              </w:rPr>
              <w:t>u</w:t>
            </w:r>
            <w:r w:rsidRPr="00480787">
              <w:rPr>
                <w:rFonts w:ascii="Arial" w:eastAsia="Times New Roman" w:hAnsi="Arial" w:cs="Arial"/>
                <w:sz w:val="18"/>
                <w:szCs w:val="18"/>
              </w:rPr>
              <w:t xml:space="preserve"> i </w:t>
            </w:r>
            <w:r>
              <w:rPr>
                <w:rFonts w:ascii="Arial" w:eastAsia="Times New Roman" w:hAnsi="Arial" w:cs="Arial"/>
                <w:sz w:val="18"/>
                <w:szCs w:val="18"/>
              </w:rPr>
              <w:t>zastosowanie odpowiednich barw.</w:t>
            </w:r>
          </w:p>
        </w:tc>
        <w:tc>
          <w:tcPr>
            <w:tcW w:w="2128" w:type="dxa"/>
          </w:tcPr>
          <w:p w:rsidR="006749FB" w:rsidRPr="00BD0405" w:rsidRDefault="006749FB" w:rsidP="007C768D">
            <w:pPr>
              <w:spacing w:after="0" w:line="240" w:lineRule="auto"/>
              <w:jc w:val="center"/>
              <w:rPr>
                <w:rFonts w:ascii="Arial" w:eastAsiaTheme="minorHAnsi" w:hAnsi="Arial" w:cs="Arial"/>
                <w:b/>
                <w:sz w:val="20"/>
              </w:rPr>
            </w:pPr>
            <w:r w:rsidRPr="00BD0405">
              <w:rPr>
                <w:rFonts w:ascii="Arial" w:eastAsiaTheme="minorHAnsi" w:hAnsi="Arial" w:cs="Arial"/>
                <w:b/>
                <w:sz w:val="20"/>
              </w:rPr>
              <w:t xml:space="preserve">0 pkt. </w:t>
            </w:r>
          </w:p>
        </w:tc>
        <w:tc>
          <w:tcPr>
            <w:tcW w:w="2126" w:type="dxa"/>
          </w:tcPr>
          <w:p w:rsidR="006749FB" w:rsidRPr="00F81C44" w:rsidRDefault="006749FB" w:rsidP="007C768D">
            <w:pPr>
              <w:spacing w:after="0" w:line="240" w:lineRule="auto"/>
              <w:jc w:val="center"/>
              <w:rPr>
                <w:rFonts w:ascii="Arial" w:eastAsiaTheme="minorHAnsi" w:hAnsi="Arial" w:cs="Arial"/>
                <w:b/>
                <w:sz w:val="20"/>
              </w:rPr>
            </w:pPr>
            <w:r w:rsidRPr="00F81C44">
              <w:rPr>
                <w:rFonts w:ascii="Arial" w:eastAsiaTheme="minorHAnsi" w:hAnsi="Arial" w:cs="Arial"/>
                <w:b/>
                <w:sz w:val="20"/>
              </w:rPr>
              <w:t>3 pkt.</w:t>
            </w:r>
          </w:p>
        </w:tc>
        <w:tc>
          <w:tcPr>
            <w:tcW w:w="2665" w:type="dxa"/>
          </w:tcPr>
          <w:p w:rsidR="006749FB" w:rsidRPr="00F81C44" w:rsidRDefault="006749FB" w:rsidP="007C768D">
            <w:pPr>
              <w:spacing w:after="0" w:line="240" w:lineRule="auto"/>
              <w:jc w:val="center"/>
              <w:rPr>
                <w:rFonts w:ascii="Arial" w:eastAsiaTheme="minorHAnsi" w:hAnsi="Arial" w:cs="Arial"/>
                <w:b/>
                <w:sz w:val="20"/>
              </w:rPr>
            </w:pPr>
            <w:r>
              <w:rPr>
                <w:rFonts w:ascii="Arial" w:eastAsiaTheme="minorHAnsi" w:hAnsi="Arial" w:cs="Arial"/>
                <w:b/>
                <w:sz w:val="20"/>
              </w:rPr>
              <w:t>7</w:t>
            </w:r>
            <w:r w:rsidRPr="00F81C44">
              <w:rPr>
                <w:rFonts w:ascii="Arial" w:eastAsiaTheme="minorHAnsi" w:hAnsi="Arial" w:cs="Arial"/>
                <w:b/>
                <w:sz w:val="20"/>
              </w:rPr>
              <w:t xml:space="preserve"> pkt. </w:t>
            </w:r>
          </w:p>
        </w:tc>
      </w:tr>
      <w:tr w:rsidR="006749FB" w:rsidRPr="00B770EC" w:rsidTr="0023668A">
        <w:trPr>
          <w:trHeight w:val="707"/>
        </w:trPr>
        <w:tc>
          <w:tcPr>
            <w:tcW w:w="557" w:type="dxa"/>
            <w:vMerge/>
            <w:shd w:val="clear" w:color="auto" w:fill="EEECE1" w:themeFill="background2"/>
          </w:tcPr>
          <w:p w:rsidR="006749FB" w:rsidRPr="003772D3" w:rsidRDefault="006749FB" w:rsidP="007C768D">
            <w:pPr>
              <w:spacing w:after="0" w:line="240" w:lineRule="auto"/>
              <w:rPr>
                <w:rFonts w:ascii="Arial" w:eastAsiaTheme="minorHAnsi" w:hAnsi="Arial" w:cs="Arial"/>
                <w:b/>
                <w:sz w:val="20"/>
                <w:szCs w:val="20"/>
              </w:rPr>
            </w:pPr>
          </w:p>
        </w:tc>
        <w:tc>
          <w:tcPr>
            <w:tcW w:w="2130" w:type="dxa"/>
            <w:vMerge/>
          </w:tcPr>
          <w:p w:rsidR="006749FB" w:rsidRPr="00FD139D" w:rsidRDefault="006749FB" w:rsidP="007C768D">
            <w:pPr>
              <w:spacing w:after="0" w:line="240" w:lineRule="auto"/>
              <w:jc w:val="both"/>
              <w:rPr>
                <w:rFonts w:ascii="Arial" w:eastAsia="Times New Roman" w:hAnsi="Arial" w:cs="Arial"/>
                <w:sz w:val="20"/>
              </w:rPr>
            </w:pPr>
          </w:p>
        </w:tc>
        <w:tc>
          <w:tcPr>
            <w:tcW w:w="2128" w:type="dxa"/>
          </w:tcPr>
          <w:p w:rsidR="006749FB" w:rsidRPr="00AB3132" w:rsidRDefault="006749FB" w:rsidP="007C768D">
            <w:pPr>
              <w:spacing w:after="0" w:line="240" w:lineRule="auto"/>
              <w:jc w:val="both"/>
              <w:rPr>
                <w:rFonts w:ascii="Arial" w:eastAsiaTheme="minorHAnsi" w:hAnsi="Arial" w:cs="Arial"/>
                <w:sz w:val="18"/>
              </w:rPr>
            </w:pPr>
            <w:r>
              <w:rPr>
                <w:rFonts w:ascii="Arial" w:eastAsiaTheme="minorHAnsi" w:hAnsi="Arial" w:cs="Arial"/>
                <w:sz w:val="18"/>
              </w:rPr>
              <w:t xml:space="preserve">Dobór stylu i zastosowane barwy nie kojarzą się z ekologicznym charakterem. </w:t>
            </w:r>
          </w:p>
        </w:tc>
        <w:tc>
          <w:tcPr>
            <w:tcW w:w="2126" w:type="dxa"/>
          </w:tcPr>
          <w:p w:rsidR="006749FB" w:rsidRPr="00AB3132" w:rsidRDefault="006749FB" w:rsidP="0023668A">
            <w:pPr>
              <w:spacing w:after="0" w:line="240" w:lineRule="auto"/>
              <w:jc w:val="both"/>
              <w:rPr>
                <w:rFonts w:ascii="Arial" w:eastAsiaTheme="minorHAnsi" w:hAnsi="Arial" w:cs="Arial"/>
                <w:sz w:val="18"/>
              </w:rPr>
            </w:pPr>
            <w:r>
              <w:rPr>
                <w:rFonts w:ascii="Arial" w:eastAsiaTheme="minorHAnsi" w:hAnsi="Arial" w:cs="Arial"/>
                <w:sz w:val="18"/>
              </w:rPr>
              <w:t xml:space="preserve">Dobór stylu i zastosowane barwy wymagają analizy, aby uznać, że zabiegi zastosowane przez </w:t>
            </w:r>
            <w:r w:rsidR="0023668A">
              <w:rPr>
                <w:rFonts w:ascii="Arial" w:eastAsiaTheme="minorHAnsi" w:hAnsi="Arial" w:cs="Arial"/>
                <w:sz w:val="18"/>
              </w:rPr>
              <w:t>Wykonawcę</w:t>
            </w:r>
            <w:r>
              <w:rPr>
                <w:rFonts w:ascii="Arial" w:eastAsiaTheme="minorHAnsi" w:hAnsi="Arial" w:cs="Arial"/>
                <w:sz w:val="18"/>
              </w:rPr>
              <w:t xml:space="preserve"> mają ekologiczny charakter. </w:t>
            </w:r>
          </w:p>
        </w:tc>
        <w:tc>
          <w:tcPr>
            <w:tcW w:w="2665" w:type="dxa"/>
          </w:tcPr>
          <w:p w:rsidR="006749FB" w:rsidRPr="00AB3132" w:rsidRDefault="006749FB" w:rsidP="007C768D">
            <w:pPr>
              <w:spacing w:after="0" w:line="240" w:lineRule="auto"/>
              <w:jc w:val="both"/>
              <w:rPr>
                <w:rFonts w:ascii="Arial" w:eastAsiaTheme="minorHAnsi" w:hAnsi="Arial" w:cs="Arial"/>
                <w:sz w:val="18"/>
              </w:rPr>
            </w:pPr>
            <w:r>
              <w:rPr>
                <w:rFonts w:ascii="Arial" w:eastAsiaTheme="minorHAnsi" w:hAnsi="Arial" w:cs="Arial"/>
                <w:sz w:val="18"/>
              </w:rPr>
              <w:t xml:space="preserve">Zastosowany styl i barwy nie budzą wątpliwości, w pełni kojarzą się odbiorcy z ekologicznym charakterem. </w:t>
            </w:r>
          </w:p>
        </w:tc>
      </w:tr>
      <w:tr w:rsidR="006749FB" w:rsidRPr="00B770EC" w:rsidTr="0023668A">
        <w:trPr>
          <w:trHeight w:val="635"/>
        </w:trPr>
        <w:tc>
          <w:tcPr>
            <w:tcW w:w="557" w:type="dxa"/>
            <w:vMerge w:val="restart"/>
            <w:shd w:val="clear" w:color="auto" w:fill="EEECE1" w:themeFill="background2"/>
          </w:tcPr>
          <w:p w:rsidR="006749FB" w:rsidRPr="003772D3" w:rsidRDefault="006749FB" w:rsidP="007C768D">
            <w:pPr>
              <w:spacing w:after="0" w:line="240" w:lineRule="auto"/>
              <w:rPr>
                <w:rFonts w:ascii="Arial" w:eastAsiaTheme="minorHAnsi" w:hAnsi="Arial" w:cs="Arial"/>
                <w:b/>
                <w:sz w:val="20"/>
                <w:szCs w:val="20"/>
              </w:rPr>
            </w:pPr>
            <w:r>
              <w:rPr>
                <w:rFonts w:ascii="Arial" w:eastAsiaTheme="minorHAnsi" w:hAnsi="Arial" w:cs="Arial"/>
                <w:b/>
                <w:sz w:val="20"/>
                <w:szCs w:val="20"/>
              </w:rPr>
              <w:t>2.</w:t>
            </w:r>
          </w:p>
        </w:tc>
        <w:tc>
          <w:tcPr>
            <w:tcW w:w="2130" w:type="dxa"/>
            <w:vMerge w:val="restart"/>
          </w:tcPr>
          <w:p w:rsidR="006749FB" w:rsidRPr="00370C30" w:rsidRDefault="006749FB" w:rsidP="007C768D">
            <w:pPr>
              <w:spacing w:after="0" w:line="240" w:lineRule="auto"/>
              <w:jc w:val="both"/>
              <w:rPr>
                <w:rFonts w:ascii="Arial" w:eastAsia="Times New Roman" w:hAnsi="Arial" w:cs="Arial"/>
                <w:b/>
                <w:sz w:val="20"/>
              </w:rPr>
            </w:pPr>
            <w:r>
              <w:rPr>
                <w:rFonts w:ascii="Arial" w:eastAsia="Times New Roman" w:hAnsi="Arial" w:cs="Arial"/>
                <w:b/>
                <w:sz w:val="20"/>
              </w:rPr>
              <w:t>JAKOŚĆ WYKONANIA</w:t>
            </w:r>
          </w:p>
          <w:p w:rsidR="006749FB" w:rsidRDefault="006749FB" w:rsidP="007C768D">
            <w:pPr>
              <w:spacing w:after="0" w:line="240" w:lineRule="auto"/>
              <w:jc w:val="both"/>
              <w:rPr>
                <w:rFonts w:ascii="Arial" w:eastAsia="Times New Roman" w:hAnsi="Arial" w:cs="Arial"/>
                <w:b/>
                <w:sz w:val="20"/>
              </w:rPr>
            </w:pPr>
          </w:p>
          <w:p w:rsidR="006749FB" w:rsidRPr="00370C30" w:rsidRDefault="006749FB" w:rsidP="0023668A">
            <w:pPr>
              <w:spacing w:after="0" w:line="240" w:lineRule="auto"/>
              <w:jc w:val="both"/>
              <w:rPr>
                <w:rFonts w:ascii="Arial" w:eastAsia="Times New Roman" w:hAnsi="Arial" w:cs="Arial"/>
                <w:sz w:val="18"/>
              </w:rPr>
            </w:pPr>
            <w:r>
              <w:rPr>
                <w:rFonts w:ascii="Arial" w:eastAsia="Times New Roman" w:hAnsi="Arial" w:cs="Arial"/>
                <w:sz w:val="18"/>
              </w:rPr>
              <w:t xml:space="preserve">Elementy graficzne są </w:t>
            </w:r>
            <w:r w:rsidRPr="00AA34B7">
              <w:rPr>
                <w:rFonts w:ascii="Arial" w:eastAsia="Times New Roman" w:hAnsi="Arial" w:cs="Arial"/>
                <w:sz w:val="18"/>
              </w:rPr>
              <w:t>atrakcyjn</w:t>
            </w:r>
            <w:r>
              <w:rPr>
                <w:rFonts w:ascii="Arial" w:eastAsia="Times New Roman" w:hAnsi="Arial" w:cs="Arial"/>
                <w:sz w:val="18"/>
              </w:rPr>
              <w:t>e</w:t>
            </w:r>
            <w:r w:rsidRPr="00AA34B7">
              <w:rPr>
                <w:rFonts w:ascii="Arial" w:eastAsia="Times New Roman" w:hAnsi="Arial" w:cs="Arial"/>
                <w:sz w:val="18"/>
              </w:rPr>
              <w:t xml:space="preserve"> wizualnie, oryginaln</w:t>
            </w:r>
            <w:r>
              <w:rPr>
                <w:rFonts w:ascii="Arial" w:eastAsia="Times New Roman" w:hAnsi="Arial" w:cs="Arial"/>
                <w:sz w:val="18"/>
              </w:rPr>
              <w:t>e</w:t>
            </w:r>
            <w:r w:rsidR="0023668A">
              <w:rPr>
                <w:rFonts w:ascii="Arial" w:eastAsia="Times New Roman" w:hAnsi="Arial" w:cs="Arial"/>
                <w:sz w:val="18"/>
              </w:rPr>
              <w:t xml:space="preserve"> i jednocześnie czytelne</w:t>
            </w:r>
            <w:r>
              <w:rPr>
                <w:rFonts w:ascii="Arial" w:eastAsia="Times New Roman" w:hAnsi="Arial" w:cs="Arial"/>
                <w:sz w:val="18"/>
              </w:rPr>
              <w:t xml:space="preserve">. </w:t>
            </w:r>
          </w:p>
        </w:tc>
        <w:tc>
          <w:tcPr>
            <w:tcW w:w="2128" w:type="dxa"/>
          </w:tcPr>
          <w:p w:rsidR="006749FB" w:rsidRPr="00BD0405" w:rsidRDefault="006749FB" w:rsidP="007C768D">
            <w:pPr>
              <w:spacing w:after="0" w:line="240" w:lineRule="auto"/>
              <w:jc w:val="center"/>
              <w:rPr>
                <w:rFonts w:ascii="Arial" w:eastAsiaTheme="minorHAnsi" w:hAnsi="Arial" w:cs="Arial"/>
                <w:b/>
                <w:sz w:val="20"/>
              </w:rPr>
            </w:pPr>
            <w:r w:rsidRPr="00BD0405">
              <w:rPr>
                <w:rFonts w:ascii="Arial" w:eastAsiaTheme="minorHAnsi" w:hAnsi="Arial" w:cs="Arial"/>
                <w:b/>
                <w:sz w:val="20"/>
              </w:rPr>
              <w:t xml:space="preserve">0 pkt. </w:t>
            </w:r>
          </w:p>
        </w:tc>
        <w:tc>
          <w:tcPr>
            <w:tcW w:w="2126" w:type="dxa"/>
          </w:tcPr>
          <w:p w:rsidR="006749FB" w:rsidRPr="00F81C44" w:rsidRDefault="006749FB" w:rsidP="007C768D">
            <w:pPr>
              <w:spacing w:after="0" w:line="240" w:lineRule="auto"/>
              <w:jc w:val="center"/>
              <w:rPr>
                <w:rFonts w:ascii="Arial" w:eastAsiaTheme="minorHAnsi" w:hAnsi="Arial" w:cs="Arial"/>
                <w:b/>
                <w:sz w:val="20"/>
              </w:rPr>
            </w:pPr>
            <w:r w:rsidRPr="00F81C44">
              <w:rPr>
                <w:rFonts w:ascii="Arial" w:eastAsiaTheme="minorHAnsi" w:hAnsi="Arial" w:cs="Arial"/>
                <w:b/>
                <w:sz w:val="20"/>
              </w:rPr>
              <w:t>3 pkt.</w:t>
            </w:r>
          </w:p>
        </w:tc>
        <w:tc>
          <w:tcPr>
            <w:tcW w:w="2665" w:type="dxa"/>
          </w:tcPr>
          <w:p w:rsidR="006749FB" w:rsidRPr="00F81C44" w:rsidRDefault="006749FB" w:rsidP="007C768D">
            <w:pPr>
              <w:spacing w:after="0" w:line="240" w:lineRule="auto"/>
              <w:jc w:val="center"/>
              <w:rPr>
                <w:rFonts w:ascii="Arial" w:eastAsiaTheme="minorHAnsi" w:hAnsi="Arial" w:cs="Arial"/>
                <w:b/>
                <w:sz w:val="20"/>
              </w:rPr>
            </w:pPr>
            <w:r>
              <w:rPr>
                <w:rFonts w:ascii="Arial" w:eastAsiaTheme="minorHAnsi" w:hAnsi="Arial" w:cs="Arial"/>
                <w:b/>
                <w:sz w:val="20"/>
              </w:rPr>
              <w:t>7</w:t>
            </w:r>
            <w:r w:rsidRPr="00F81C44">
              <w:rPr>
                <w:rFonts w:ascii="Arial" w:eastAsiaTheme="minorHAnsi" w:hAnsi="Arial" w:cs="Arial"/>
                <w:b/>
                <w:sz w:val="20"/>
              </w:rPr>
              <w:t xml:space="preserve"> pkt. </w:t>
            </w:r>
          </w:p>
        </w:tc>
      </w:tr>
      <w:tr w:rsidR="006749FB" w:rsidRPr="00B770EC" w:rsidTr="0023668A">
        <w:trPr>
          <w:trHeight w:val="456"/>
        </w:trPr>
        <w:tc>
          <w:tcPr>
            <w:tcW w:w="557" w:type="dxa"/>
            <w:vMerge/>
            <w:shd w:val="clear" w:color="auto" w:fill="EEECE1" w:themeFill="background2"/>
          </w:tcPr>
          <w:p w:rsidR="006749FB" w:rsidRDefault="006749FB" w:rsidP="007C768D">
            <w:pPr>
              <w:spacing w:after="0" w:line="240" w:lineRule="auto"/>
              <w:rPr>
                <w:rFonts w:ascii="Arial" w:eastAsiaTheme="minorHAnsi" w:hAnsi="Arial" w:cs="Arial"/>
                <w:b/>
                <w:sz w:val="20"/>
                <w:szCs w:val="20"/>
              </w:rPr>
            </w:pPr>
          </w:p>
        </w:tc>
        <w:tc>
          <w:tcPr>
            <w:tcW w:w="2130" w:type="dxa"/>
            <w:vMerge/>
          </w:tcPr>
          <w:p w:rsidR="006749FB" w:rsidRDefault="006749FB" w:rsidP="007C768D">
            <w:pPr>
              <w:spacing w:after="0" w:line="240" w:lineRule="auto"/>
              <w:jc w:val="both"/>
              <w:rPr>
                <w:rFonts w:ascii="Arial" w:eastAsia="Times New Roman" w:hAnsi="Arial" w:cs="Arial"/>
                <w:sz w:val="20"/>
              </w:rPr>
            </w:pPr>
          </w:p>
        </w:tc>
        <w:tc>
          <w:tcPr>
            <w:tcW w:w="2128" w:type="dxa"/>
          </w:tcPr>
          <w:p w:rsidR="006749FB" w:rsidRPr="0091145F" w:rsidRDefault="0023668A" w:rsidP="007C768D">
            <w:pPr>
              <w:spacing w:after="0" w:line="240" w:lineRule="auto"/>
              <w:jc w:val="both"/>
              <w:rPr>
                <w:rFonts w:ascii="Arial" w:eastAsiaTheme="minorHAnsi" w:hAnsi="Arial" w:cs="Arial"/>
                <w:sz w:val="18"/>
              </w:rPr>
            </w:pPr>
            <w:r>
              <w:rPr>
                <w:rFonts w:ascii="Arial" w:eastAsiaTheme="minorHAnsi" w:hAnsi="Arial" w:cs="Arial"/>
                <w:sz w:val="18"/>
              </w:rPr>
              <w:t>W</w:t>
            </w:r>
            <w:r w:rsidR="006749FB">
              <w:rPr>
                <w:rFonts w:ascii="Arial" w:eastAsiaTheme="minorHAnsi" w:hAnsi="Arial" w:cs="Arial"/>
                <w:sz w:val="18"/>
              </w:rPr>
              <w:t>ykonanie</w:t>
            </w:r>
            <w:r w:rsidR="006749FB" w:rsidRPr="0091145F">
              <w:rPr>
                <w:rFonts w:ascii="Arial" w:eastAsiaTheme="minorHAnsi" w:hAnsi="Arial" w:cs="Arial"/>
                <w:sz w:val="18"/>
              </w:rPr>
              <w:t xml:space="preserve"> </w:t>
            </w:r>
            <w:r w:rsidR="006749FB">
              <w:rPr>
                <w:rFonts w:ascii="Arial" w:eastAsiaTheme="minorHAnsi" w:hAnsi="Arial" w:cs="Arial"/>
                <w:sz w:val="18"/>
              </w:rPr>
              <w:t xml:space="preserve">jest niestaranne, wywołuje negatywny odbiór. </w:t>
            </w:r>
            <w:r>
              <w:rPr>
                <w:rFonts w:ascii="Arial" w:eastAsiaTheme="minorHAnsi" w:hAnsi="Arial" w:cs="Arial"/>
                <w:sz w:val="18"/>
              </w:rPr>
              <w:t xml:space="preserve"> Słowo </w:t>
            </w:r>
            <w:r w:rsidR="00240D7A">
              <w:rPr>
                <w:rFonts w:ascii="Arial" w:eastAsiaTheme="minorHAnsi" w:hAnsi="Arial" w:cs="Arial"/>
                <w:sz w:val="18"/>
              </w:rPr>
              <w:t>eko</w:t>
            </w:r>
            <w:r>
              <w:rPr>
                <w:rFonts w:ascii="Arial" w:eastAsiaTheme="minorHAnsi" w:hAnsi="Arial" w:cs="Arial"/>
                <w:sz w:val="18"/>
              </w:rPr>
              <w:t>munikacja jest nieczytelne</w:t>
            </w:r>
          </w:p>
        </w:tc>
        <w:tc>
          <w:tcPr>
            <w:tcW w:w="2126" w:type="dxa"/>
          </w:tcPr>
          <w:p w:rsidR="006749FB" w:rsidRPr="0091145F" w:rsidRDefault="0023668A" w:rsidP="007C768D">
            <w:pPr>
              <w:spacing w:after="0" w:line="240" w:lineRule="auto"/>
              <w:jc w:val="both"/>
              <w:rPr>
                <w:rFonts w:ascii="Arial" w:eastAsiaTheme="minorHAnsi" w:hAnsi="Arial" w:cs="Arial"/>
                <w:sz w:val="18"/>
              </w:rPr>
            </w:pPr>
            <w:r>
              <w:rPr>
                <w:rFonts w:ascii="Arial" w:eastAsiaTheme="minorHAnsi" w:hAnsi="Arial" w:cs="Arial"/>
                <w:sz w:val="18"/>
              </w:rPr>
              <w:t xml:space="preserve">Sformułowanie </w:t>
            </w:r>
            <w:r w:rsidR="00240D7A">
              <w:rPr>
                <w:rFonts w:ascii="Arial" w:eastAsiaTheme="minorHAnsi" w:hAnsi="Arial" w:cs="Arial"/>
                <w:sz w:val="18"/>
              </w:rPr>
              <w:t>eko</w:t>
            </w:r>
            <w:r>
              <w:rPr>
                <w:rFonts w:ascii="Arial" w:eastAsiaTheme="minorHAnsi" w:hAnsi="Arial" w:cs="Arial"/>
                <w:sz w:val="18"/>
              </w:rPr>
              <w:t>munikacja jest czytelne, co zostało osiągnięte dzięki pojedynczym zabiegom. Odbiór jest pozytywny</w:t>
            </w:r>
            <w:r w:rsidR="006749FB">
              <w:rPr>
                <w:rFonts w:ascii="Arial" w:eastAsiaTheme="minorHAnsi" w:hAnsi="Arial" w:cs="Arial"/>
                <w:sz w:val="18"/>
              </w:rPr>
              <w:t xml:space="preserve">. </w:t>
            </w:r>
          </w:p>
        </w:tc>
        <w:tc>
          <w:tcPr>
            <w:tcW w:w="2665" w:type="dxa"/>
          </w:tcPr>
          <w:p w:rsidR="006749FB" w:rsidRPr="0091145F" w:rsidRDefault="0023668A" w:rsidP="007C768D">
            <w:pPr>
              <w:spacing w:after="0" w:line="240" w:lineRule="auto"/>
              <w:jc w:val="both"/>
              <w:rPr>
                <w:rFonts w:ascii="Arial" w:eastAsiaTheme="minorHAnsi" w:hAnsi="Arial" w:cs="Arial"/>
                <w:sz w:val="18"/>
              </w:rPr>
            </w:pPr>
            <w:r>
              <w:rPr>
                <w:rFonts w:ascii="Arial" w:eastAsiaTheme="minorHAnsi" w:hAnsi="Arial" w:cs="Arial"/>
                <w:sz w:val="18"/>
              </w:rPr>
              <w:t xml:space="preserve">Sformułowanie </w:t>
            </w:r>
            <w:r w:rsidR="00240D7A">
              <w:rPr>
                <w:rFonts w:ascii="Arial" w:eastAsiaTheme="minorHAnsi" w:hAnsi="Arial" w:cs="Arial"/>
                <w:sz w:val="18"/>
              </w:rPr>
              <w:t>eko</w:t>
            </w:r>
            <w:r>
              <w:rPr>
                <w:rFonts w:ascii="Arial" w:eastAsiaTheme="minorHAnsi" w:hAnsi="Arial" w:cs="Arial"/>
                <w:sz w:val="18"/>
              </w:rPr>
              <w:t>munikacja jest czytelne i oryginalne co zostało osiągnięte dzięki kilku zabiegom. Zastosowane elementy: kolorystyka i ciekawy kształt są spójne, przyciągają uwagę, wywołują pozytywny odbiór.</w:t>
            </w:r>
            <w:r w:rsidR="006749FB">
              <w:rPr>
                <w:rFonts w:ascii="Arial" w:eastAsiaTheme="minorHAnsi" w:hAnsi="Arial" w:cs="Arial"/>
                <w:sz w:val="18"/>
              </w:rPr>
              <w:t>.</w:t>
            </w:r>
          </w:p>
        </w:tc>
      </w:tr>
      <w:tr w:rsidR="00240D7A" w:rsidRPr="00B770EC" w:rsidTr="00A87A96">
        <w:trPr>
          <w:trHeight w:val="635"/>
        </w:trPr>
        <w:tc>
          <w:tcPr>
            <w:tcW w:w="557" w:type="dxa"/>
            <w:vMerge w:val="restart"/>
            <w:shd w:val="clear" w:color="auto" w:fill="EEECE1" w:themeFill="background2"/>
          </w:tcPr>
          <w:p w:rsidR="00240D7A" w:rsidRDefault="00240D7A" w:rsidP="007C768D">
            <w:pPr>
              <w:spacing w:after="0" w:line="240" w:lineRule="auto"/>
              <w:rPr>
                <w:rFonts w:ascii="Arial" w:eastAsiaTheme="minorHAnsi" w:hAnsi="Arial" w:cs="Arial"/>
                <w:b/>
                <w:sz w:val="20"/>
                <w:szCs w:val="20"/>
              </w:rPr>
            </w:pPr>
            <w:r>
              <w:rPr>
                <w:rFonts w:ascii="Arial" w:eastAsiaTheme="minorHAnsi" w:hAnsi="Arial" w:cs="Arial"/>
                <w:b/>
                <w:sz w:val="20"/>
                <w:szCs w:val="20"/>
              </w:rPr>
              <w:t>3.</w:t>
            </w:r>
          </w:p>
        </w:tc>
        <w:tc>
          <w:tcPr>
            <w:tcW w:w="2130" w:type="dxa"/>
            <w:vMerge w:val="restart"/>
          </w:tcPr>
          <w:p w:rsidR="00240D7A" w:rsidRPr="002C2570" w:rsidRDefault="00240D7A" w:rsidP="007C768D">
            <w:pPr>
              <w:spacing w:after="0" w:line="240" w:lineRule="auto"/>
              <w:jc w:val="both"/>
              <w:rPr>
                <w:rFonts w:ascii="Arial" w:eastAsia="Times New Roman" w:hAnsi="Arial" w:cs="Arial"/>
                <w:b/>
                <w:sz w:val="19"/>
                <w:szCs w:val="19"/>
              </w:rPr>
            </w:pPr>
            <w:r w:rsidRPr="002C2570">
              <w:rPr>
                <w:rFonts w:ascii="Arial" w:eastAsia="Times New Roman" w:hAnsi="Arial" w:cs="Arial"/>
                <w:b/>
                <w:sz w:val="19"/>
                <w:szCs w:val="19"/>
              </w:rPr>
              <w:t>FUNKCJONALNOŚĆ</w:t>
            </w:r>
          </w:p>
          <w:p w:rsidR="00240D7A" w:rsidRDefault="00240D7A" w:rsidP="007C768D">
            <w:pPr>
              <w:spacing w:after="0" w:line="240" w:lineRule="auto"/>
              <w:jc w:val="both"/>
              <w:rPr>
                <w:rFonts w:ascii="Arial" w:eastAsia="Times New Roman" w:hAnsi="Arial" w:cs="Arial"/>
              </w:rPr>
            </w:pPr>
          </w:p>
          <w:p w:rsidR="00240D7A" w:rsidRDefault="00240D7A" w:rsidP="004D0182">
            <w:pPr>
              <w:spacing w:after="0" w:line="240" w:lineRule="auto"/>
              <w:jc w:val="both"/>
              <w:rPr>
                <w:rFonts w:ascii="Arial" w:eastAsia="Times New Roman" w:hAnsi="Arial" w:cs="Arial"/>
                <w:sz w:val="20"/>
              </w:rPr>
            </w:pPr>
            <w:r>
              <w:rPr>
                <w:rFonts w:ascii="Arial" w:eastAsia="Times New Roman" w:hAnsi="Arial" w:cs="Arial"/>
                <w:sz w:val="18"/>
              </w:rPr>
              <w:t xml:space="preserve">Stosowanie obu elementów łącznie  - key message oraz postaci graficznej tekstu </w:t>
            </w:r>
            <w:r w:rsidRPr="009103B7">
              <w:rPr>
                <w:rFonts w:ascii="Arial" w:eastAsia="Times New Roman" w:hAnsi="Arial" w:cs="Arial"/>
                <w:i/>
                <w:sz w:val="18"/>
              </w:rPr>
              <w:t>„</w:t>
            </w:r>
            <w:r>
              <w:rPr>
                <w:rFonts w:ascii="Arial" w:eastAsia="Times New Roman" w:hAnsi="Arial" w:cs="Arial"/>
                <w:i/>
                <w:sz w:val="18"/>
              </w:rPr>
              <w:t>eko</w:t>
            </w:r>
            <w:r w:rsidRPr="009103B7">
              <w:rPr>
                <w:rFonts w:ascii="Arial" w:eastAsia="Times New Roman" w:hAnsi="Arial" w:cs="Arial"/>
                <w:i/>
                <w:sz w:val="18"/>
              </w:rPr>
              <w:t>munikacja”</w:t>
            </w:r>
            <w:r>
              <w:rPr>
                <w:rFonts w:ascii="Arial" w:eastAsia="Times New Roman" w:hAnsi="Arial" w:cs="Arial"/>
                <w:sz w:val="18"/>
              </w:rPr>
              <w:t xml:space="preserve"> - </w:t>
            </w:r>
            <w:r>
              <w:rPr>
                <w:rFonts w:ascii="Arial" w:eastAsia="Times New Roman" w:hAnsi="Arial" w:cs="Arial"/>
                <w:sz w:val="18"/>
              </w:rPr>
              <w:lastRenderedPageBreak/>
              <w:t xml:space="preserve">będzie możliwe dla wszystkich działań przewidzianych w ramach zamówienia </w:t>
            </w:r>
          </w:p>
        </w:tc>
        <w:tc>
          <w:tcPr>
            <w:tcW w:w="4254" w:type="dxa"/>
            <w:gridSpan w:val="2"/>
          </w:tcPr>
          <w:p w:rsidR="00240D7A" w:rsidRPr="00F81C44" w:rsidRDefault="00240D7A" w:rsidP="007C768D">
            <w:pPr>
              <w:spacing w:after="0" w:line="240" w:lineRule="auto"/>
              <w:jc w:val="center"/>
              <w:rPr>
                <w:rFonts w:ascii="Arial" w:eastAsiaTheme="minorHAnsi" w:hAnsi="Arial" w:cs="Arial"/>
                <w:b/>
                <w:sz w:val="20"/>
              </w:rPr>
            </w:pPr>
            <w:r w:rsidRPr="00F81C44">
              <w:rPr>
                <w:rFonts w:ascii="Arial" w:eastAsiaTheme="minorHAnsi" w:hAnsi="Arial" w:cs="Arial"/>
                <w:b/>
                <w:sz w:val="20"/>
              </w:rPr>
              <w:lastRenderedPageBreak/>
              <w:t>3 pkt.</w:t>
            </w:r>
          </w:p>
        </w:tc>
        <w:tc>
          <w:tcPr>
            <w:tcW w:w="2665" w:type="dxa"/>
          </w:tcPr>
          <w:p w:rsidR="00240D7A" w:rsidRPr="00F81C44" w:rsidRDefault="00240D7A" w:rsidP="007C768D">
            <w:pPr>
              <w:spacing w:after="0" w:line="240" w:lineRule="auto"/>
              <w:jc w:val="center"/>
              <w:rPr>
                <w:rFonts w:ascii="Arial" w:eastAsiaTheme="minorHAnsi" w:hAnsi="Arial" w:cs="Arial"/>
                <w:b/>
                <w:sz w:val="20"/>
              </w:rPr>
            </w:pPr>
            <w:r>
              <w:rPr>
                <w:rFonts w:ascii="Arial" w:eastAsiaTheme="minorHAnsi" w:hAnsi="Arial" w:cs="Arial"/>
                <w:b/>
                <w:sz w:val="20"/>
              </w:rPr>
              <w:t>7</w:t>
            </w:r>
            <w:r w:rsidRPr="00F81C44">
              <w:rPr>
                <w:rFonts w:ascii="Arial" w:eastAsiaTheme="minorHAnsi" w:hAnsi="Arial" w:cs="Arial"/>
                <w:b/>
                <w:sz w:val="20"/>
              </w:rPr>
              <w:t xml:space="preserve"> pkt. </w:t>
            </w:r>
          </w:p>
        </w:tc>
      </w:tr>
      <w:tr w:rsidR="00240D7A" w:rsidRPr="00B770EC" w:rsidTr="0003282B">
        <w:trPr>
          <w:trHeight w:val="984"/>
        </w:trPr>
        <w:tc>
          <w:tcPr>
            <w:tcW w:w="557" w:type="dxa"/>
            <w:vMerge/>
            <w:shd w:val="clear" w:color="auto" w:fill="EEECE1" w:themeFill="background2"/>
          </w:tcPr>
          <w:p w:rsidR="00240D7A" w:rsidRDefault="00240D7A" w:rsidP="007C768D">
            <w:pPr>
              <w:spacing w:after="0" w:line="240" w:lineRule="auto"/>
              <w:rPr>
                <w:rFonts w:ascii="Arial" w:eastAsiaTheme="minorHAnsi" w:hAnsi="Arial" w:cs="Arial"/>
                <w:b/>
                <w:sz w:val="20"/>
                <w:szCs w:val="20"/>
              </w:rPr>
            </w:pPr>
          </w:p>
        </w:tc>
        <w:tc>
          <w:tcPr>
            <w:tcW w:w="2130" w:type="dxa"/>
            <w:vMerge/>
          </w:tcPr>
          <w:p w:rsidR="00240D7A" w:rsidRPr="002C2570" w:rsidRDefault="00240D7A" w:rsidP="007C768D">
            <w:pPr>
              <w:spacing w:after="0" w:line="240" w:lineRule="auto"/>
              <w:jc w:val="both"/>
              <w:rPr>
                <w:rFonts w:ascii="Arial" w:eastAsia="Times New Roman" w:hAnsi="Arial" w:cs="Arial"/>
                <w:b/>
                <w:sz w:val="19"/>
                <w:szCs w:val="19"/>
              </w:rPr>
            </w:pPr>
          </w:p>
        </w:tc>
        <w:tc>
          <w:tcPr>
            <w:tcW w:w="4254" w:type="dxa"/>
            <w:gridSpan w:val="2"/>
          </w:tcPr>
          <w:p w:rsidR="00240D7A" w:rsidRDefault="00240D7A" w:rsidP="004D0182">
            <w:pPr>
              <w:spacing w:after="0" w:line="240" w:lineRule="auto"/>
              <w:jc w:val="both"/>
              <w:rPr>
                <w:rFonts w:ascii="Arial" w:eastAsiaTheme="minorHAnsi" w:hAnsi="Arial" w:cs="Arial"/>
                <w:sz w:val="18"/>
              </w:rPr>
            </w:pPr>
            <w:r>
              <w:rPr>
                <w:rFonts w:ascii="Arial" w:eastAsiaTheme="minorHAnsi" w:hAnsi="Arial" w:cs="Arial"/>
                <w:sz w:val="18"/>
              </w:rPr>
              <w:t xml:space="preserve">Stosowanie </w:t>
            </w:r>
            <w:r>
              <w:rPr>
                <w:rFonts w:ascii="Arial" w:eastAsia="Times New Roman" w:hAnsi="Arial" w:cs="Arial"/>
                <w:sz w:val="18"/>
              </w:rPr>
              <w:t>obu elementów łącznie jest możliwe, ale wymaga dodatkowego zaangażowania i pracy.</w:t>
            </w:r>
          </w:p>
        </w:tc>
        <w:tc>
          <w:tcPr>
            <w:tcW w:w="2665" w:type="dxa"/>
          </w:tcPr>
          <w:p w:rsidR="00240D7A" w:rsidRDefault="00240D7A" w:rsidP="007C768D">
            <w:pPr>
              <w:spacing w:after="0" w:line="240" w:lineRule="auto"/>
              <w:jc w:val="both"/>
              <w:rPr>
                <w:rFonts w:ascii="Arial" w:eastAsiaTheme="minorHAnsi" w:hAnsi="Arial" w:cs="Arial"/>
                <w:sz w:val="18"/>
              </w:rPr>
            </w:pPr>
            <w:r>
              <w:rPr>
                <w:rFonts w:ascii="Arial" w:eastAsiaTheme="minorHAnsi" w:hAnsi="Arial" w:cs="Arial"/>
                <w:sz w:val="18"/>
              </w:rPr>
              <w:t xml:space="preserve">Stosowanie </w:t>
            </w:r>
            <w:r>
              <w:rPr>
                <w:rFonts w:ascii="Arial" w:eastAsia="Times New Roman" w:hAnsi="Arial" w:cs="Arial"/>
                <w:sz w:val="18"/>
              </w:rPr>
              <w:t xml:space="preserve">obu elementów łącznie jest możliwe bez dodatkowego zaangażowania i nakładów pracy. </w:t>
            </w:r>
          </w:p>
        </w:tc>
      </w:tr>
    </w:tbl>
    <w:p w:rsidR="006749FB" w:rsidRPr="006749FB" w:rsidRDefault="006749FB" w:rsidP="006749FB">
      <w:pPr>
        <w:pStyle w:val="pkt"/>
        <w:numPr>
          <w:ilvl w:val="2"/>
          <w:numId w:val="17"/>
        </w:numPr>
        <w:spacing w:before="0" w:after="0" w:line="276" w:lineRule="auto"/>
        <w:contextualSpacing/>
        <w:rPr>
          <w:rFonts w:ascii="Arial" w:hAnsi="Arial" w:cs="Arial"/>
          <w:b/>
          <w:sz w:val="20"/>
          <w:szCs w:val="20"/>
        </w:rPr>
      </w:pPr>
      <w:r w:rsidRPr="006749FB">
        <w:rPr>
          <w:rFonts w:ascii="Arial" w:hAnsi="Arial" w:cs="Arial"/>
          <w:sz w:val="20"/>
          <w:szCs w:val="20"/>
        </w:rPr>
        <w:t xml:space="preserve">Każdy z elementów będzie oceniany przez Zamawiającego oddzielnie. </w:t>
      </w:r>
    </w:p>
    <w:p w:rsidR="006749FB" w:rsidRPr="00240D7A" w:rsidRDefault="006749FB" w:rsidP="006749FB">
      <w:pPr>
        <w:pStyle w:val="pkt"/>
        <w:numPr>
          <w:ilvl w:val="2"/>
          <w:numId w:val="17"/>
        </w:numPr>
        <w:spacing w:before="0" w:after="0" w:line="276" w:lineRule="auto"/>
        <w:contextualSpacing/>
        <w:rPr>
          <w:rFonts w:ascii="Arial" w:hAnsi="Arial" w:cs="Arial"/>
          <w:b/>
          <w:sz w:val="20"/>
          <w:szCs w:val="20"/>
        </w:rPr>
      </w:pPr>
      <w:r>
        <w:rPr>
          <w:rFonts w:ascii="Arial" w:hAnsi="Arial" w:cs="Arial"/>
          <w:sz w:val="20"/>
          <w:szCs w:val="20"/>
        </w:rPr>
        <w:t>Wykonawca</w:t>
      </w:r>
      <w:r w:rsidRPr="006749FB">
        <w:rPr>
          <w:rFonts w:ascii="Arial" w:hAnsi="Arial" w:cs="Arial"/>
          <w:sz w:val="20"/>
          <w:szCs w:val="20"/>
        </w:rPr>
        <w:t xml:space="preserve"> może uzyskać od 0 do 21 pkt. (maksymalnie po 7 pkt. za każdy z elementów). </w:t>
      </w:r>
    </w:p>
    <w:p w:rsidR="006749FB" w:rsidRPr="00240D7A" w:rsidRDefault="006749FB" w:rsidP="00240D7A">
      <w:pPr>
        <w:pStyle w:val="pkt"/>
        <w:numPr>
          <w:ilvl w:val="2"/>
          <w:numId w:val="17"/>
        </w:numPr>
        <w:spacing w:before="0" w:after="0" w:line="276" w:lineRule="auto"/>
        <w:contextualSpacing/>
        <w:rPr>
          <w:rFonts w:ascii="Arial" w:hAnsi="Arial" w:cs="Arial"/>
          <w:b/>
          <w:sz w:val="20"/>
          <w:szCs w:val="20"/>
        </w:rPr>
      </w:pPr>
      <w:r w:rsidRPr="00240D7A">
        <w:rPr>
          <w:rFonts w:ascii="Arial" w:hAnsi="Arial" w:cs="Arial"/>
          <w:sz w:val="20"/>
          <w:szCs w:val="20"/>
        </w:rPr>
        <w:t>Dodatkowo Wykonawca musi złożyć pisemne uzasadnienie jaki z zastosowanych przez niego zabiegów potwierdza spełnienie poszczególnych elementów, o których mowa w tabeli pn. „Kryterium oceny - Postać graficzna tekstu „</w:t>
      </w:r>
      <w:r w:rsidR="00240D7A" w:rsidRPr="00240D7A">
        <w:rPr>
          <w:rFonts w:ascii="Arial" w:hAnsi="Arial" w:cs="Arial"/>
          <w:sz w:val="20"/>
          <w:szCs w:val="20"/>
        </w:rPr>
        <w:t>eko</w:t>
      </w:r>
      <w:r w:rsidRPr="00240D7A">
        <w:rPr>
          <w:rFonts w:ascii="Arial" w:hAnsi="Arial" w:cs="Arial"/>
          <w:sz w:val="20"/>
          <w:szCs w:val="20"/>
        </w:rPr>
        <w:t>munikacja”.</w:t>
      </w:r>
      <w:r w:rsidR="00A550E6" w:rsidRPr="00240D7A">
        <w:rPr>
          <w:rFonts w:ascii="Arial" w:hAnsi="Arial" w:cs="Arial"/>
          <w:sz w:val="20"/>
          <w:szCs w:val="20"/>
        </w:rPr>
        <w:t xml:space="preserve"> </w:t>
      </w:r>
      <w:r w:rsidR="00240D7A" w:rsidRPr="00240D7A">
        <w:rPr>
          <w:rFonts w:ascii="Arial" w:hAnsi="Arial" w:cs="Arial"/>
          <w:sz w:val="20"/>
          <w:szCs w:val="20"/>
        </w:rPr>
        <w:t>Zgod</w:t>
      </w:r>
      <w:r w:rsidR="00A550E6" w:rsidRPr="00240D7A">
        <w:rPr>
          <w:rFonts w:ascii="Arial" w:hAnsi="Arial" w:cs="Arial"/>
          <w:sz w:val="20"/>
          <w:szCs w:val="20"/>
        </w:rPr>
        <w:t xml:space="preserve">nie </w:t>
      </w:r>
      <w:r w:rsidR="00240D7A" w:rsidRPr="00240D7A">
        <w:rPr>
          <w:rFonts w:ascii="Arial" w:hAnsi="Arial" w:cs="Arial"/>
          <w:sz w:val="20"/>
          <w:szCs w:val="20"/>
        </w:rPr>
        <w:t>z załącznikiem nr 11 do SIWZ</w:t>
      </w:r>
      <w:r w:rsidR="00A550E6" w:rsidRPr="00240D7A">
        <w:rPr>
          <w:rFonts w:ascii="Arial" w:hAnsi="Arial" w:cs="Arial"/>
          <w:sz w:val="20"/>
          <w:szCs w:val="20"/>
        </w:rPr>
        <w:t>.</w:t>
      </w:r>
    </w:p>
    <w:p w:rsidR="00400135" w:rsidRPr="006749FB" w:rsidRDefault="00400135" w:rsidP="006749FB">
      <w:pPr>
        <w:tabs>
          <w:tab w:val="left" w:pos="9000"/>
        </w:tabs>
        <w:spacing w:after="0" w:line="240" w:lineRule="auto"/>
        <w:ind w:left="357"/>
        <w:jc w:val="both"/>
        <w:rPr>
          <w:rFonts w:ascii="Arial" w:hAnsi="Arial" w:cs="Arial"/>
          <w:i/>
          <w:sz w:val="20"/>
          <w:szCs w:val="20"/>
        </w:rPr>
      </w:pPr>
      <w:r w:rsidRPr="006749FB">
        <w:rPr>
          <w:rFonts w:ascii="Arial" w:hAnsi="Arial" w:cs="Arial"/>
          <w:b/>
          <w:i/>
          <w:sz w:val="20"/>
          <w:szCs w:val="20"/>
        </w:rPr>
        <w:tab/>
      </w:r>
      <w:r w:rsidRPr="006749FB">
        <w:rPr>
          <w:rFonts w:ascii="Arial" w:hAnsi="Arial" w:cs="Arial"/>
          <w:i/>
          <w:sz w:val="20"/>
          <w:szCs w:val="20"/>
        </w:rPr>
        <w:t xml:space="preserve"> </w:t>
      </w:r>
    </w:p>
    <w:p w:rsidR="00E741CE" w:rsidRDefault="00E741CE" w:rsidP="006749FB">
      <w:pPr>
        <w:pStyle w:val="pkt"/>
        <w:numPr>
          <w:ilvl w:val="1"/>
          <w:numId w:val="17"/>
        </w:numPr>
        <w:spacing w:before="0" w:after="0" w:line="276" w:lineRule="auto"/>
        <w:contextualSpacing/>
        <w:rPr>
          <w:rFonts w:ascii="Arial" w:hAnsi="Arial" w:cs="Arial"/>
          <w:b/>
          <w:sz w:val="20"/>
        </w:rPr>
      </w:pPr>
      <w:r w:rsidRPr="006749FB">
        <w:rPr>
          <w:rFonts w:ascii="Arial" w:hAnsi="Arial" w:cs="Arial"/>
          <w:b/>
          <w:sz w:val="20"/>
        </w:rPr>
        <w:t xml:space="preserve">Maksymalnie w trzech kryteriach można otrzymać 100 pkt. </w:t>
      </w:r>
    </w:p>
    <w:p w:rsidR="00B21D1A" w:rsidRPr="006749FB" w:rsidRDefault="006749FB" w:rsidP="006749FB">
      <w:pPr>
        <w:pStyle w:val="pkt"/>
        <w:numPr>
          <w:ilvl w:val="1"/>
          <w:numId w:val="17"/>
        </w:numPr>
        <w:spacing w:before="0" w:after="0" w:line="276" w:lineRule="auto"/>
        <w:contextualSpacing/>
        <w:rPr>
          <w:rFonts w:ascii="Arial" w:hAnsi="Arial" w:cs="Arial"/>
          <w:b/>
          <w:sz w:val="20"/>
        </w:rPr>
      </w:pPr>
      <w:r w:rsidRPr="006749FB">
        <w:rPr>
          <w:rFonts w:ascii="Arial" w:hAnsi="Arial" w:cs="Arial"/>
          <w:sz w:val="20"/>
          <w:szCs w:val="20"/>
        </w:rPr>
        <w:t>Z</w:t>
      </w:r>
      <w:r w:rsidR="00B21D1A" w:rsidRPr="006749FB">
        <w:rPr>
          <w:rFonts w:ascii="Arial" w:hAnsi="Arial" w:cs="Arial"/>
          <w:sz w:val="20"/>
          <w:szCs w:val="20"/>
        </w:rPr>
        <w:t>a ofertę najkorzystniejszą zostanie uznana oferta, która spełnia wszystkie wymagania określone w niniejszej specyfikacji z największa ilością punktów.</w:t>
      </w:r>
    </w:p>
    <w:p w:rsidR="00B21D1A" w:rsidRPr="006749FB" w:rsidRDefault="00B21D1A" w:rsidP="006749FB">
      <w:pPr>
        <w:pStyle w:val="pkt"/>
        <w:numPr>
          <w:ilvl w:val="1"/>
          <w:numId w:val="17"/>
        </w:numPr>
        <w:spacing w:before="0" w:after="0" w:line="276" w:lineRule="auto"/>
        <w:contextualSpacing/>
        <w:rPr>
          <w:rFonts w:ascii="Arial" w:hAnsi="Arial" w:cs="Arial"/>
          <w:b/>
          <w:sz w:val="20"/>
        </w:rPr>
      </w:pPr>
      <w:r w:rsidRPr="006749FB">
        <w:rPr>
          <w:rFonts w:ascii="Arial" w:hAnsi="Arial" w:cs="Arial"/>
          <w:sz w:val="20"/>
          <w:szCs w:val="20"/>
        </w:rPr>
        <w:t>Jeżeli w postępowaniu nie będzie można wybrać oferty najkorzystniejszej ze względu, na to  iż dwie lub więcej ofert przedstawia taki sam bilans ceny i innych kryteriów oceny ofert, zamawiający spośród tych ofert wybiera ofertę z najniższa ceną.</w:t>
      </w:r>
    </w:p>
    <w:p w:rsidR="00D07650" w:rsidRPr="006749FB" w:rsidRDefault="00D07650" w:rsidP="006749FB">
      <w:pPr>
        <w:pStyle w:val="pkt"/>
        <w:numPr>
          <w:ilvl w:val="1"/>
          <w:numId w:val="17"/>
        </w:numPr>
        <w:spacing w:before="0" w:after="0" w:line="276" w:lineRule="auto"/>
        <w:contextualSpacing/>
        <w:rPr>
          <w:rFonts w:ascii="Arial" w:hAnsi="Arial" w:cs="Arial"/>
          <w:b/>
          <w:sz w:val="20"/>
        </w:rPr>
      </w:pPr>
      <w:r w:rsidRPr="006749FB">
        <w:rPr>
          <w:rFonts w:ascii="Arial" w:hAnsi="Arial" w:cs="Arial"/>
          <w:sz w:val="20"/>
          <w:szCs w:val="20"/>
        </w:rPr>
        <w:t>Zamawiający unieważni postępowanie o udzielenie zamówienia, jeżeli:</w:t>
      </w:r>
    </w:p>
    <w:p w:rsidR="00D07650" w:rsidRPr="006749FB" w:rsidRDefault="006749FB" w:rsidP="006749FB">
      <w:pPr>
        <w:pStyle w:val="pkt"/>
        <w:numPr>
          <w:ilvl w:val="2"/>
          <w:numId w:val="17"/>
        </w:numPr>
        <w:spacing w:before="0" w:after="0" w:line="276" w:lineRule="auto"/>
        <w:contextualSpacing/>
        <w:rPr>
          <w:rFonts w:ascii="Arial" w:hAnsi="Arial" w:cs="Arial"/>
          <w:b/>
          <w:sz w:val="20"/>
        </w:rPr>
      </w:pPr>
      <w:r w:rsidRPr="006749FB">
        <w:rPr>
          <w:rFonts w:ascii="Arial" w:hAnsi="Arial" w:cs="Arial"/>
          <w:sz w:val="20"/>
          <w:szCs w:val="20"/>
        </w:rPr>
        <w:t>n</w:t>
      </w:r>
      <w:r w:rsidR="00D07650" w:rsidRPr="006749FB">
        <w:rPr>
          <w:rFonts w:ascii="Arial" w:hAnsi="Arial" w:cs="Arial"/>
          <w:sz w:val="20"/>
          <w:szCs w:val="20"/>
        </w:rPr>
        <w:t>ie wpłynęła żadna oferta nie podlegająca odrzuceniu;</w:t>
      </w:r>
    </w:p>
    <w:p w:rsidR="00D07650" w:rsidRPr="006749FB" w:rsidRDefault="00D07650" w:rsidP="006749FB">
      <w:pPr>
        <w:pStyle w:val="pkt"/>
        <w:numPr>
          <w:ilvl w:val="2"/>
          <w:numId w:val="17"/>
        </w:numPr>
        <w:spacing w:before="0" w:after="0" w:line="276" w:lineRule="auto"/>
        <w:contextualSpacing/>
        <w:rPr>
          <w:rFonts w:ascii="Arial" w:hAnsi="Arial" w:cs="Arial"/>
          <w:b/>
          <w:sz w:val="20"/>
        </w:rPr>
      </w:pPr>
      <w:r w:rsidRPr="006749FB">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D07650" w:rsidRPr="006749FB" w:rsidRDefault="00D07650" w:rsidP="006749FB">
      <w:pPr>
        <w:pStyle w:val="pkt"/>
        <w:numPr>
          <w:ilvl w:val="2"/>
          <w:numId w:val="17"/>
        </w:numPr>
        <w:spacing w:before="0" w:after="0" w:line="276" w:lineRule="auto"/>
        <w:contextualSpacing/>
        <w:rPr>
          <w:rFonts w:ascii="Arial" w:hAnsi="Arial" w:cs="Arial"/>
          <w:b/>
          <w:sz w:val="20"/>
        </w:rPr>
      </w:pPr>
      <w:r w:rsidRPr="006749FB">
        <w:rPr>
          <w:rFonts w:ascii="Arial" w:hAnsi="Arial" w:cs="Arial"/>
          <w:sz w:val="20"/>
          <w:szCs w:val="20"/>
        </w:rPr>
        <w:t xml:space="preserve">cena najkorzystniejszej oferty przewyższa kwotę, którą Zamawiający może przeznaczyć na sfinansowanie zamówienia. W przypadku tym </w:t>
      </w:r>
      <w:r w:rsidRPr="006749FB">
        <w:rPr>
          <w:rFonts w:ascii="Arial" w:hAnsi="Arial" w:cs="Arial"/>
          <w:bCs/>
          <w:sz w:val="20"/>
          <w:szCs w:val="20"/>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Pr="006749FB">
        <w:rPr>
          <w:rFonts w:ascii="Arial" w:hAnsi="Arial" w:cs="Arial"/>
          <w:sz w:val="20"/>
          <w:szCs w:val="20"/>
        </w:rPr>
        <w:t>;</w:t>
      </w:r>
    </w:p>
    <w:p w:rsidR="00D07650" w:rsidRPr="006749FB" w:rsidRDefault="00D07650" w:rsidP="006749FB">
      <w:pPr>
        <w:pStyle w:val="pkt"/>
        <w:numPr>
          <w:ilvl w:val="2"/>
          <w:numId w:val="17"/>
        </w:numPr>
        <w:spacing w:before="0" w:after="0" w:line="276" w:lineRule="auto"/>
        <w:contextualSpacing/>
        <w:rPr>
          <w:rFonts w:ascii="Arial" w:hAnsi="Arial" w:cs="Arial"/>
          <w:b/>
          <w:sz w:val="20"/>
        </w:rPr>
      </w:pPr>
      <w:r w:rsidRPr="006749FB">
        <w:rPr>
          <w:rFonts w:ascii="Arial" w:hAnsi="Arial" w:cs="Arial"/>
          <w:sz w:val="20"/>
          <w:szCs w:val="20"/>
        </w:rPr>
        <w:t>postępowanie obarczone jest niemożliwą do usunięcia wadą uniemożliwiającą zawarcie ważnej umowy.</w:t>
      </w:r>
    </w:p>
    <w:p w:rsidR="00D07650" w:rsidRPr="006749FB" w:rsidRDefault="00D07650" w:rsidP="006749FB">
      <w:pPr>
        <w:pStyle w:val="pkt"/>
        <w:numPr>
          <w:ilvl w:val="1"/>
          <w:numId w:val="17"/>
        </w:numPr>
        <w:spacing w:before="0" w:after="0" w:line="276" w:lineRule="auto"/>
        <w:contextualSpacing/>
        <w:rPr>
          <w:rFonts w:ascii="Arial" w:hAnsi="Arial" w:cs="Arial"/>
          <w:b/>
          <w:sz w:val="20"/>
        </w:rPr>
      </w:pPr>
      <w:r w:rsidRPr="006749FB">
        <w:rPr>
          <w:rFonts w:ascii="Arial" w:hAnsi="Arial" w:cs="Arial"/>
          <w:sz w:val="20"/>
          <w:szCs w:val="20"/>
        </w:rPr>
        <w:t>W przypadku unieważnienia postępowania o udzielenie zamówienia, niezależnie od jego przyczyny, Wykonawcom nie przysługują żadne roszczenia względem Zamawiającego.</w:t>
      </w:r>
    </w:p>
    <w:p w:rsidR="00B21D1A" w:rsidRDefault="00B21D1A" w:rsidP="00B21D1A">
      <w:pPr>
        <w:pStyle w:val="pkt"/>
        <w:spacing w:before="0" w:after="0" w:line="276" w:lineRule="auto"/>
        <w:ind w:left="360" w:firstLine="0"/>
        <w:contextualSpacing/>
        <w:rPr>
          <w:rFonts w:ascii="Arial" w:hAnsi="Arial" w:cs="Arial"/>
          <w:sz w:val="20"/>
          <w:szCs w:val="20"/>
        </w:rPr>
      </w:pPr>
    </w:p>
    <w:p w:rsidR="005F1FE0" w:rsidRDefault="005F1FE0" w:rsidP="005F1FE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9" w:name="_Toc459189900"/>
      <w:bookmarkStart w:id="30" w:name="_Toc465537849"/>
      <w:r w:rsidRPr="00FF0DED">
        <w:rPr>
          <w:rFonts w:ascii="Arial" w:hAnsi="Arial" w:cs="Arial"/>
          <w:sz w:val="20"/>
          <w:szCs w:val="20"/>
        </w:rPr>
        <w:t>XIII. Informacja o formalnościach, jakie powinny zostać dopełnione po wyborze oferty w celu zawarcia umowy w sprawie zamówienia.</w:t>
      </w:r>
      <w:bookmarkStart w:id="31" w:name="_Toc172440287"/>
      <w:bookmarkEnd w:id="29"/>
      <w:bookmarkEnd w:id="30"/>
    </w:p>
    <w:p w:rsidR="005F1FE0" w:rsidRPr="0004206A" w:rsidRDefault="005F1FE0" w:rsidP="005F1FE0">
      <w:pPr>
        <w:pStyle w:val="pkt"/>
        <w:numPr>
          <w:ilvl w:val="0"/>
          <w:numId w:val="21"/>
        </w:numPr>
        <w:spacing w:after="0" w:line="276" w:lineRule="auto"/>
        <w:contextualSpacing/>
        <w:rPr>
          <w:rFonts w:ascii="Arial" w:hAnsi="Arial" w:cs="Arial"/>
          <w:sz w:val="20"/>
          <w:szCs w:val="20"/>
        </w:rPr>
      </w:pPr>
      <w:r w:rsidRPr="0004206A">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powyżej, jeżeli w postępowaniu o udzielenie zamówienia została złożona tylko jedna oferta.</w:t>
      </w:r>
    </w:p>
    <w:p w:rsidR="005F1FE0" w:rsidRPr="0004206A" w:rsidRDefault="005F1FE0" w:rsidP="005F1FE0">
      <w:pPr>
        <w:pStyle w:val="pkt"/>
        <w:numPr>
          <w:ilvl w:val="0"/>
          <w:numId w:val="21"/>
        </w:numPr>
        <w:spacing w:before="0" w:after="0" w:line="276" w:lineRule="auto"/>
        <w:contextualSpacing/>
        <w:rPr>
          <w:rFonts w:ascii="Arial" w:hAnsi="Arial" w:cs="Arial"/>
          <w:sz w:val="20"/>
          <w:szCs w:val="20"/>
        </w:rPr>
      </w:pPr>
      <w:r w:rsidRPr="0004206A">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r>
        <w:rPr>
          <w:rFonts w:ascii="Arial" w:hAnsi="Arial" w:cs="Arial"/>
          <w:sz w:val="20"/>
          <w:szCs w:val="20"/>
        </w:rPr>
        <w:t xml:space="preserve"> </w:t>
      </w:r>
      <w:r w:rsidR="00F143B6">
        <w:rPr>
          <w:rFonts w:ascii="Arial" w:hAnsi="Arial" w:cs="Arial"/>
          <w:sz w:val="20"/>
          <w:szCs w:val="20"/>
        </w:rPr>
        <w:t>ZO</w:t>
      </w:r>
      <w:r>
        <w:rPr>
          <w:rFonts w:ascii="Arial" w:hAnsi="Arial" w:cs="Arial"/>
          <w:sz w:val="20"/>
          <w:szCs w:val="20"/>
        </w:rPr>
        <w:t>.</w:t>
      </w:r>
    </w:p>
    <w:p w:rsidR="005F1FE0" w:rsidRPr="0004206A" w:rsidRDefault="005F1FE0" w:rsidP="005F1FE0">
      <w:pPr>
        <w:pStyle w:val="pkt"/>
        <w:numPr>
          <w:ilvl w:val="0"/>
          <w:numId w:val="21"/>
        </w:numPr>
        <w:spacing w:before="0" w:after="0" w:line="276" w:lineRule="auto"/>
        <w:contextualSpacing/>
        <w:rPr>
          <w:rFonts w:ascii="Arial" w:hAnsi="Arial" w:cs="Arial"/>
          <w:sz w:val="20"/>
          <w:szCs w:val="20"/>
        </w:rPr>
      </w:pPr>
      <w:r w:rsidRPr="0004206A">
        <w:rPr>
          <w:rFonts w:ascii="Arial" w:hAnsi="Arial" w:cs="Arial"/>
          <w:sz w:val="20"/>
          <w:szCs w:val="20"/>
        </w:rPr>
        <w:t>Zakres świadczenia Wykonawcy wynikający z umowy jest tożsamy z jego zobowiązaniem zawartym w ofercie.</w:t>
      </w:r>
      <w:bookmarkEnd w:id="31"/>
    </w:p>
    <w:p w:rsidR="005F1FE0" w:rsidRPr="003A3FAD" w:rsidRDefault="005F1FE0" w:rsidP="005F1FE0">
      <w:pPr>
        <w:pStyle w:val="Akapitzlist"/>
        <w:numPr>
          <w:ilvl w:val="0"/>
          <w:numId w:val="21"/>
        </w:numPr>
        <w:autoSpaceDE w:val="0"/>
        <w:autoSpaceDN w:val="0"/>
        <w:spacing w:before="20" w:line="276" w:lineRule="auto"/>
        <w:jc w:val="both"/>
        <w:rPr>
          <w:rFonts w:cs="Arial"/>
          <w:sz w:val="20"/>
        </w:rPr>
      </w:pPr>
      <w:r w:rsidRPr="003A3FAD">
        <w:rPr>
          <w:rFonts w:cs="Arial"/>
          <w:bCs/>
          <w:sz w:val="20"/>
        </w:rPr>
        <w:t xml:space="preserve">W przypadku gdy </w:t>
      </w:r>
      <w:r w:rsidRPr="003A3FAD">
        <w:rPr>
          <w:rFonts w:cs="Arial"/>
          <w:bCs/>
          <w:sz w:val="20"/>
          <w:u w:val="single"/>
        </w:rPr>
        <w:t>zostanie wybrana oferta Wykonawców wspólnie ubiegających</w:t>
      </w:r>
      <w:r w:rsidRPr="003A3FAD">
        <w:rPr>
          <w:rFonts w:cs="Arial"/>
          <w:bCs/>
          <w:sz w:val="20"/>
        </w:rPr>
        <w:t xml:space="preserve"> się o udzielenie zamówienia, Wykonawca prze</w:t>
      </w:r>
      <w:r w:rsidR="00100D56">
        <w:rPr>
          <w:rFonts w:cs="Arial"/>
          <w:bCs/>
          <w:sz w:val="20"/>
        </w:rPr>
        <w:t>d</w:t>
      </w:r>
      <w:r w:rsidRPr="003A3FAD">
        <w:rPr>
          <w:rFonts w:cs="Arial"/>
          <w:bCs/>
          <w:sz w:val="20"/>
        </w:rPr>
        <w:t xml:space="preserve"> zawarciem umowy z Zamawiającym, na wezwanie Zamawiającego, przedłoży umowę regulującą współpracę tych wykonawców, w której:</w:t>
      </w:r>
    </w:p>
    <w:p w:rsidR="005F1FE0" w:rsidRPr="003A3FAD" w:rsidRDefault="005F1FE0" w:rsidP="005F1FE0">
      <w:pPr>
        <w:pStyle w:val="Akapitzlist"/>
        <w:numPr>
          <w:ilvl w:val="1"/>
          <w:numId w:val="21"/>
        </w:numPr>
        <w:autoSpaceDE w:val="0"/>
        <w:autoSpaceDN w:val="0"/>
        <w:spacing w:before="20" w:line="276" w:lineRule="auto"/>
        <w:jc w:val="both"/>
        <w:rPr>
          <w:rFonts w:cs="Arial"/>
          <w:sz w:val="20"/>
        </w:rPr>
      </w:pPr>
      <w:r w:rsidRPr="003A3FAD">
        <w:rPr>
          <w:rFonts w:cs="Arial"/>
          <w:bCs/>
          <w:sz w:val="20"/>
        </w:rPr>
        <w:t>wykonawcy wskażą:</w:t>
      </w:r>
    </w:p>
    <w:p w:rsidR="005F1FE0" w:rsidRPr="003A3FAD" w:rsidRDefault="005F1FE0" w:rsidP="005F1FE0">
      <w:pPr>
        <w:pStyle w:val="Akapitzlist"/>
        <w:numPr>
          <w:ilvl w:val="2"/>
          <w:numId w:val="21"/>
        </w:numPr>
        <w:autoSpaceDE w:val="0"/>
        <w:autoSpaceDN w:val="0"/>
        <w:spacing w:before="20" w:line="276" w:lineRule="auto"/>
        <w:jc w:val="both"/>
        <w:rPr>
          <w:rFonts w:cs="Arial"/>
          <w:sz w:val="20"/>
        </w:rPr>
      </w:pPr>
      <w:r w:rsidRPr="003A3FAD">
        <w:rPr>
          <w:rFonts w:cs="Arial"/>
          <w:bCs/>
          <w:sz w:val="20"/>
        </w:rPr>
        <w:lastRenderedPageBreak/>
        <w:t xml:space="preserve">sposób reprezentacji wykonawców wobec Zamawiającego w związku z wykonywaniem umowy zawartej z Zamawiającym, </w:t>
      </w:r>
      <w:r w:rsidRPr="003A3FAD">
        <w:rPr>
          <w:rFonts w:cs="Arial"/>
          <w:bCs/>
          <w:sz w:val="20"/>
          <w:u w:val="single"/>
        </w:rPr>
        <w:t>w zakresie</w:t>
      </w:r>
      <w:r w:rsidRPr="003A3FAD">
        <w:rPr>
          <w:rFonts w:cs="Arial"/>
          <w:bCs/>
          <w:sz w:val="20"/>
        </w:rPr>
        <w:t>: podpisania umowy z Zamawiającym, podejmowania zobowiązań, otrzymywania poleceń od Zamawiającego, wyznaczania osób do kontaktów z Zamawiającym, realizowania obowiązków z tytułu udzielonej gwarancji jakości lub rękojmi za wady;</w:t>
      </w:r>
    </w:p>
    <w:p w:rsidR="005F1FE0" w:rsidRPr="003A3FAD" w:rsidRDefault="005F1FE0" w:rsidP="005F1FE0">
      <w:pPr>
        <w:pStyle w:val="Akapitzlist"/>
        <w:numPr>
          <w:ilvl w:val="2"/>
          <w:numId w:val="21"/>
        </w:numPr>
        <w:autoSpaceDE w:val="0"/>
        <w:autoSpaceDN w:val="0"/>
        <w:spacing w:before="20" w:line="276" w:lineRule="auto"/>
        <w:jc w:val="both"/>
        <w:rPr>
          <w:rFonts w:cs="Arial"/>
          <w:sz w:val="20"/>
        </w:rPr>
      </w:pPr>
      <w:r w:rsidRPr="003A3FAD">
        <w:rPr>
          <w:rFonts w:cs="Arial"/>
          <w:bCs/>
          <w:sz w:val="20"/>
        </w:rPr>
        <w:t xml:space="preserve">wykonawcę upoważnionego do wystawiania dokumentów związanych z płatnościami na podstawie  których Zamawiający będzie dokonywał zapłaty i do otrzymywania płatności od Zamawiającego; </w:t>
      </w:r>
    </w:p>
    <w:p w:rsidR="005F1FE0" w:rsidRPr="003A3FAD" w:rsidRDefault="005F1FE0" w:rsidP="005F1FE0">
      <w:pPr>
        <w:pStyle w:val="Akapitzlist"/>
        <w:numPr>
          <w:ilvl w:val="1"/>
          <w:numId w:val="21"/>
        </w:numPr>
        <w:autoSpaceDE w:val="0"/>
        <w:autoSpaceDN w:val="0"/>
        <w:spacing w:before="20" w:line="276" w:lineRule="auto"/>
        <w:jc w:val="both"/>
        <w:rPr>
          <w:rFonts w:cs="Arial"/>
          <w:sz w:val="20"/>
        </w:rPr>
      </w:pPr>
      <w:r w:rsidRPr="003A3FAD">
        <w:rPr>
          <w:rFonts w:cs="Arial"/>
          <w:bCs/>
          <w:sz w:val="20"/>
        </w:rPr>
        <w:t>zawarte będzie oświadczenie że wszyscy wykonawcy ponoszą solidarną odpowiedzialność za wykonanie umowy  zawartej z Zamawiającym.</w:t>
      </w:r>
    </w:p>
    <w:p w:rsidR="005F1FE0" w:rsidRPr="003A3FAD" w:rsidRDefault="005F1FE0" w:rsidP="005F1FE0">
      <w:pPr>
        <w:pStyle w:val="pkt"/>
        <w:spacing w:before="0" w:after="0" w:line="276" w:lineRule="auto"/>
        <w:ind w:left="426" w:firstLine="0"/>
        <w:rPr>
          <w:rFonts w:ascii="Arial" w:hAnsi="Arial" w:cs="Arial"/>
          <w:bCs/>
          <w:sz w:val="20"/>
          <w:szCs w:val="20"/>
        </w:rPr>
      </w:pPr>
      <w:r w:rsidRPr="003A3FAD">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rsidR="005F1FE0" w:rsidRPr="0004206A" w:rsidRDefault="005F1FE0" w:rsidP="005F1FE0">
      <w:pPr>
        <w:pStyle w:val="pkt"/>
        <w:numPr>
          <w:ilvl w:val="0"/>
          <w:numId w:val="21"/>
        </w:numPr>
        <w:spacing w:before="0" w:after="0" w:line="276" w:lineRule="auto"/>
        <w:contextualSpacing/>
        <w:rPr>
          <w:rFonts w:ascii="Arial" w:hAnsi="Arial" w:cs="Arial"/>
          <w:sz w:val="20"/>
          <w:szCs w:val="20"/>
        </w:rPr>
      </w:pPr>
      <w:r w:rsidRPr="0004206A">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rsidR="005F1FE0" w:rsidRPr="0004206A" w:rsidRDefault="005F1FE0" w:rsidP="005F1FE0">
      <w:pPr>
        <w:pStyle w:val="pkt"/>
        <w:numPr>
          <w:ilvl w:val="0"/>
          <w:numId w:val="21"/>
        </w:numPr>
        <w:spacing w:before="0" w:after="0" w:line="276" w:lineRule="auto"/>
        <w:contextualSpacing/>
        <w:rPr>
          <w:rFonts w:ascii="Arial" w:hAnsi="Arial" w:cs="Arial"/>
          <w:sz w:val="20"/>
          <w:szCs w:val="20"/>
        </w:rPr>
      </w:pPr>
      <w:r w:rsidRPr="0004206A">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rsidR="005F1FE0" w:rsidRPr="00A64836" w:rsidRDefault="005F1FE0" w:rsidP="005F1FE0">
      <w:pPr>
        <w:pStyle w:val="pkt"/>
        <w:numPr>
          <w:ilvl w:val="0"/>
          <w:numId w:val="21"/>
        </w:numPr>
        <w:spacing w:before="0" w:after="0" w:line="276" w:lineRule="auto"/>
        <w:contextualSpacing/>
        <w:rPr>
          <w:rFonts w:ascii="Arial" w:hAnsi="Arial" w:cs="Arial"/>
          <w:sz w:val="20"/>
          <w:szCs w:val="20"/>
        </w:rPr>
      </w:pPr>
      <w:r w:rsidRPr="0004206A">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rsidR="005F1FE0" w:rsidRPr="0004206A" w:rsidRDefault="005F1FE0" w:rsidP="005F1FE0">
      <w:pPr>
        <w:pStyle w:val="pkt"/>
        <w:numPr>
          <w:ilvl w:val="0"/>
          <w:numId w:val="21"/>
        </w:numPr>
        <w:spacing w:before="0" w:after="0" w:line="276" w:lineRule="auto"/>
        <w:contextualSpacing/>
        <w:rPr>
          <w:rFonts w:ascii="Arial" w:hAnsi="Arial" w:cs="Arial"/>
          <w:sz w:val="20"/>
          <w:szCs w:val="20"/>
        </w:rPr>
      </w:pPr>
      <w:r w:rsidRPr="0004206A">
        <w:rPr>
          <w:rFonts w:ascii="Arial" w:hAnsi="Arial" w:cs="Arial"/>
          <w:sz w:val="20"/>
          <w:szCs w:val="20"/>
        </w:rPr>
        <w:t>Dok</w:t>
      </w:r>
      <w:r>
        <w:rPr>
          <w:rFonts w:ascii="Arial" w:hAnsi="Arial" w:cs="Arial"/>
          <w:sz w:val="20"/>
          <w:szCs w:val="20"/>
        </w:rPr>
        <w:t>umenty o których mowa w pkt. 4-7</w:t>
      </w:r>
      <w:r w:rsidRPr="0004206A">
        <w:rPr>
          <w:rFonts w:ascii="Arial" w:hAnsi="Arial" w:cs="Arial"/>
          <w:sz w:val="20"/>
          <w:szCs w:val="20"/>
        </w:rPr>
        <w:t xml:space="preserve"> wybrany Wykonawca powinien dostarczyć do Działu Zamówień, we wskazanym w zawiadomieniu o wyborze oferty terminie.</w:t>
      </w:r>
    </w:p>
    <w:p w:rsidR="005F1FE0" w:rsidRDefault="005F1FE0" w:rsidP="005F1FE0">
      <w:pPr>
        <w:pStyle w:val="pkt"/>
        <w:numPr>
          <w:ilvl w:val="0"/>
          <w:numId w:val="21"/>
        </w:numPr>
        <w:spacing w:before="0" w:after="0" w:line="276" w:lineRule="auto"/>
        <w:contextualSpacing/>
        <w:rPr>
          <w:rFonts w:ascii="Arial" w:hAnsi="Arial" w:cs="Arial"/>
          <w:sz w:val="20"/>
          <w:szCs w:val="20"/>
        </w:rPr>
      </w:pPr>
      <w:r w:rsidRPr="0004206A">
        <w:rPr>
          <w:rFonts w:ascii="Arial" w:hAnsi="Arial" w:cs="Arial"/>
          <w:sz w:val="20"/>
          <w:szCs w:val="20"/>
        </w:rPr>
        <w:t>W przypadku nie wywiązania się przez Wykonawcę, z nałożonych przez Zamawiającego obowiązków, o których mowa w pkt. 4-</w:t>
      </w:r>
      <w:r>
        <w:rPr>
          <w:rFonts w:ascii="Arial" w:hAnsi="Arial" w:cs="Arial"/>
          <w:sz w:val="20"/>
          <w:szCs w:val="20"/>
        </w:rPr>
        <w:t>8</w:t>
      </w:r>
      <w:r w:rsidRPr="0004206A">
        <w:rPr>
          <w:rFonts w:ascii="Arial" w:hAnsi="Arial" w:cs="Arial"/>
          <w:sz w:val="20"/>
          <w:szCs w:val="20"/>
        </w:rPr>
        <w:t xml:space="preserve"> Zamawiający uzna, że Wykonawca uchyla się od zawarcia umowy i zawarcie umowy staje się niemożliwe z przyczyn leżących po stronie Wykonawcy. Wówczas Zamawiającemu przysługuje prawo zatrzymania wadium na podstawie pkt. VIII.12. </w:t>
      </w:r>
      <w:r w:rsidR="00F143B6">
        <w:rPr>
          <w:rFonts w:ascii="Arial" w:hAnsi="Arial" w:cs="Arial"/>
          <w:sz w:val="20"/>
          <w:szCs w:val="20"/>
        </w:rPr>
        <w:t>ZO</w:t>
      </w:r>
      <w:r w:rsidRPr="0004206A">
        <w:rPr>
          <w:rFonts w:ascii="Arial" w:hAnsi="Arial" w:cs="Arial"/>
          <w:sz w:val="20"/>
          <w:szCs w:val="20"/>
        </w:rPr>
        <w:t>.</w:t>
      </w:r>
    </w:p>
    <w:p w:rsidR="005F1FE0" w:rsidRDefault="005F1FE0" w:rsidP="005F1FE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2" w:name="_Toc459189901"/>
      <w:bookmarkStart w:id="33" w:name="_Toc465537850"/>
      <w:r w:rsidRPr="00FF0DED">
        <w:rPr>
          <w:rFonts w:ascii="Arial" w:hAnsi="Arial" w:cs="Arial"/>
          <w:sz w:val="20"/>
          <w:szCs w:val="20"/>
        </w:rPr>
        <w:t>XIV. Informacja o formalnościach, jakie powinny zostać dopełnione po zawarciu umowy</w:t>
      </w:r>
      <w:bookmarkEnd w:id="32"/>
      <w:bookmarkEnd w:id="33"/>
    </w:p>
    <w:p w:rsidR="005F1FE0" w:rsidRDefault="005F1FE0" w:rsidP="005F1FE0">
      <w:pPr>
        <w:pStyle w:val="pkt"/>
        <w:numPr>
          <w:ilvl w:val="0"/>
          <w:numId w:val="22"/>
        </w:numPr>
        <w:spacing w:after="0" w:line="276" w:lineRule="auto"/>
        <w:ind w:firstLine="0"/>
        <w:contextualSpacing/>
        <w:rPr>
          <w:rFonts w:ascii="Arial" w:hAnsi="Arial" w:cs="Arial"/>
          <w:sz w:val="20"/>
          <w:szCs w:val="20"/>
        </w:rPr>
      </w:pPr>
      <w:r w:rsidRPr="00FF0DED">
        <w:rPr>
          <w:rFonts w:ascii="Arial" w:hAnsi="Arial" w:cs="Arial"/>
          <w:sz w:val="20"/>
          <w:szCs w:val="20"/>
        </w:rPr>
        <w:t>Nie dotyczy.</w:t>
      </w:r>
    </w:p>
    <w:p w:rsidR="00240D7A" w:rsidRDefault="00240D7A" w:rsidP="00240D7A">
      <w:pPr>
        <w:pStyle w:val="pkt"/>
        <w:spacing w:after="0" w:line="276" w:lineRule="auto"/>
        <w:ind w:left="360" w:firstLine="0"/>
        <w:contextualSpacing/>
        <w:rPr>
          <w:rFonts w:ascii="Arial" w:hAnsi="Arial" w:cs="Arial"/>
          <w:sz w:val="20"/>
          <w:szCs w:val="20"/>
        </w:rPr>
      </w:pPr>
    </w:p>
    <w:p w:rsidR="005F1FE0" w:rsidRDefault="005F1FE0" w:rsidP="005F1FE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4" w:name="_Toc459189902"/>
      <w:bookmarkStart w:id="35" w:name="_Toc465537851"/>
      <w:r w:rsidRPr="00FF0DED">
        <w:rPr>
          <w:rFonts w:ascii="Arial" w:hAnsi="Arial" w:cs="Arial"/>
          <w:sz w:val="20"/>
          <w:szCs w:val="20"/>
        </w:rPr>
        <w:t>XV. Istotne dla stron postanowienia, które zostaną wprowadzone do treści zawieranej    umowy w sprawie zamówienia, ogólne warunki umowy albo wzór umowy, jeżeli Zamawiający wymaga od Wykonawcy aby zawarł z nim umowę w sprawie zamówienia na takich warunkach</w:t>
      </w:r>
      <w:bookmarkEnd w:id="34"/>
      <w:bookmarkEnd w:id="35"/>
    </w:p>
    <w:p w:rsidR="005F1FE0" w:rsidRPr="00E741CE" w:rsidRDefault="005F1FE0" w:rsidP="005F1FE0">
      <w:pPr>
        <w:pStyle w:val="pkt"/>
        <w:numPr>
          <w:ilvl w:val="0"/>
          <w:numId w:val="19"/>
        </w:numPr>
        <w:spacing w:after="0" w:line="276" w:lineRule="auto"/>
        <w:contextualSpacing/>
        <w:rPr>
          <w:rFonts w:ascii="Arial" w:hAnsi="Arial" w:cs="Arial"/>
          <w:sz w:val="20"/>
          <w:szCs w:val="20"/>
        </w:rPr>
      </w:pPr>
      <w:r w:rsidRPr="0004206A">
        <w:rPr>
          <w:rFonts w:ascii="Arial" w:hAnsi="Arial" w:cs="Arial"/>
          <w:sz w:val="20"/>
          <w:szCs w:val="20"/>
        </w:rPr>
        <w:t>Istotne dla Zamawiającego postanowienia, które zostaną wprowadzone do treści zawieranej umowy, określa</w:t>
      </w:r>
      <w:r w:rsidR="00C70110">
        <w:rPr>
          <w:rFonts w:ascii="Arial" w:hAnsi="Arial" w:cs="Arial"/>
          <w:sz w:val="20"/>
          <w:szCs w:val="20"/>
        </w:rPr>
        <w:t xml:space="preserve">ją istotne postanowienia </w:t>
      </w:r>
      <w:r w:rsidRPr="0004206A">
        <w:rPr>
          <w:rFonts w:ascii="Arial" w:hAnsi="Arial" w:cs="Arial"/>
          <w:sz w:val="20"/>
          <w:szCs w:val="20"/>
        </w:rPr>
        <w:t xml:space="preserve"> umowy </w:t>
      </w:r>
      <w:r w:rsidRPr="00E741CE">
        <w:rPr>
          <w:rFonts w:ascii="Arial" w:hAnsi="Arial" w:cs="Arial"/>
          <w:sz w:val="20"/>
          <w:szCs w:val="20"/>
        </w:rPr>
        <w:t>stanowiąc</w:t>
      </w:r>
      <w:r w:rsidR="00C70110">
        <w:rPr>
          <w:rFonts w:ascii="Arial" w:hAnsi="Arial" w:cs="Arial"/>
          <w:sz w:val="20"/>
          <w:szCs w:val="20"/>
        </w:rPr>
        <w:t>e</w:t>
      </w:r>
      <w:r w:rsidRPr="00E741CE">
        <w:rPr>
          <w:rFonts w:ascii="Arial" w:hAnsi="Arial" w:cs="Arial"/>
          <w:sz w:val="20"/>
          <w:szCs w:val="20"/>
        </w:rPr>
        <w:t xml:space="preserve"> załącznik nr 4 do </w:t>
      </w:r>
      <w:r w:rsidR="00F143B6" w:rsidRPr="00E741CE">
        <w:rPr>
          <w:rFonts w:ascii="Arial" w:hAnsi="Arial" w:cs="Arial"/>
          <w:sz w:val="20"/>
          <w:szCs w:val="20"/>
        </w:rPr>
        <w:t>ZO</w:t>
      </w:r>
      <w:r w:rsidRPr="00E741CE">
        <w:rPr>
          <w:rFonts w:ascii="Arial" w:hAnsi="Arial" w:cs="Arial"/>
          <w:sz w:val="20"/>
          <w:szCs w:val="20"/>
        </w:rPr>
        <w:t>.</w:t>
      </w:r>
    </w:p>
    <w:p w:rsidR="005F1FE0" w:rsidRPr="0004206A" w:rsidRDefault="005F1FE0" w:rsidP="005F1FE0">
      <w:pPr>
        <w:pStyle w:val="pkt"/>
        <w:numPr>
          <w:ilvl w:val="0"/>
          <w:numId w:val="19"/>
        </w:numPr>
        <w:spacing w:before="0" w:after="0" w:line="276" w:lineRule="auto"/>
        <w:contextualSpacing/>
        <w:rPr>
          <w:rFonts w:ascii="Arial" w:hAnsi="Arial" w:cs="Arial"/>
          <w:sz w:val="20"/>
          <w:szCs w:val="20"/>
        </w:rPr>
      </w:pPr>
      <w:r w:rsidRPr="0004206A">
        <w:rPr>
          <w:rFonts w:ascii="Arial" w:hAnsi="Arial" w:cs="Arial"/>
          <w:sz w:val="20"/>
          <w:szCs w:val="20"/>
        </w:rPr>
        <w:t xml:space="preserve">Wykonawca, którego oferta zostanie przez Zamawiającego uznana jako najkorzystniejsza zobowiązuje się do zawarcia umowy na warunkach określonych w ofercie i </w:t>
      </w:r>
      <w:r w:rsidR="00C70110">
        <w:rPr>
          <w:rFonts w:ascii="Arial" w:hAnsi="Arial" w:cs="Arial"/>
          <w:sz w:val="20"/>
          <w:szCs w:val="20"/>
        </w:rPr>
        <w:t>istotnych postanowieniach</w:t>
      </w:r>
      <w:r w:rsidR="00C70110" w:rsidRPr="0004206A">
        <w:rPr>
          <w:rFonts w:ascii="Arial" w:hAnsi="Arial" w:cs="Arial"/>
          <w:sz w:val="20"/>
          <w:szCs w:val="20"/>
        </w:rPr>
        <w:t xml:space="preserve"> </w:t>
      </w:r>
      <w:r w:rsidRPr="0004206A">
        <w:rPr>
          <w:rFonts w:ascii="Arial" w:hAnsi="Arial" w:cs="Arial"/>
          <w:sz w:val="20"/>
          <w:szCs w:val="20"/>
        </w:rPr>
        <w:t>umowy.</w:t>
      </w:r>
    </w:p>
    <w:p w:rsidR="005F1FE0" w:rsidRPr="0004206A" w:rsidRDefault="005F1FE0" w:rsidP="005F1FE0">
      <w:pPr>
        <w:pStyle w:val="pkt"/>
        <w:numPr>
          <w:ilvl w:val="0"/>
          <w:numId w:val="19"/>
        </w:numPr>
        <w:spacing w:before="0" w:after="0" w:line="276" w:lineRule="auto"/>
        <w:rPr>
          <w:rFonts w:ascii="Arial" w:hAnsi="Arial" w:cs="Arial"/>
          <w:sz w:val="20"/>
          <w:szCs w:val="20"/>
        </w:rPr>
      </w:pPr>
      <w:r w:rsidRPr="0004206A">
        <w:rPr>
          <w:rFonts w:ascii="Arial" w:hAnsi="Arial" w:cs="Arial"/>
          <w:sz w:val="20"/>
          <w:szCs w:val="20"/>
        </w:rPr>
        <w:t xml:space="preserve">Wykonawca </w:t>
      </w:r>
      <w:r w:rsidRPr="0004206A">
        <w:rPr>
          <w:rFonts w:ascii="Arial" w:hAnsi="Arial" w:cs="Arial"/>
          <w:b/>
          <w:bCs/>
          <w:sz w:val="20"/>
          <w:szCs w:val="20"/>
        </w:rPr>
        <w:t>może</w:t>
      </w:r>
      <w:r w:rsidRPr="0004206A">
        <w:rPr>
          <w:rFonts w:ascii="Arial" w:hAnsi="Arial" w:cs="Arial"/>
          <w:sz w:val="20"/>
          <w:szCs w:val="20"/>
        </w:rPr>
        <w:t xml:space="preserve"> udzielić Zamawiającemu rabatu/upustu cenowego na poszczególne produkty będące przedmiotem zamówienia w ramach indywidualnych zamówień realizowanych na podstawie zawartej umowy. Zastosowanie cen z udzielonym rabatem/ upustem przy poszczególnych zamówieniach nie stanowi zmiany umowy i odbywa się po uprzednim zawiadomieniu Zamawiającego. Potwierdzeniem udzielenia przez Wykonawcę Zamawiającemu rabatu/upustu cenowego jest wystawiona przez Wykonawcę faktura za zrealizowane indywidualne zamówienia z wyszczególnieniem cen podanych w umowie oraz wysokości udzielonego rabatu/upustu</w:t>
      </w:r>
      <w:r>
        <w:rPr>
          <w:rFonts w:ascii="Arial" w:hAnsi="Arial" w:cs="Arial"/>
          <w:sz w:val="20"/>
          <w:szCs w:val="20"/>
        </w:rPr>
        <w:t>.</w:t>
      </w:r>
    </w:p>
    <w:p w:rsidR="005F1FE0" w:rsidRPr="004A7983" w:rsidRDefault="005F1FE0" w:rsidP="005F1FE0">
      <w:pPr>
        <w:pStyle w:val="pkt"/>
        <w:numPr>
          <w:ilvl w:val="0"/>
          <w:numId w:val="19"/>
        </w:numPr>
        <w:spacing w:before="0" w:after="0" w:line="276" w:lineRule="auto"/>
        <w:ind w:left="357" w:hanging="357"/>
        <w:contextualSpacing/>
        <w:rPr>
          <w:rFonts w:ascii="Arial" w:hAnsi="Arial" w:cs="Arial"/>
          <w:b/>
          <w:sz w:val="20"/>
          <w:szCs w:val="20"/>
          <w:u w:val="single"/>
        </w:rPr>
      </w:pPr>
      <w:r w:rsidRPr="004A7983">
        <w:rPr>
          <w:rFonts w:ascii="Arial" w:hAnsi="Arial" w:cs="Arial"/>
          <w:b/>
          <w:sz w:val="20"/>
          <w:szCs w:val="20"/>
          <w:u w:val="single"/>
        </w:rPr>
        <w:t>Warunki zmiany umowy:</w:t>
      </w:r>
    </w:p>
    <w:p w:rsidR="005F1FE0" w:rsidRPr="0004206A" w:rsidRDefault="005F1FE0" w:rsidP="005F1FE0">
      <w:pPr>
        <w:pStyle w:val="pkt"/>
        <w:numPr>
          <w:ilvl w:val="1"/>
          <w:numId w:val="19"/>
        </w:numPr>
        <w:spacing w:before="0" w:after="0" w:line="276" w:lineRule="auto"/>
        <w:contextualSpacing/>
        <w:rPr>
          <w:rFonts w:ascii="Arial" w:hAnsi="Arial" w:cs="Arial"/>
          <w:sz w:val="20"/>
          <w:szCs w:val="20"/>
        </w:rPr>
      </w:pPr>
      <w:r w:rsidRPr="0004206A">
        <w:rPr>
          <w:rFonts w:ascii="Arial" w:hAnsi="Arial" w:cs="Arial"/>
          <w:sz w:val="20"/>
          <w:szCs w:val="20"/>
        </w:rPr>
        <w:lastRenderedPageBreak/>
        <w:t>zmiany obowiązującej stawki VAT wynikającej z przepisu prawa,</w:t>
      </w:r>
    </w:p>
    <w:p w:rsidR="00C70110" w:rsidRDefault="005F1FE0" w:rsidP="005F1FE0">
      <w:pPr>
        <w:pStyle w:val="pkt"/>
        <w:numPr>
          <w:ilvl w:val="1"/>
          <w:numId w:val="19"/>
        </w:numPr>
        <w:spacing w:before="0" w:after="0" w:line="276" w:lineRule="auto"/>
        <w:contextualSpacing/>
        <w:rPr>
          <w:rFonts w:ascii="Arial" w:hAnsi="Arial" w:cs="Arial"/>
          <w:sz w:val="20"/>
          <w:szCs w:val="20"/>
        </w:rPr>
      </w:pPr>
      <w:r>
        <w:rPr>
          <w:rFonts w:ascii="Arial" w:hAnsi="Arial" w:cs="Arial"/>
          <w:sz w:val="20"/>
          <w:szCs w:val="20"/>
        </w:rPr>
        <w:t>zmiany terminu real</w:t>
      </w:r>
      <w:r w:rsidR="00E741CE">
        <w:rPr>
          <w:rFonts w:ascii="Arial" w:hAnsi="Arial" w:cs="Arial"/>
          <w:sz w:val="20"/>
          <w:szCs w:val="20"/>
        </w:rPr>
        <w:t>izacji zamówienia</w:t>
      </w:r>
      <w:r w:rsidR="00C70110">
        <w:rPr>
          <w:rFonts w:ascii="Arial" w:hAnsi="Arial" w:cs="Arial"/>
          <w:sz w:val="20"/>
          <w:szCs w:val="20"/>
        </w:rPr>
        <w:t>,</w:t>
      </w:r>
    </w:p>
    <w:p w:rsidR="005F1FE0" w:rsidRDefault="00C70110" w:rsidP="005F1FE0">
      <w:pPr>
        <w:pStyle w:val="pkt"/>
        <w:numPr>
          <w:ilvl w:val="1"/>
          <w:numId w:val="19"/>
        </w:numPr>
        <w:spacing w:before="0" w:after="0" w:line="276" w:lineRule="auto"/>
        <w:contextualSpacing/>
        <w:rPr>
          <w:rFonts w:ascii="Arial" w:hAnsi="Arial" w:cs="Arial"/>
          <w:sz w:val="20"/>
          <w:szCs w:val="20"/>
        </w:rPr>
      </w:pPr>
      <w:r>
        <w:rPr>
          <w:rFonts w:ascii="Arial" w:hAnsi="Arial" w:cs="Arial"/>
          <w:sz w:val="20"/>
          <w:szCs w:val="20"/>
        </w:rPr>
        <w:t xml:space="preserve">zmiany wynikające z wytycznych o  których mowa </w:t>
      </w:r>
      <w:r w:rsidR="00240D7A">
        <w:rPr>
          <w:rFonts w:ascii="Arial" w:hAnsi="Arial" w:cs="Arial"/>
          <w:sz w:val="20"/>
          <w:szCs w:val="20"/>
        </w:rPr>
        <w:t>w załączniku</w:t>
      </w:r>
      <w:r>
        <w:rPr>
          <w:rFonts w:ascii="Arial" w:hAnsi="Arial" w:cs="Arial"/>
          <w:sz w:val="20"/>
          <w:szCs w:val="20"/>
        </w:rPr>
        <w:t xml:space="preserve"> nr 1 do ZO</w:t>
      </w:r>
      <w:r w:rsidR="008A6CBE">
        <w:rPr>
          <w:rFonts w:ascii="Arial" w:hAnsi="Arial" w:cs="Arial"/>
          <w:sz w:val="20"/>
          <w:szCs w:val="20"/>
        </w:rPr>
        <w:t>.</w:t>
      </w:r>
    </w:p>
    <w:p w:rsidR="005F1FE0" w:rsidRDefault="005F1FE0" w:rsidP="005F1FE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6" w:name="_Toc459189903"/>
      <w:bookmarkStart w:id="37" w:name="_Toc465537852"/>
      <w:r w:rsidRPr="00FF0DED">
        <w:rPr>
          <w:rFonts w:ascii="Arial" w:hAnsi="Arial" w:cs="Arial"/>
          <w:sz w:val="20"/>
          <w:szCs w:val="20"/>
        </w:rPr>
        <w:t>XVI. Pouczenie o środkach ochrony prawnej przysługujących Wykonawcy w toku  postę</w:t>
      </w:r>
      <w:r w:rsidRPr="00FF0DED">
        <w:rPr>
          <w:rFonts w:ascii="Arial" w:hAnsi="Arial" w:cs="Arial"/>
          <w:sz w:val="20"/>
          <w:szCs w:val="20"/>
        </w:rPr>
        <w:softHyphen/>
        <w:t>powania o udzielenie zamówienia</w:t>
      </w:r>
      <w:bookmarkEnd w:id="36"/>
      <w:bookmarkEnd w:id="37"/>
    </w:p>
    <w:p w:rsidR="005F1FE0" w:rsidRPr="0004206A" w:rsidRDefault="005F1FE0" w:rsidP="005F1FE0">
      <w:pPr>
        <w:pStyle w:val="pkt"/>
        <w:numPr>
          <w:ilvl w:val="0"/>
          <w:numId w:val="20"/>
        </w:numPr>
        <w:spacing w:after="0" w:line="276" w:lineRule="auto"/>
        <w:contextualSpacing/>
        <w:rPr>
          <w:rFonts w:ascii="Arial" w:hAnsi="Arial" w:cs="Arial"/>
          <w:sz w:val="20"/>
          <w:szCs w:val="20"/>
        </w:rPr>
      </w:pPr>
      <w:r w:rsidRPr="0004206A">
        <w:rPr>
          <w:rFonts w:ascii="Arial" w:hAnsi="Arial" w:cs="Arial"/>
          <w:sz w:val="20"/>
          <w:szCs w:val="20"/>
        </w:rPr>
        <w:t>Wykonawcy przysługuje od momentu wszczęcia postępowania prawo do wniesienia protestu na następujące czynności Zamawiającego:</w:t>
      </w:r>
    </w:p>
    <w:p w:rsidR="005F1FE0" w:rsidRPr="0004206A" w:rsidRDefault="005F1FE0" w:rsidP="005F1FE0">
      <w:pPr>
        <w:pStyle w:val="pkt"/>
        <w:numPr>
          <w:ilvl w:val="1"/>
          <w:numId w:val="20"/>
        </w:numPr>
        <w:spacing w:before="0" w:after="0" w:line="276" w:lineRule="auto"/>
        <w:contextualSpacing/>
        <w:rPr>
          <w:rFonts w:ascii="Arial" w:hAnsi="Arial" w:cs="Arial"/>
          <w:sz w:val="20"/>
          <w:szCs w:val="20"/>
        </w:rPr>
      </w:pPr>
      <w:r w:rsidRPr="0004206A">
        <w:rPr>
          <w:rFonts w:ascii="Arial" w:hAnsi="Arial" w:cs="Arial"/>
          <w:sz w:val="20"/>
          <w:szCs w:val="20"/>
        </w:rPr>
        <w:t>Na warunki postępowania w sprawie udzielenia zamówienia określone w specyfikacji,</w:t>
      </w:r>
    </w:p>
    <w:p w:rsidR="005F1FE0" w:rsidRPr="0004206A" w:rsidRDefault="005F1FE0" w:rsidP="005F1FE0">
      <w:pPr>
        <w:pStyle w:val="pkt"/>
        <w:numPr>
          <w:ilvl w:val="1"/>
          <w:numId w:val="20"/>
        </w:numPr>
        <w:spacing w:before="0" w:after="0" w:line="276" w:lineRule="auto"/>
        <w:contextualSpacing/>
        <w:rPr>
          <w:rFonts w:ascii="Arial" w:hAnsi="Arial" w:cs="Arial"/>
          <w:sz w:val="20"/>
          <w:szCs w:val="20"/>
        </w:rPr>
      </w:pPr>
      <w:r w:rsidRPr="0004206A">
        <w:rPr>
          <w:rFonts w:ascii="Arial" w:hAnsi="Arial" w:cs="Arial"/>
          <w:sz w:val="20"/>
          <w:szCs w:val="20"/>
        </w:rPr>
        <w:t>Na modyfikacje i zmiany warunków udzielenia zamówienia,</w:t>
      </w:r>
    </w:p>
    <w:p w:rsidR="005F1FE0" w:rsidRPr="0004206A" w:rsidRDefault="005F1FE0" w:rsidP="005F1FE0">
      <w:pPr>
        <w:pStyle w:val="pkt"/>
        <w:numPr>
          <w:ilvl w:val="1"/>
          <w:numId w:val="20"/>
        </w:numPr>
        <w:spacing w:before="0" w:after="0" w:line="276" w:lineRule="auto"/>
        <w:contextualSpacing/>
        <w:rPr>
          <w:rFonts w:ascii="Arial" w:hAnsi="Arial" w:cs="Arial"/>
          <w:sz w:val="20"/>
          <w:szCs w:val="20"/>
        </w:rPr>
      </w:pPr>
      <w:r w:rsidRPr="0004206A">
        <w:rPr>
          <w:rFonts w:ascii="Arial" w:hAnsi="Arial" w:cs="Arial"/>
          <w:sz w:val="20"/>
          <w:szCs w:val="20"/>
        </w:rPr>
        <w:t>Na wykluczenie protestującego Wykonawcy z postępowania,</w:t>
      </w:r>
    </w:p>
    <w:p w:rsidR="005F1FE0" w:rsidRPr="0004206A" w:rsidRDefault="005F1FE0" w:rsidP="005F1FE0">
      <w:pPr>
        <w:pStyle w:val="pkt"/>
        <w:numPr>
          <w:ilvl w:val="1"/>
          <w:numId w:val="20"/>
        </w:numPr>
        <w:spacing w:before="0" w:after="0" w:line="276" w:lineRule="auto"/>
        <w:contextualSpacing/>
        <w:rPr>
          <w:rFonts w:ascii="Arial" w:hAnsi="Arial" w:cs="Arial"/>
          <w:sz w:val="20"/>
          <w:szCs w:val="20"/>
        </w:rPr>
      </w:pPr>
      <w:r w:rsidRPr="0004206A">
        <w:rPr>
          <w:rFonts w:ascii="Arial" w:hAnsi="Arial" w:cs="Arial"/>
          <w:sz w:val="20"/>
          <w:szCs w:val="20"/>
        </w:rPr>
        <w:t>Na odrzucenie oferty protestującego Wykonawcy,</w:t>
      </w:r>
    </w:p>
    <w:p w:rsidR="005F1FE0" w:rsidRPr="0004206A" w:rsidRDefault="005F1FE0" w:rsidP="005F1FE0">
      <w:pPr>
        <w:pStyle w:val="pkt"/>
        <w:numPr>
          <w:ilvl w:val="1"/>
          <w:numId w:val="20"/>
        </w:numPr>
        <w:spacing w:before="0" w:after="0" w:line="276" w:lineRule="auto"/>
        <w:contextualSpacing/>
        <w:rPr>
          <w:rFonts w:ascii="Arial" w:hAnsi="Arial" w:cs="Arial"/>
          <w:sz w:val="20"/>
          <w:szCs w:val="20"/>
        </w:rPr>
      </w:pPr>
      <w:r w:rsidRPr="0004206A">
        <w:rPr>
          <w:rFonts w:ascii="Arial" w:hAnsi="Arial" w:cs="Arial"/>
          <w:sz w:val="20"/>
          <w:szCs w:val="20"/>
        </w:rPr>
        <w:t>Na wybór Wykonawcy w postępowaniu.</w:t>
      </w:r>
    </w:p>
    <w:p w:rsidR="005F1FE0" w:rsidRPr="0004206A" w:rsidRDefault="005F1FE0" w:rsidP="005F1FE0">
      <w:pPr>
        <w:pStyle w:val="pkt"/>
        <w:numPr>
          <w:ilvl w:val="0"/>
          <w:numId w:val="20"/>
        </w:numPr>
        <w:spacing w:before="0" w:after="0" w:line="276" w:lineRule="auto"/>
        <w:contextualSpacing/>
        <w:rPr>
          <w:rFonts w:ascii="Arial" w:hAnsi="Arial" w:cs="Arial"/>
          <w:sz w:val="20"/>
          <w:szCs w:val="20"/>
        </w:rPr>
      </w:pPr>
      <w:r w:rsidRPr="0004206A">
        <w:rPr>
          <w:rFonts w:ascii="Arial" w:hAnsi="Arial" w:cs="Arial"/>
          <w:sz w:val="20"/>
          <w:szCs w:val="20"/>
        </w:rPr>
        <w:t>Protest wnosi się w terminie 4 dni od dnia, w którym Wykonawca powziął lub mógł powziąć wiadomość o okolicznościach stanowiących podstawę do jego wniesienia.</w:t>
      </w:r>
    </w:p>
    <w:p w:rsidR="005F1FE0" w:rsidRPr="0004206A" w:rsidRDefault="00E1648E" w:rsidP="005F1FE0">
      <w:pPr>
        <w:pStyle w:val="pkt"/>
        <w:numPr>
          <w:ilvl w:val="0"/>
          <w:numId w:val="20"/>
        </w:numPr>
        <w:spacing w:before="0" w:after="0" w:line="276" w:lineRule="auto"/>
        <w:contextualSpacing/>
        <w:rPr>
          <w:rFonts w:ascii="Arial" w:hAnsi="Arial" w:cs="Arial"/>
          <w:sz w:val="20"/>
          <w:szCs w:val="20"/>
        </w:rPr>
      </w:pPr>
      <w:r>
        <w:rPr>
          <w:rFonts w:ascii="Arial" w:hAnsi="Arial" w:cs="Arial"/>
          <w:sz w:val="20"/>
          <w:szCs w:val="20"/>
        </w:rPr>
        <w:t>Protest dotyczący postanowień s</w:t>
      </w:r>
      <w:r w:rsidR="005F1FE0" w:rsidRPr="0004206A">
        <w:rPr>
          <w:rFonts w:ascii="Arial" w:hAnsi="Arial" w:cs="Arial"/>
          <w:sz w:val="20"/>
          <w:szCs w:val="20"/>
        </w:rPr>
        <w:t>pecyfikacji wnosi się nie później niż 4 dni przed upływem terminu składania ofert.</w:t>
      </w:r>
    </w:p>
    <w:p w:rsidR="005F1FE0" w:rsidRPr="0004206A" w:rsidRDefault="005F1FE0" w:rsidP="005F1FE0">
      <w:pPr>
        <w:pStyle w:val="pkt"/>
        <w:numPr>
          <w:ilvl w:val="0"/>
          <w:numId w:val="20"/>
        </w:numPr>
        <w:spacing w:before="0" w:after="0" w:line="276" w:lineRule="auto"/>
        <w:contextualSpacing/>
        <w:rPr>
          <w:rFonts w:ascii="Arial" w:hAnsi="Arial" w:cs="Arial"/>
          <w:sz w:val="20"/>
          <w:szCs w:val="20"/>
        </w:rPr>
      </w:pPr>
      <w:r w:rsidRPr="0004206A">
        <w:rPr>
          <w:rFonts w:ascii="Arial" w:hAnsi="Arial" w:cs="Arial"/>
          <w:sz w:val="20"/>
          <w:szCs w:val="20"/>
        </w:rPr>
        <w:t>Wniesienie protestu jest dopuszczalne tylko przed zawarciem umowy.</w:t>
      </w:r>
    </w:p>
    <w:p w:rsidR="005F1FE0" w:rsidRPr="0004206A" w:rsidRDefault="005F1FE0" w:rsidP="005F1FE0">
      <w:pPr>
        <w:pStyle w:val="pkt"/>
        <w:numPr>
          <w:ilvl w:val="0"/>
          <w:numId w:val="20"/>
        </w:numPr>
        <w:spacing w:before="0" w:after="0" w:line="276" w:lineRule="auto"/>
        <w:contextualSpacing/>
        <w:rPr>
          <w:rFonts w:ascii="Arial" w:hAnsi="Arial" w:cs="Arial"/>
          <w:sz w:val="20"/>
          <w:szCs w:val="20"/>
        </w:rPr>
      </w:pPr>
      <w:r w:rsidRPr="0004206A">
        <w:rPr>
          <w:rFonts w:ascii="Arial" w:hAnsi="Arial" w:cs="Arial"/>
          <w:sz w:val="20"/>
          <w:szCs w:val="20"/>
        </w:rPr>
        <w:t>Protest wniesiony po terminie Zamawiający odrzuca bez rozpatrywania.</w:t>
      </w:r>
    </w:p>
    <w:p w:rsidR="005F1FE0" w:rsidRPr="0004206A" w:rsidRDefault="005F1FE0" w:rsidP="005F1FE0">
      <w:pPr>
        <w:pStyle w:val="pkt"/>
        <w:numPr>
          <w:ilvl w:val="0"/>
          <w:numId w:val="20"/>
        </w:numPr>
        <w:spacing w:before="0" w:after="0" w:line="276" w:lineRule="auto"/>
        <w:contextualSpacing/>
        <w:rPr>
          <w:rFonts w:ascii="Arial" w:hAnsi="Arial" w:cs="Arial"/>
          <w:sz w:val="20"/>
          <w:szCs w:val="20"/>
        </w:rPr>
      </w:pPr>
      <w:r w:rsidRPr="0004206A">
        <w:rPr>
          <w:rFonts w:ascii="Arial" w:hAnsi="Arial" w:cs="Arial"/>
          <w:sz w:val="20"/>
          <w:szCs w:val="20"/>
        </w:rPr>
        <w:t>Wniesienie protestu zawiesza bieg terminu związania ofertą do czasu rozstrzygnięcia protestu.</w:t>
      </w:r>
    </w:p>
    <w:p w:rsidR="005F1FE0" w:rsidRPr="0004206A" w:rsidRDefault="005F1FE0" w:rsidP="005F1FE0">
      <w:pPr>
        <w:pStyle w:val="pkt"/>
        <w:numPr>
          <w:ilvl w:val="0"/>
          <w:numId w:val="20"/>
        </w:numPr>
        <w:spacing w:before="0" w:after="0" w:line="276" w:lineRule="auto"/>
        <w:contextualSpacing/>
        <w:rPr>
          <w:rFonts w:ascii="Arial" w:hAnsi="Arial" w:cs="Arial"/>
          <w:sz w:val="20"/>
          <w:szCs w:val="20"/>
        </w:rPr>
      </w:pPr>
      <w:r w:rsidRPr="0004206A">
        <w:rPr>
          <w:rFonts w:ascii="Arial" w:hAnsi="Arial" w:cs="Arial"/>
          <w:sz w:val="20"/>
          <w:szCs w:val="20"/>
        </w:rPr>
        <w:t>O złożeniu protestu Zamawiający powiadomi niezwłocznie Wykonawców uczestniczących w przedmiotowym postępowaniu.</w:t>
      </w:r>
    </w:p>
    <w:p w:rsidR="005F1FE0" w:rsidRPr="0004206A" w:rsidRDefault="005F1FE0" w:rsidP="005F1FE0">
      <w:pPr>
        <w:pStyle w:val="pkt"/>
        <w:numPr>
          <w:ilvl w:val="0"/>
          <w:numId w:val="20"/>
        </w:numPr>
        <w:spacing w:before="0" w:after="0" w:line="276" w:lineRule="auto"/>
        <w:contextualSpacing/>
        <w:rPr>
          <w:rFonts w:ascii="Arial" w:hAnsi="Arial" w:cs="Arial"/>
          <w:sz w:val="20"/>
          <w:szCs w:val="20"/>
        </w:rPr>
      </w:pPr>
      <w:r w:rsidRPr="0004206A">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5F1FE0" w:rsidRPr="0004206A" w:rsidRDefault="005F1FE0" w:rsidP="005F1FE0">
      <w:pPr>
        <w:pStyle w:val="pkt"/>
        <w:numPr>
          <w:ilvl w:val="0"/>
          <w:numId w:val="20"/>
        </w:numPr>
        <w:spacing w:before="0" w:after="0" w:line="276" w:lineRule="auto"/>
        <w:contextualSpacing/>
        <w:rPr>
          <w:rFonts w:ascii="Arial" w:hAnsi="Arial" w:cs="Arial"/>
          <w:sz w:val="20"/>
          <w:szCs w:val="20"/>
        </w:rPr>
      </w:pPr>
      <w:r w:rsidRPr="0004206A">
        <w:rPr>
          <w:rFonts w:ascii="Arial" w:hAnsi="Arial" w:cs="Arial"/>
          <w:sz w:val="20"/>
          <w:szCs w:val="20"/>
        </w:rPr>
        <w:t>Protest rozpatruje Zarząd MPK S.A. w Krakowie, w terminie 15 dni od dnia jego wniesienia. Brak rozstrzygnięcia protestu w tym terminie uznaje się za jego oddalenie.</w:t>
      </w:r>
    </w:p>
    <w:p w:rsidR="005F1FE0" w:rsidRPr="0004206A" w:rsidRDefault="005F1FE0" w:rsidP="005F1FE0">
      <w:pPr>
        <w:pStyle w:val="pkt"/>
        <w:numPr>
          <w:ilvl w:val="0"/>
          <w:numId w:val="20"/>
        </w:numPr>
        <w:spacing w:before="0" w:after="0" w:line="276" w:lineRule="auto"/>
        <w:contextualSpacing/>
        <w:rPr>
          <w:rFonts w:ascii="Arial" w:hAnsi="Arial" w:cs="Arial"/>
          <w:sz w:val="20"/>
          <w:szCs w:val="20"/>
        </w:rPr>
      </w:pPr>
      <w:r w:rsidRPr="0004206A">
        <w:rPr>
          <w:rFonts w:ascii="Arial" w:hAnsi="Arial" w:cs="Arial"/>
          <w:sz w:val="20"/>
          <w:szCs w:val="20"/>
        </w:rPr>
        <w:t>Rozstrzygnięcie protestu następuje w formie decyzji, która jest ostateczna.</w:t>
      </w:r>
    </w:p>
    <w:p w:rsidR="005F1FE0" w:rsidRDefault="005F1FE0" w:rsidP="005F1FE0">
      <w:pPr>
        <w:pStyle w:val="pkt"/>
        <w:numPr>
          <w:ilvl w:val="0"/>
          <w:numId w:val="20"/>
        </w:numPr>
        <w:spacing w:before="0" w:after="0" w:line="276" w:lineRule="auto"/>
        <w:contextualSpacing/>
        <w:rPr>
          <w:rFonts w:ascii="Arial" w:hAnsi="Arial" w:cs="Arial"/>
          <w:sz w:val="20"/>
          <w:szCs w:val="20"/>
        </w:rPr>
      </w:pPr>
      <w:r w:rsidRPr="0004206A">
        <w:rPr>
          <w:rFonts w:ascii="Arial" w:hAnsi="Arial" w:cs="Arial"/>
          <w:sz w:val="20"/>
          <w:szCs w:val="20"/>
        </w:rPr>
        <w:t>Decyzja w sprawie rozstrzygnięcia protestu zawiera uzasadnienie, w którym podaje się przyczyny rozstrzygnięcia.</w:t>
      </w:r>
    </w:p>
    <w:p w:rsidR="005F1FE0" w:rsidRPr="00437717" w:rsidRDefault="005F1FE0" w:rsidP="005F1FE0">
      <w:pPr>
        <w:pStyle w:val="pkt"/>
        <w:numPr>
          <w:ilvl w:val="0"/>
          <w:numId w:val="20"/>
        </w:numPr>
        <w:spacing w:before="0" w:after="0" w:line="276" w:lineRule="auto"/>
        <w:contextualSpacing/>
        <w:rPr>
          <w:rFonts w:ascii="Arial" w:hAnsi="Arial" w:cs="Arial"/>
          <w:sz w:val="20"/>
          <w:szCs w:val="20"/>
        </w:rPr>
      </w:pPr>
      <w:r w:rsidRPr="004D12EA">
        <w:rPr>
          <w:rFonts w:ascii="Arial" w:hAnsi="Arial" w:cs="Arial"/>
          <w:sz w:val="20"/>
          <w:szCs w:val="20"/>
        </w:rPr>
        <w:t>W przypadku uwzględnienia protestu Zamawiający powtarza oprotestowaną czynność lub unieważnia postępowania.</w:t>
      </w:r>
    </w:p>
    <w:p w:rsidR="005F1FE0" w:rsidRDefault="005F1FE0" w:rsidP="005F1FE0">
      <w:pPr>
        <w:pStyle w:val="Nagwek1"/>
        <w:pBdr>
          <w:top w:val="single" w:sz="4" w:space="1" w:color="auto"/>
          <w:left w:val="single" w:sz="4" w:space="4" w:color="auto"/>
          <w:bottom w:val="single" w:sz="4" w:space="1" w:color="auto"/>
          <w:right w:val="single" w:sz="4" w:space="4" w:color="auto"/>
        </w:pBdr>
        <w:shd w:val="clear" w:color="auto" w:fill="F3F3F3"/>
        <w:spacing w:before="20" w:after="0"/>
        <w:ind w:left="284" w:hanging="284"/>
        <w:contextualSpacing/>
        <w:jc w:val="both"/>
        <w:rPr>
          <w:rFonts w:ascii="Arial" w:hAnsi="Arial" w:cs="Arial"/>
          <w:sz w:val="20"/>
          <w:szCs w:val="20"/>
        </w:rPr>
      </w:pPr>
      <w:bookmarkStart w:id="38" w:name="_Toc459189904"/>
      <w:bookmarkStart w:id="39" w:name="_Toc465537853"/>
      <w:r w:rsidRPr="00FF0DED">
        <w:rPr>
          <w:rFonts w:ascii="Arial" w:hAnsi="Arial" w:cs="Arial"/>
          <w:sz w:val="20"/>
          <w:szCs w:val="20"/>
        </w:rPr>
        <w:t>XVII. Pozostałe informacje</w:t>
      </w:r>
      <w:bookmarkEnd w:id="38"/>
      <w:bookmarkEnd w:id="39"/>
    </w:p>
    <w:p w:rsidR="005F1FE0" w:rsidRPr="00033C9A" w:rsidRDefault="005F1FE0" w:rsidP="005F1FE0">
      <w:pPr>
        <w:pStyle w:val="pkt"/>
        <w:numPr>
          <w:ilvl w:val="0"/>
          <w:numId w:val="23"/>
        </w:numPr>
        <w:spacing w:after="0" w:line="276" w:lineRule="auto"/>
        <w:ind w:left="391" w:hanging="391"/>
        <w:contextualSpacing/>
        <w:rPr>
          <w:rFonts w:ascii="Arial" w:hAnsi="Arial" w:cs="Arial"/>
          <w:sz w:val="20"/>
          <w:szCs w:val="20"/>
        </w:rPr>
      </w:pPr>
      <w:r w:rsidRPr="00033C9A">
        <w:rPr>
          <w:rFonts w:ascii="Arial" w:hAnsi="Arial" w:cs="Arial"/>
          <w:sz w:val="20"/>
          <w:szCs w:val="20"/>
        </w:rPr>
        <w:t>Wykonawca może zwrócić się do Zamawiającego o wyjaśnienie treści</w:t>
      </w:r>
      <w:r w:rsidR="00E1648E">
        <w:rPr>
          <w:rFonts w:ascii="Arial" w:hAnsi="Arial" w:cs="Arial"/>
          <w:sz w:val="20"/>
          <w:szCs w:val="20"/>
        </w:rPr>
        <w:t xml:space="preserve"> zapytania ofertowego</w:t>
      </w:r>
      <w:r w:rsidRPr="00033C9A">
        <w:rPr>
          <w:rFonts w:ascii="Arial" w:hAnsi="Arial" w:cs="Arial"/>
          <w:sz w:val="20"/>
          <w:szCs w:val="20"/>
        </w:rPr>
        <w:t xml:space="preserve">. Zamawiający jest obowiązany niezwłocznie udzielić wyjaśnień, chyba że prośba o wyjaśnienie treści </w:t>
      </w:r>
      <w:r w:rsidR="00E1648E">
        <w:rPr>
          <w:rFonts w:ascii="Arial" w:hAnsi="Arial" w:cs="Arial"/>
          <w:sz w:val="20"/>
          <w:szCs w:val="20"/>
        </w:rPr>
        <w:t>zapytania</w:t>
      </w:r>
      <w:r w:rsidRPr="00033C9A">
        <w:rPr>
          <w:rFonts w:ascii="Arial" w:hAnsi="Arial" w:cs="Arial"/>
          <w:sz w:val="20"/>
          <w:szCs w:val="20"/>
        </w:rPr>
        <w:t xml:space="preserve"> wpłynęła do Zamawiającego na mniej niż 4 dni przed terminem składania ofert.</w:t>
      </w:r>
    </w:p>
    <w:p w:rsidR="005F1FE0" w:rsidRPr="00033C9A" w:rsidRDefault="005F1FE0" w:rsidP="005F1FE0">
      <w:pPr>
        <w:pStyle w:val="pkt"/>
        <w:numPr>
          <w:ilvl w:val="0"/>
          <w:numId w:val="23"/>
        </w:numPr>
        <w:spacing w:before="20" w:after="0" w:line="276" w:lineRule="auto"/>
        <w:ind w:left="391" w:hanging="391"/>
        <w:contextualSpacing/>
        <w:rPr>
          <w:rFonts w:ascii="Arial" w:hAnsi="Arial" w:cs="Arial"/>
          <w:sz w:val="20"/>
          <w:szCs w:val="20"/>
        </w:rPr>
      </w:pPr>
      <w:r w:rsidRPr="00033C9A">
        <w:rPr>
          <w:rFonts w:ascii="Arial" w:hAnsi="Arial" w:cs="Arial"/>
          <w:sz w:val="20"/>
          <w:szCs w:val="20"/>
        </w:rPr>
        <w:t xml:space="preserve">Zamawiający jednocześnie przekazuje treść wyjaśnienia wszystkim Wykonawcom, którym doręczono </w:t>
      </w:r>
      <w:r w:rsidR="00E1648E">
        <w:rPr>
          <w:rFonts w:ascii="Arial" w:hAnsi="Arial" w:cs="Arial"/>
          <w:sz w:val="20"/>
          <w:szCs w:val="20"/>
        </w:rPr>
        <w:t>zapytanie ofertowe</w:t>
      </w:r>
      <w:r w:rsidRPr="00033C9A">
        <w:rPr>
          <w:rFonts w:ascii="Arial" w:hAnsi="Arial" w:cs="Arial"/>
          <w:sz w:val="20"/>
          <w:szCs w:val="20"/>
        </w:rPr>
        <w:t xml:space="preserve">, bez ujawniania źródła zapytania oraz zamieszcza na stronie internetowej gdzie udostępniono </w:t>
      </w:r>
      <w:r w:rsidR="00E1648E">
        <w:rPr>
          <w:rFonts w:ascii="Arial" w:hAnsi="Arial" w:cs="Arial"/>
          <w:sz w:val="20"/>
          <w:szCs w:val="20"/>
        </w:rPr>
        <w:t>zapytanie ofertowe</w:t>
      </w:r>
      <w:r w:rsidRPr="00033C9A">
        <w:rPr>
          <w:rFonts w:ascii="Arial" w:hAnsi="Arial" w:cs="Arial"/>
          <w:sz w:val="20"/>
          <w:szCs w:val="20"/>
        </w:rPr>
        <w:t>.</w:t>
      </w:r>
    </w:p>
    <w:p w:rsidR="005F1FE0" w:rsidRPr="00F53107" w:rsidRDefault="005F1FE0" w:rsidP="00E1648E">
      <w:pPr>
        <w:pStyle w:val="pkt"/>
        <w:numPr>
          <w:ilvl w:val="0"/>
          <w:numId w:val="23"/>
        </w:numPr>
        <w:spacing w:before="20" w:after="0" w:line="276" w:lineRule="auto"/>
        <w:ind w:left="391" w:hanging="391"/>
        <w:contextualSpacing/>
        <w:rPr>
          <w:rFonts w:ascii="Arial" w:hAnsi="Arial" w:cs="Arial"/>
          <w:sz w:val="20"/>
          <w:szCs w:val="20"/>
        </w:rPr>
      </w:pPr>
      <w:r w:rsidRPr="00033C9A">
        <w:rPr>
          <w:rFonts w:ascii="Arial" w:hAnsi="Arial" w:cs="Arial"/>
          <w:sz w:val="20"/>
          <w:szCs w:val="20"/>
        </w:rPr>
        <w:t>W uzasadnionych przypadkach Zamawiający może w każdym czasie, przed upływem terminu skład</w:t>
      </w:r>
      <w:r w:rsidR="00E1648E">
        <w:rPr>
          <w:rFonts w:ascii="Arial" w:hAnsi="Arial" w:cs="Arial"/>
          <w:sz w:val="20"/>
          <w:szCs w:val="20"/>
        </w:rPr>
        <w:t>ania ofert, zmodyfikować treść zapytania ofertowego</w:t>
      </w:r>
      <w:r w:rsidRPr="00033C9A">
        <w:rPr>
          <w:rFonts w:ascii="Arial" w:hAnsi="Arial" w:cs="Arial"/>
          <w:sz w:val="20"/>
          <w:szCs w:val="20"/>
        </w:rPr>
        <w:t xml:space="preserve">. Dokonaną </w:t>
      </w:r>
      <w:r w:rsidRPr="00F53107">
        <w:rPr>
          <w:rFonts w:ascii="Arial" w:hAnsi="Arial" w:cs="Arial"/>
          <w:sz w:val="20"/>
          <w:szCs w:val="20"/>
        </w:rPr>
        <w:t>modyfikację przekazuje się jednocześnie w</w:t>
      </w:r>
      <w:r w:rsidR="00437717">
        <w:rPr>
          <w:rFonts w:ascii="Arial" w:hAnsi="Arial" w:cs="Arial"/>
          <w:sz w:val="20"/>
          <w:szCs w:val="20"/>
        </w:rPr>
        <w:t>szystkim Wykonawcom, któr</w:t>
      </w:r>
      <w:r w:rsidRPr="00F53107">
        <w:rPr>
          <w:rFonts w:ascii="Arial" w:hAnsi="Arial" w:cs="Arial"/>
          <w:sz w:val="20"/>
          <w:szCs w:val="20"/>
        </w:rPr>
        <w:t>y</w:t>
      </w:r>
      <w:r w:rsidR="00437717">
        <w:rPr>
          <w:rFonts w:ascii="Arial" w:hAnsi="Arial" w:cs="Arial"/>
          <w:sz w:val="20"/>
          <w:szCs w:val="20"/>
        </w:rPr>
        <w:t>m</w:t>
      </w:r>
      <w:r w:rsidRPr="00F53107">
        <w:rPr>
          <w:rFonts w:ascii="Arial" w:hAnsi="Arial" w:cs="Arial"/>
          <w:sz w:val="20"/>
          <w:szCs w:val="20"/>
        </w:rPr>
        <w:t xml:space="preserve"> </w:t>
      </w:r>
      <w:r w:rsidR="00437717">
        <w:rPr>
          <w:rFonts w:ascii="Arial" w:hAnsi="Arial" w:cs="Arial"/>
          <w:sz w:val="20"/>
          <w:szCs w:val="20"/>
        </w:rPr>
        <w:t>przekazano</w:t>
      </w:r>
      <w:r w:rsidRPr="00F53107">
        <w:rPr>
          <w:rFonts w:ascii="Arial" w:hAnsi="Arial" w:cs="Arial"/>
          <w:sz w:val="20"/>
          <w:szCs w:val="20"/>
        </w:rPr>
        <w:t xml:space="preserve"> </w:t>
      </w:r>
      <w:r w:rsidR="00E1648E">
        <w:rPr>
          <w:rFonts w:ascii="Arial" w:hAnsi="Arial" w:cs="Arial"/>
          <w:sz w:val="20"/>
          <w:szCs w:val="20"/>
        </w:rPr>
        <w:t>zapytanie ofertowe</w:t>
      </w:r>
      <w:r w:rsidRPr="00F53107">
        <w:rPr>
          <w:rFonts w:ascii="Arial" w:hAnsi="Arial" w:cs="Arial"/>
          <w:sz w:val="20"/>
          <w:szCs w:val="20"/>
        </w:rPr>
        <w:t xml:space="preserve"> oraz zamieszcza na stronie internetowej gdzie udostępniono </w:t>
      </w:r>
      <w:r w:rsidR="00E1648E">
        <w:rPr>
          <w:rFonts w:ascii="Arial" w:hAnsi="Arial" w:cs="Arial"/>
          <w:sz w:val="20"/>
          <w:szCs w:val="20"/>
        </w:rPr>
        <w:t>zapytanie ofertowe</w:t>
      </w:r>
      <w:r w:rsidRPr="00F53107">
        <w:rPr>
          <w:rFonts w:ascii="Arial" w:hAnsi="Arial" w:cs="Arial"/>
          <w:sz w:val="20"/>
          <w:szCs w:val="20"/>
        </w:rPr>
        <w:t xml:space="preserve">. </w:t>
      </w:r>
    </w:p>
    <w:p w:rsidR="005F1FE0" w:rsidRPr="00033C9A" w:rsidRDefault="005F1FE0" w:rsidP="005F1FE0">
      <w:pPr>
        <w:pStyle w:val="pkt"/>
        <w:numPr>
          <w:ilvl w:val="0"/>
          <w:numId w:val="23"/>
        </w:numPr>
        <w:spacing w:before="20" w:after="0" w:line="276" w:lineRule="auto"/>
        <w:ind w:left="391" w:hanging="391"/>
        <w:contextualSpacing/>
        <w:rPr>
          <w:rFonts w:ascii="Arial" w:hAnsi="Arial" w:cs="Arial"/>
          <w:sz w:val="20"/>
          <w:szCs w:val="20"/>
        </w:rPr>
      </w:pPr>
      <w:r w:rsidRPr="00033C9A">
        <w:rPr>
          <w:rFonts w:ascii="Arial" w:hAnsi="Arial" w:cs="Arial"/>
          <w:sz w:val="20"/>
          <w:szCs w:val="20"/>
        </w:rPr>
        <w:t xml:space="preserve">Jeżeli zmiana treści </w:t>
      </w:r>
      <w:r w:rsidR="00E1648E">
        <w:rPr>
          <w:rFonts w:ascii="Arial" w:hAnsi="Arial" w:cs="Arial"/>
          <w:sz w:val="20"/>
          <w:szCs w:val="20"/>
        </w:rPr>
        <w:t>zapytania ofertowego</w:t>
      </w:r>
      <w:r w:rsidR="00E1648E" w:rsidRPr="00033C9A">
        <w:rPr>
          <w:rFonts w:ascii="Arial" w:hAnsi="Arial" w:cs="Arial"/>
          <w:sz w:val="20"/>
          <w:szCs w:val="20"/>
        </w:rPr>
        <w:t xml:space="preserve"> </w:t>
      </w:r>
      <w:r w:rsidRPr="00033C9A">
        <w:rPr>
          <w:rFonts w:ascii="Arial" w:hAnsi="Arial" w:cs="Arial"/>
          <w:sz w:val="20"/>
          <w:szCs w:val="20"/>
        </w:rPr>
        <w:t xml:space="preserve">prowadzi do zmiany treści ogłoszenia o zamówieniu, Zamawiający zamieszcza ogłoszenia o zmianie ogłoszenia na stronie internetowej i tablicy ogłoszeń Zamawiającego. </w:t>
      </w:r>
    </w:p>
    <w:p w:rsidR="005F1FE0" w:rsidRPr="00033C9A" w:rsidRDefault="005F1FE0" w:rsidP="005F1FE0">
      <w:pPr>
        <w:pStyle w:val="pkt"/>
        <w:numPr>
          <w:ilvl w:val="0"/>
          <w:numId w:val="23"/>
        </w:numPr>
        <w:spacing w:before="20" w:after="0" w:line="276" w:lineRule="auto"/>
        <w:contextualSpacing/>
        <w:rPr>
          <w:rFonts w:ascii="Arial" w:hAnsi="Arial" w:cs="Arial"/>
          <w:sz w:val="20"/>
          <w:szCs w:val="20"/>
        </w:rPr>
      </w:pPr>
      <w:r w:rsidRPr="00033C9A">
        <w:rPr>
          <w:rFonts w:ascii="Arial" w:hAnsi="Arial" w:cs="Arial"/>
          <w:sz w:val="20"/>
          <w:szCs w:val="20"/>
        </w:rPr>
        <w:t xml:space="preserve">Jeżeli w wyniku zmiany treści </w:t>
      </w:r>
      <w:r w:rsidR="00E1648E">
        <w:rPr>
          <w:rFonts w:ascii="Arial" w:hAnsi="Arial" w:cs="Arial"/>
          <w:sz w:val="20"/>
          <w:szCs w:val="20"/>
        </w:rPr>
        <w:t>zapytania ofertowego</w:t>
      </w:r>
      <w:r w:rsidR="00E1648E" w:rsidRPr="00033C9A">
        <w:rPr>
          <w:rFonts w:ascii="Arial" w:hAnsi="Arial" w:cs="Arial"/>
          <w:sz w:val="20"/>
          <w:szCs w:val="20"/>
        </w:rPr>
        <w:t xml:space="preserve"> </w:t>
      </w:r>
      <w:r w:rsidRPr="00033C9A">
        <w:rPr>
          <w:rFonts w:ascii="Arial" w:hAnsi="Arial" w:cs="Arial"/>
          <w:sz w:val="20"/>
          <w:szCs w:val="20"/>
        </w:rPr>
        <w:t xml:space="preserve">jest niezbędny dodatkowy czas na wprowadzenia zmian w ofertach, Zamawiający przedłuża termin składania ofert i informuje o tym Wykonawców, którym przekazano </w:t>
      </w:r>
      <w:r w:rsidR="00E1648E">
        <w:rPr>
          <w:rFonts w:ascii="Arial" w:hAnsi="Arial" w:cs="Arial"/>
          <w:sz w:val="20"/>
          <w:szCs w:val="20"/>
        </w:rPr>
        <w:t>zapytanie ofertowe</w:t>
      </w:r>
      <w:r w:rsidR="00E1648E" w:rsidRPr="00033C9A">
        <w:rPr>
          <w:rFonts w:ascii="Arial" w:hAnsi="Arial" w:cs="Arial"/>
          <w:sz w:val="20"/>
          <w:szCs w:val="20"/>
        </w:rPr>
        <w:t xml:space="preserve"> </w:t>
      </w:r>
      <w:r w:rsidRPr="00033C9A">
        <w:rPr>
          <w:rFonts w:ascii="Arial" w:hAnsi="Arial" w:cs="Arial"/>
          <w:sz w:val="20"/>
          <w:szCs w:val="20"/>
        </w:rPr>
        <w:t xml:space="preserve">oraz zamieszcza informacje na stronie internetowej gdzie udostępniono </w:t>
      </w:r>
      <w:r w:rsidR="00E1648E">
        <w:rPr>
          <w:rFonts w:ascii="Arial" w:hAnsi="Arial" w:cs="Arial"/>
          <w:sz w:val="20"/>
          <w:szCs w:val="20"/>
        </w:rPr>
        <w:t>zapytanie ofertowe</w:t>
      </w:r>
      <w:r w:rsidRPr="00033C9A">
        <w:rPr>
          <w:rFonts w:ascii="Arial" w:hAnsi="Arial" w:cs="Arial"/>
          <w:sz w:val="20"/>
          <w:szCs w:val="20"/>
        </w:rPr>
        <w:t>.</w:t>
      </w:r>
    </w:p>
    <w:p w:rsidR="005F1FE0" w:rsidRPr="00033C9A" w:rsidRDefault="005F1FE0" w:rsidP="005F1FE0">
      <w:pPr>
        <w:pStyle w:val="pkt"/>
        <w:numPr>
          <w:ilvl w:val="0"/>
          <w:numId w:val="23"/>
        </w:numPr>
        <w:spacing w:before="20" w:after="0" w:line="276" w:lineRule="auto"/>
        <w:contextualSpacing/>
        <w:rPr>
          <w:rFonts w:ascii="Arial" w:hAnsi="Arial" w:cs="Arial"/>
          <w:sz w:val="20"/>
          <w:szCs w:val="20"/>
        </w:rPr>
      </w:pPr>
      <w:r w:rsidRPr="00033C9A">
        <w:rPr>
          <w:rFonts w:ascii="Arial" w:hAnsi="Arial" w:cs="Arial"/>
          <w:sz w:val="20"/>
          <w:szCs w:val="20"/>
        </w:rPr>
        <w:t>Z tytułu odrzucenia ofert Wykonawcom nie przysługuje roszczenie przeciwko Zamawiającemu.</w:t>
      </w:r>
    </w:p>
    <w:p w:rsidR="005F1FE0" w:rsidRPr="00033C9A" w:rsidRDefault="005F1FE0" w:rsidP="005F1FE0">
      <w:pPr>
        <w:pStyle w:val="pkt"/>
        <w:numPr>
          <w:ilvl w:val="0"/>
          <w:numId w:val="23"/>
        </w:numPr>
        <w:spacing w:before="20" w:after="0" w:line="276" w:lineRule="auto"/>
        <w:contextualSpacing/>
        <w:rPr>
          <w:rFonts w:ascii="Arial" w:hAnsi="Arial" w:cs="Arial"/>
          <w:sz w:val="20"/>
          <w:szCs w:val="20"/>
        </w:rPr>
      </w:pPr>
      <w:r w:rsidRPr="00033C9A">
        <w:rPr>
          <w:rFonts w:ascii="Arial" w:hAnsi="Arial" w:cs="Arial"/>
          <w:sz w:val="20"/>
          <w:szCs w:val="20"/>
        </w:rPr>
        <w:lastRenderedPageBreak/>
        <w:t>W przypadku unieważnienia postępowania o udzielenie zamówienia, niezależnie od jego przyczyny, Wykonawcom nie przysługują żadne roszczenia względem Zamawiającego.</w:t>
      </w:r>
    </w:p>
    <w:p w:rsidR="005F1FE0" w:rsidRPr="00033C9A" w:rsidRDefault="005F1FE0" w:rsidP="005F1FE0">
      <w:pPr>
        <w:pStyle w:val="pkt"/>
        <w:numPr>
          <w:ilvl w:val="0"/>
          <w:numId w:val="23"/>
        </w:numPr>
        <w:spacing w:before="20" w:after="0" w:line="276" w:lineRule="auto"/>
        <w:contextualSpacing/>
        <w:rPr>
          <w:rFonts w:ascii="Arial" w:hAnsi="Arial" w:cs="Arial"/>
          <w:sz w:val="20"/>
          <w:szCs w:val="20"/>
        </w:rPr>
      </w:pPr>
      <w:r w:rsidRPr="00033C9A">
        <w:rPr>
          <w:rFonts w:ascii="Arial" w:hAnsi="Arial" w:cs="Arial"/>
          <w:sz w:val="20"/>
          <w:szCs w:val="20"/>
        </w:rPr>
        <w:t>Oferty po dokonaniu wyboru nie będą zwracane Wykonawcom.</w:t>
      </w:r>
    </w:p>
    <w:p w:rsidR="005F1FE0" w:rsidRDefault="005F1FE0" w:rsidP="005F1FE0">
      <w:pPr>
        <w:pStyle w:val="pkt"/>
        <w:numPr>
          <w:ilvl w:val="0"/>
          <w:numId w:val="23"/>
        </w:numPr>
        <w:spacing w:before="20" w:after="0" w:line="276" w:lineRule="auto"/>
        <w:contextualSpacing/>
        <w:rPr>
          <w:rFonts w:ascii="Arial" w:hAnsi="Arial" w:cs="Arial"/>
          <w:sz w:val="20"/>
          <w:szCs w:val="20"/>
        </w:rPr>
      </w:pPr>
      <w:r w:rsidRPr="00033C9A">
        <w:rPr>
          <w:rFonts w:ascii="Arial" w:hAnsi="Arial" w:cs="Arial"/>
          <w:sz w:val="20"/>
          <w:szCs w:val="20"/>
        </w:rPr>
        <w:t xml:space="preserve">W sprawach nie uregulowanych postanowieniami niniejszej specyfikacji zastosowanie mają przepisy Regulaminu udzielania </w:t>
      </w:r>
      <w:r w:rsidRPr="003723E1">
        <w:rPr>
          <w:rFonts w:ascii="Arial" w:hAnsi="Arial" w:cs="Arial"/>
          <w:sz w:val="20"/>
          <w:szCs w:val="20"/>
        </w:rPr>
        <w:t>zamówień sektorowych przez MPK S.A. w Krakowie</w:t>
      </w:r>
      <w:r w:rsidRPr="00033C9A">
        <w:rPr>
          <w:rFonts w:ascii="Arial" w:hAnsi="Arial" w:cs="Arial"/>
          <w:sz w:val="20"/>
          <w:szCs w:val="20"/>
        </w:rPr>
        <w:t xml:space="preserve"> oraz Kodeksu Cywilnego.</w:t>
      </w:r>
    </w:p>
    <w:p w:rsidR="005F1FE0" w:rsidRPr="00033C9A" w:rsidRDefault="005F1FE0" w:rsidP="005F1FE0">
      <w:pPr>
        <w:pStyle w:val="pkt"/>
        <w:spacing w:before="20" w:after="0" w:line="276" w:lineRule="auto"/>
        <w:ind w:left="390" w:firstLine="0"/>
        <w:contextualSpacing/>
        <w:rPr>
          <w:rFonts w:ascii="Arial" w:hAnsi="Arial" w:cs="Arial"/>
          <w:sz w:val="20"/>
          <w:szCs w:val="20"/>
        </w:rPr>
      </w:pPr>
    </w:p>
    <w:p w:rsidR="005F1FE0" w:rsidRPr="00033C9A" w:rsidRDefault="005F1FE0" w:rsidP="005F1FE0">
      <w:pPr>
        <w:pStyle w:val="ust"/>
        <w:spacing w:after="0" w:line="360" w:lineRule="auto"/>
        <w:ind w:left="0" w:firstLine="0"/>
        <w:contextualSpacing/>
        <w:rPr>
          <w:rFonts w:ascii="Arial" w:hAnsi="Arial" w:cs="Arial"/>
          <w:sz w:val="20"/>
          <w:szCs w:val="20"/>
        </w:rPr>
      </w:pPr>
      <w:r w:rsidRPr="00033C9A">
        <w:rPr>
          <w:rFonts w:ascii="Arial" w:hAnsi="Arial" w:cs="Arial"/>
          <w:sz w:val="20"/>
          <w:szCs w:val="20"/>
        </w:rPr>
        <w:t>Kraków, dnia ………..</w:t>
      </w:r>
      <w:r w:rsidR="0081158C">
        <w:rPr>
          <w:rFonts w:ascii="Arial" w:hAnsi="Arial" w:cs="Arial"/>
          <w:sz w:val="20"/>
          <w:szCs w:val="20"/>
        </w:rPr>
        <w:t>2018</w:t>
      </w:r>
      <w:r w:rsidRPr="00033C9A">
        <w:rPr>
          <w:rFonts w:ascii="Arial" w:hAnsi="Arial" w:cs="Arial"/>
          <w:sz w:val="20"/>
          <w:szCs w:val="20"/>
        </w:rPr>
        <w:t xml:space="preserve"> r.</w:t>
      </w:r>
    </w:p>
    <w:p w:rsidR="00F711AD" w:rsidRDefault="00F711AD" w:rsidP="005F1FE0">
      <w:pPr>
        <w:pStyle w:val="ust"/>
        <w:spacing w:after="0" w:line="360" w:lineRule="auto"/>
        <w:ind w:left="0" w:firstLine="0"/>
        <w:contextualSpacing/>
        <w:rPr>
          <w:rFonts w:ascii="Arial" w:hAnsi="Arial" w:cs="Arial"/>
          <w:sz w:val="20"/>
          <w:szCs w:val="20"/>
        </w:rPr>
      </w:pPr>
    </w:p>
    <w:p w:rsidR="005F1FE0" w:rsidRPr="00033C9A" w:rsidRDefault="005F1FE0" w:rsidP="005F1FE0">
      <w:pPr>
        <w:pStyle w:val="ust"/>
        <w:spacing w:after="0" w:line="360" w:lineRule="auto"/>
        <w:ind w:left="0" w:firstLine="0"/>
        <w:contextualSpacing/>
        <w:rPr>
          <w:rFonts w:ascii="Arial" w:hAnsi="Arial" w:cs="Arial"/>
          <w:b/>
          <w:sz w:val="20"/>
          <w:szCs w:val="20"/>
        </w:rPr>
      </w:pPr>
      <w:r w:rsidRPr="00033C9A">
        <w:rPr>
          <w:rFonts w:ascii="Arial" w:hAnsi="Arial" w:cs="Arial"/>
          <w:sz w:val="20"/>
          <w:szCs w:val="20"/>
        </w:rPr>
        <w:t>Komisja Przetargowa:</w:t>
      </w:r>
      <w:r w:rsidRPr="00033C9A">
        <w:rPr>
          <w:rFonts w:ascii="Arial" w:hAnsi="Arial" w:cs="Arial"/>
          <w:b/>
          <w:sz w:val="20"/>
          <w:szCs w:val="20"/>
        </w:rPr>
        <w:tab/>
      </w:r>
      <w:r w:rsidRPr="00033C9A">
        <w:rPr>
          <w:rFonts w:ascii="Arial" w:hAnsi="Arial" w:cs="Arial"/>
          <w:b/>
          <w:sz w:val="20"/>
          <w:szCs w:val="20"/>
        </w:rPr>
        <w:tab/>
      </w:r>
      <w:r w:rsidRPr="00033C9A">
        <w:rPr>
          <w:rFonts w:ascii="Arial" w:hAnsi="Arial" w:cs="Arial"/>
          <w:b/>
          <w:sz w:val="20"/>
          <w:szCs w:val="20"/>
        </w:rPr>
        <w:tab/>
      </w:r>
      <w:r w:rsidRPr="00033C9A">
        <w:rPr>
          <w:rFonts w:ascii="Arial" w:hAnsi="Arial" w:cs="Arial"/>
          <w:b/>
          <w:sz w:val="20"/>
          <w:szCs w:val="20"/>
        </w:rPr>
        <w:tab/>
      </w:r>
      <w:r w:rsidRPr="00033C9A">
        <w:rPr>
          <w:rFonts w:ascii="Arial" w:hAnsi="Arial" w:cs="Arial"/>
          <w:b/>
          <w:sz w:val="20"/>
          <w:szCs w:val="20"/>
        </w:rPr>
        <w:tab/>
      </w:r>
      <w:r w:rsidRPr="00033C9A">
        <w:rPr>
          <w:rFonts w:ascii="Arial" w:hAnsi="Arial" w:cs="Arial"/>
          <w:b/>
          <w:sz w:val="20"/>
          <w:szCs w:val="20"/>
        </w:rPr>
        <w:tab/>
        <w:t>Z a t w i e r</w:t>
      </w:r>
      <w:r>
        <w:rPr>
          <w:rFonts w:ascii="Arial" w:hAnsi="Arial" w:cs="Arial"/>
          <w:b/>
          <w:sz w:val="20"/>
          <w:szCs w:val="20"/>
        </w:rPr>
        <w:t xml:space="preserve"> </w:t>
      </w:r>
      <w:r w:rsidRPr="00033C9A">
        <w:rPr>
          <w:rFonts w:ascii="Arial" w:hAnsi="Arial" w:cs="Arial"/>
          <w:b/>
          <w:sz w:val="20"/>
          <w:szCs w:val="20"/>
        </w:rPr>
        <w:t>d z i l i:</w:t>
      </w:r>
    </w:p>
    <w:p w:rsidR="005F1FE0" w:rsidRPr="005F1FE0" w:rsidRDefault="005F1FE0" w:rsidP="005F1FE0">
      <w:pPr>
        <w:pStyle w:val="Zwykytekst"/>
        <w:spacing w:before="240" w:line="276" w:lineRule="auto"/>
        <w:jc w:val="both"/>
        <w:rPr>
          <w:rFonts w:ascii="Arial" w:hAnsi="Arial" w:cs="Arial"/>
        </w:rPr>
      </w:pPr>
      <w:r w:rsidRPr="005F1FE0">
        <w:rPr>
          <w:rFonts w:ascii="Arial" w:hAnsi="Arial" w:cs="Arial"/>
        </w:rPr>
        <w:t>MDS - ..............................................</w:t>
      </w:r>
    </w:p>
    <w:p w:rsidR="005F1FE0" w:rsidRPr="005F1FE0" w:rsidRDefault="005F1FE0" w:rsidP="005F1FE0">
      <w:pPr>
        <w:pStyle w:val="Zwykytekst"/>
        <w:spacing w:before="240" w:line="276" w:lineRule="auto"/>
        <w:jc w:val="both"/>
        <w:rPr>
          <w:rFonts w:ascii="Arial" w:hAnsi="Arial" w:cs="Arial"/>
        </w:rPr>
      </w:pPr>
      <w:r w:rsidRPr="005F1FE0">
        <w:rPr>
          <w:rFonts w:ascii="Arial" w:hAnsi="Arial" w:cs="Arial"/>
        </w:rPr>
        <w:t>MG - .............................................</w:t>
      </w:r>
    </w:p>
    <w:p w:rsidR="005F1FE0" w:rsidRPr="005F1FE0" w:rsidRDefault="005F1FE0" w:rsidP="005F1FE0">
      <w:pPr>
        <w:pStyle w:val="Zwykytekst"/>
        <w:spacing w:before="240" w:line="276" w:lineRule="auto"/>
        <w:jc w:val="both"/>
        <w:rPr>
          <w:rFonts w:ascii="Arial" w:hAnsi="Arial" w:cs="Arial"/>
        </w:rPr>
      </w:pPr>
      <w:r w:rsidRPr="005F1FE0">
        <w:rPr>
          <w:rFonts w:ascii="Arial" w:hAnsi="Arial" w:cs="Arial"/>
        </w:rPr>
        <w:t>JM - ............................................</w:t>
      </w:r>
    </w:p>
    <w:p w:rsidR="0081158C" w:rsidRPr="005F1FE0" w:rsidRDefault="0081158C" w:rsidP="0081158C">
      <w:pPr>
        <w:pStyle w:val="Zwykytekst"/>
        <w:spacing w:before="240" w:line="276" w:lineRule="auto"/>
        <w:jc w:val="both"/>
        <w:rPr>
          <w:rFonts w:ascii="Arial" w:hAnsi="Arial" w:cs="Arial"/>
        </w:rPr>
      </w:pPr>
      <w:r>
        <w:rPr>
          <w:rFonts w:ascii="Arial" w:hAnsi="Arial" w:cs="Arial"/>
        </w:rPr>
        <w:t>DW</w:t>
      </w:r>
      <w:r w:rsidRPr="005F1FE0">
        <w:rPr>
          <w:rFonts w:ascii="Arial" w:hAnsi="Arial" w:cs="Arial"/>
        </w:rPr>
        <w:t xml:space="preserve"> - ............................................</w:t>
      </w:r>
    </w:p>
    <w:p w:rsidR="005F1FE0" w:rsidRPr="005F1FE0" w:rsidRDefault="005F1FE0" w:rsidP="005F1FE0">
      <w:pPr>
        <w:pStyle w:val="Zwykytekst"/>
        <w:spacing w:before="240" w:line="276" w:lineRule="auto"/>
        <w:jc w:val="both"/>
        <w:rPr>
          <w:rFonts w:ascii="Arial" w:hAnsi="Arial" w:cs="Arial"/>
        </w:rPr>
      </w:pPr>
      <w:r w:rsidRPr="005F1FE0">
        <w:rPr>
          <w:rFonts w:ascii="Arial" w:hAnsi="Arial" w:cs="Arial"/>
        </w:rPr>
        <w:t>BA - ..............................................</w:t>
      </w:r>
    </w:p>
    <w:p w:rsidR="004D0302" w:rsidRPr="00F67679" w:rsidRDefault="005F1FE0" w:rsidP="00AE61A3">
      <w:pPr>
        <w:pStyle w:val="Zwykytekst"/>
        <w:spacing w:before="240" w:line="276" w:lineRule="auto"/>
        <w:jc w:val="both"/>
        <w:rPr>
          <w:rFonts w:ascii="Arial" w:hAnsi="Arial" w:cs="Arial"/>
        </w:rPr>
      </w:pPr>
      <w:r>
        <w:rPr>
          <w:rFonts w:ascii="Arial" w:hAnsi="Arial" w:cs="Arial"/>
        </w:rPr>
        <w:t>MP</w:t>
      </w:r>
      <w:r w:rsidRPr="005F1FE0">
        <w:rPr>
          <w:rFonts w:ascii="Arial" w:hAnsi="Arial" w:cs="Arial"/>
        </w:rPr>
        <w:t xml:space="preserve"> - ..............................................</w:t>
      </w:r>
    </w:p>
    <w:sectPr w:rsidR="004D0302" w:rsidRPr="00F67679" w:rsidSect="00240D7A">
      <w:headerReference w:type="default" r:id="rId10"/>
      <w:footerReference w:type="default" r:id="rId11"/>
      <w:headerReference w:type="first" r:id="rId12"/>
      <w:footerReference w:type="first" r:id="rId13"/>
      <w:pgSz w:w="11906" w:h="16838" w:code="9"/>
      <w:pgMar w:top="1843" w:right="1418" w:bottom="1418" w:left="1418" w:header="28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68D" w:rsidRDefault="007C768D" w:rsidP="00AE4700">
      <w:pPr>
        <w:spacing w:after="0" w:line="240" w:lineRule="auto"/>
      </w:pPr>
      <w:r>
        <w:separator/>
      </w:r>
    </w:p>
  </w:endnote>
  <w:endnote w:type="continuationSeparator" w:id="0">
    <w:p w:rsidR="007C768D" w:rsidRDefault="007C768D" w:rsidP="00AE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E213733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68D" w:rsidRPr="004D0302" w:rsidRDefault="007C768D" w:rsidP="004D0302">
    <w:pPr>
      <w:pStyle w:val="Stopka"/>
      <w:rPr>
        <w:rFonts w:ascii="Arial" w:hAnsi="Arial" w:cs="Arial"/>
        <w:sz w:val="18"/>
        <w:szCs w:val="18"/>
      </w:rPr>
    </w:pPr>
    <w:r>
      <w:rPr>
        <w:rFonts w:ascii="Arial" w:hAnsi="Arial" w:cs="Arial"/>
        <w:sz w:val="18"/>
        <w:szCs w:val="18"/>
      </w:rPr>
      <w:t>L</w:t>
    </w:r>
    <w:r w:rsidRPr="004D0302">
      <w:rPr>
        <w:rFonts w:ascii="Arial" w:hAnsi="Arial" w:cs="Arial"/>
        <w:sz w:val="18"/>
        <w:szCs w:val="18"/>
      </w:rPr>
      <w:t>Z-281-</w:t>
    </w:r>
    <w:r>
      <w:rPr>
        <w:rFonts w:ascii="Arial" w:hAnsi="Arial" w:cs="Arial"/>
        <w:sz w:val="18"/>
        <w:szCs w:val="18"/>
      </w:rPr>
      <w:t>81/18</w:t>
    </w:r>
    <w:r w:rsidRPr="004D0302">
      <w:rPr>
        <w:rFonts w:ascii="Arial" w:hAnsi="Arial" w:cs="Arial"/>
        <w:sz w:val="18"/>
        <w:szCs w:val="18"/>
      </w:rPr>
      <w:t xml:space="preserve"> </w:t>
    </w:r>
    <w:r w:rsidRPr="004D0302">
      <w:rPr>
        <w:rFonts w:ascii="Arial" w:hAnsi="Arial" w:cs="Arial"/>
        <w:sz w:val="18"/>
        <w:szCs w:val="18"/>
      </w:rPr>
      <w:tab/>
    </w:r>
    <w:r w:rsidRPr="004D0302">
      <w:rPr>
        <w:rFonts w:ascii="Arial" w:hAnsi="Arial" w:cs="Arial"/>
        <w:sz w:val="18"/>
        <w:szCs w:val="18"/>
      </w:rPr>
      <w:tab/>
      <w:t xml:space="preserve">Strona </w:t>
    </w:r>
    <w:r w:rsidRPr="004D0302">
      <w:rPr>
        <w:rFonts w:ascii="Arial" w:hAnsi="Arial" w:cs="Arial"/>
        <w:b/>
        <w:sz w:val="18"/>
        <w:szCs w:val="18"/>
      </w:rPr>
      <w:fldChar w:fldCharType="begin"/>
    </w:r>
    <w:r w:rsidRPr="004D0302">
      <w:rPr>
        <w:rFonts w:ascii="Arial" w:hAnsi="Arial" w:cs="Arial"/>
        <w:b/>
        <w:sz w:val="18"/>
        <w:szCs w:val="18"/>
      </w:rPr>
      <w:instrText>PAGE</w:instrText>
    </w:r>
    <w:r w:rsidRPr="004D0302">
      <w:rPr>
        <w:rFonts w:ascii="Arial" w:hAnsi="Arial" w:cs="Arial"/>
        <w:b/>
        <w:sz w:val="18"/>
        <w:szCs w:val="18"/>
      </w:rPr>
      <w:fldChar w:fldCharType="separate"/>
    </w:r>
    <w:r w:rsidR="00261378">
      <w:rPr>
        <w:rFonts w:ascii="Arial" w:hAnsi="Arial" w:cs="Arial"/>
        <w:b/>
        <w:noProof/>
        <w:sz w:val="18"/>
        <w:szCs w:val="18"/>
      </w:rPr>
      <w:t>14</w:t>
    </w:r>
    <w:r w:rsidRPr="004D0302">
      <w:rPr>
        <w:rFonts w:ascii="Arial" w:hAnsi="Arial" w:cs="Arial"/>
        <w:b/>
        <w:sz w:val="18"/>
        <w:szCs w:val="18"/>
      </w:rPr>
      <w:fldChar w:fldCharType="end"/>
    </w:r>
    <w:r w:rsidRPr="004D0302">
      <w:rPr>
        <w:rFonts w:ascii="Arial" w:hAnsi="Arial" w:cs="Arial"/>
        <w:sz w:val="18"/>
        <w:szCs w:val="18"/>
      </w:rPr>
      <w:t xml:space="preserve"> z </w:t>
    </w:r>
    <w:r w:rsidRPr="004D0302">
      <w:rPr>
        <w:rFonts w:ascii="Arial" w:hAnsi="Arial" w:cs="Arial"/>
        <w:b/>
        <w:sz w:val="18"/>
        <w:szCs w:val="18"/>
      </w:rPr>
      <w:fldChar w:fldCharType="begin"/>
    </w:r>
    <w:r w:rsidRPr="004D0302">
      <w:rPr>
        <w:rFonts w:ascii="Arial" w:hAnsi="Arial" w:cs="Arial"/>
        <w:b/>
        <w:sz w:val="18"/>
        <w:szCs w:val="18"/>
      </w:rPr>
      <w:instrText>NUMPAGES</w:instrText>
    </w:r>
    <w:r w:rsidRPr="004D0302">
      <w:rPr>
        <w:rFonts w:ascii="Arial" w:hAnsi="Arial" w:cs="Arial"/>
        <w:b/>
        <w:sz w:val="18"/>
        <w:szCs w:val="18"/>
      </w:rPr>
      <w:fldChar w:fldCharType="separate"/>
    </w:r>
    <w:r w:rsidR="00261378">
      <w:rPr>
        <w:rFonts w:ascii="Arial" w:hAnsi="Arial" w:cs="Arial"/>
        <w:b/>
        <w:noProof/>
        <w:sz w:val="18"/>
        <w:szCs w:val="18"/>
      </w:rPr>
      <w:t>21</w:t>
    </w:r>
    <w:r w:rsidRPr="004D0302">
      <w:rPr>
        <w:rFonts w:ascii="Arial" w:hAnsi="Arial" w:cs="Arial"/>
        <w:b/>
        <w:sz w:val="18"/>
        <w:szCs w:val="18"/>
      </w:rPr>
      <w:fldChar w:fldCharType="end"/>
    </w:r>
  </w:p>
  <w:p w:rsidR="007C768D" w:rsidRDefault="007C76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68D" w:rsidRDefault="007C768D" w:rsidP="005559FA">
    <w:pPr>
      <w:pStyle w:val="Stopka"/>
      <w:tabs>
        <w:tab w:val="clear" w:pos="4536"/>
        <w:tab w:val="clear" w:pos="9072"/>
      </w:tabs>
      <w:ind w:right="-995"/>
    </w:pPr>
  </w:p>
  <w:p w:rsidR="007C768D" w:rsidRDefault="007C768D" w:rsidP="000C77EA">
    <w:pPr>
      <w:pStyle w:val="Stopka"/>
      <w:tabs>
        <w:tab w:val="clear" w:pos="4536"/>
        <w:tab w:val="clear" w:pos="9072"/>
      </w:tabs>
      <w:ind w:left="-1276" w:right="-995"/>
    </w:pPr>
  </w:p>
  <w:p w:rsidR="007C768D" w:rsidRDefault="007C768D" w:rsidP="000C77EA">
    <w:pPr>
      <w:pStyle w:val="Stopka"/>
      <w:tabs>
        <w:tab w:val="clear" w:pos="4536"/>
        <w:tab w:val="clear" w:pos="9072"/>
      </w:tabs>
      <w:ind w:left="-1276" w:right="-995"/>
    </w:pPr>
    <w:r>
      <w:t xml:space="preserve">    </w:t>
    </w:r>
    <w:r>
      <w:rPr>
        <w:noProof/>
        <w:lang w:eastAsia="pl-PL"/>
      </w:rPr>
      <w:drawing>
        <wp:inline distT="0" distB="0" distL="0" distR="0">
          <wp:extent cx="7028815" cy="869315"/>
          <wp:effectExtent l="0" t="0" r="635" b="698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869315"/>
                  </a:xfrm>
                  <a:prstGeom prst="rect">
                    <a:avLst/>
                  </a:prstGeom>
                  <a:noFill/>
                  <a:ln>
                    <a:noFill/>
                  </a:ln>
                </pic:spPr>
              </pic:pic>
            </a:graphicData>
          </a:graphic>
        </wp:inline>
      </w:drawing>
    </w:r>
    <w:r>
      <w:tab/>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68D" w:rsidRDefault="007C768D" w:rsidP="00AE4700">
      <w:pPr>
        <w:spacing w:after="0" w:line="240" w:lineRule="auto"/>
      </w:pPr>
      <w:r>
        <w:separator/>
      </w:r>
    </w:p>
  </w:footnote>
  <w:footnote w:type="continuationSeparator" w:id="0">
    <w:p w:rsidR="007C768D" w:rsidRDefault="007C768D" w:rsidP="00AE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68D" w:rsidRDefault="007C768D">
    <w:pPr>
      <w:pStyle w:val="Nagwek"/>
    </w:pPr>
  </w:p>
  <w:p w:rsidR="007C768D" w:rsidRDefault="007C76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68D" w:rsidRDefault="007C768D" w:rsidP="00CF77EA">
    <w:pPr>
      <w:pStyle w:val="Nagwek"/>
      <w:ind w:left="-1418"/>
    </w:pPr>
    <w:r>
      <w:rPr>
        <w:noProof/>
        <w:lang w:eastAsia="pl-PL"/>
      </w:rPr>
      <w:drawing>
        <wp:inline distT="0" distB="0" distL="0" distR="0">
          <wp:extent cx="7590155" cy="1183640"/>
          <wp:effectExtent l="0" t="0" r="0" b="0"/>
          <wp:docPr id="7" name="Obraz 7" descr="Drukuj Papier firmowy_mniejsze logo_140_lat_MPKSA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kuj Papier firmowy_mniejsze logo_140_lat_MPKSA_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1183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4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13151D"/>
    <w:multiLevelType w:val="multilevel"/>
    <w:tmpl w:val="1018E19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6A190F"/>
    <w:multiLevelType w:val="hybridMultilevel"/>
    <w:tmpl w:val="1FB250CA"/>
    <w:lvl w:ilvl="0" w:tplc="74CEA7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99C4610"/>
    <w:multiLevelType w:val="multilevel"/>
    <w:tmpl w:val="BA0A95C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6C2279"/>
    <w:multiLevelType w:val="hybridMultilevel"/>
    <w:tmpl w:val="87AA24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B6625"/>
    <w:multiLevelType w:val="hybridMultilevel"/>
    <w:tmpl w:val="C914C1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9F86C2C"/>
    <w:multiLevelType w:val="hybridMultilevel"/>
    <w:tmpl w:val="4E380C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07A2064"/>
    <w:multiLevelType w:val="hybridMultilevel"/>
    <w:tmpl w:val="A916344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B567E2"/>
    <w:multiLevelType w:val="multilevel"/>
    <w:tmpl w:val="E656F5DC"/>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9" w15:restartNumberingAfterBreak="0">
    <w:nsid w:val="29920083"/>
    <w:multiLevelType w:val="multilevel"/>
    <w:tmpl w:val="341EC8C6"/>
    <w:lvl w:ilvl="0">
      <w:start w:val="1"/>
      <w:numFmt w:val="decimal"/>
      <w:lvlText w:val="%1."/>
      <w:lvlJc w:val="left"/>
      <w:pPr>
        <w:ind w:left="360" w:hanging="360"/>
      </w:pPr>
      <w:rPr>
        <w:rFonts w:hint="default"/>
        <w:b w:val="0"/>
        <w:i w:val="0"/>
        <w:color w:val="auto"/>
        <w:sz w:val="20"/>
        <w:szCs w:val="20"/>
      </w:rPr>
    </w:lvl>
    <w:lvl w:ilvl="1">
      <w:start w:val="1"/>
      <w:numFmt w:val="decimal"/>
      <w:lvlText w:val="%1.%2."/>
      <w:lvlJc w:val="left"/>
      <w:pPr>
        <w:ind w:left="1142" w:hanging="432"/>
      </w:pPr>
      <w:rPr>
        <w:rFonts w:ascii="Arial" w:hAnsi="Arial" w:cs="Arial" w:hint="default"/>
        <w:b w:val="0"/>
        <w:i w:val="0"/>
        <w:sz w:val="20"/>
        <w:szCs w:val="20"/>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2F2B9B"/>
    <w:multiLevelType w:val="hybridMultilevel"/>
    <w:tmpl w:val="B64C14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394165"/>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3AD44B1"/>
    <w:multiLevelType w:val="multilevel"/>
    <w:tmpl w:val="341EC8C6"/>
    <w:lvl w:ilvl="0">
      <w:start w:val="1"/>
      <w:numFmt w:val="decimal"/>
      <w:lvlText w:val="%1."/>
      <w:lvlJc w:val="left"/>
      <w:pPr>
        <w:ind w:left="360" w:hanging="360"/>
      </w:pPr>
      <w:rPr>
        <w:rFonts w:hint="default"/>
        <w:b w:val="0"/>
        <w:i w:val="0"/>
        <w:color w:val="auto"/>
        <w:sz w:val="20"/>
        <w:szCs w:val="20"/>
      </w:rPr>
    </w:lvl>
    <w:lvl w:ilvl="1">
      <w:start w:val="1"/>
      <w:numFmt w:val="decimal"/>
      <w:lvlText w:val="%1.%2."/>
      <w:lvlJc w:val="left"/>
      <w:pPr>
        <w:ind w:left="1142" w:hanging="432"/>
      </w:pPr>
      <w:rPr>
        <w:rFonts w:ascii="Arial" w:hAnsi="Arial" w:cs="Arial" w:hint="default"/>
        <w:b w:val="0"/>
        <w:i w:val="0"/>
        <w:sz w:val="20"/>
        <w:szCs w:val="20"/>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2D2B1C"/>
    <w:multiLevelType w:val="hybridMultilevel"/>
    <w:tmpl w:val="081A3BC4"/>
    <w:lvl w:ilvl="0" w:tplc="74CEA7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E030A2"/>
    <w:multiLevelType w:val="multilevel"/>
    <w:tmpl w:val="97A86C1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val="0"/>
      </w:rPr>
    </w:lvl>
    <w:lvl w:ilvl="4">
      <w:start w:val="1"/>
      <w:numFmt w:val="lowerLetter"/>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D23BB0"/>
    <w:multiLevelType w:val="multilevel"/>
    <w:tmpl w:val="ECAE94C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E94693"/>
    <w:multiLevelType w:val="multilevel"/>
    <w:tmpl w:val="C8E6A7A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C616B01"/>
    <w:multiLevelType w:val="multilevel"/>
    <w:tmpl w:val="7862E1F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2677FD5"/>
    <w:multiLevelType w:val="multilevel"/>
    <w:tmpl w:val="DC5AEAD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9D3C6E"/>
    <w:multiLevelType w:val="hybridMultilevel"/>
    <w:tmpl w:val="206C293E"/>
    <w:lvl w:ilvl="0" w:tplc="D738F60E">
      <w:start w:val="1"/>
      <w:numFmt w:val="decimal"/>
      <w:lvlText w:val="%1.a"/>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66A5D26"/>
    <w:multiLevelType w:val="multilevel"/>
    <w:tmpl w:val="A2AE9CA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1512E75"/>
    <w:multiLevelType w:val="multilevel"/>
    <w:tmpl w:val="1018E19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6AF27BE"/>
    <w:multiLevelType w:val="multilevel"/>
    <w:tmpl w:val="AFCE09B2"/>
    <w:lvl w:ilvl="0">
      <w:start w:val="1"/>
      <w:numFmt w:val="decimal"/>
      <w:lvlText w:val="%1."/>
      <w:lvlJc w:val="left"/>
      <w:pPr>
        <w:ind w:left="360" w:hanging="360"/>
      </w:pPr>
      <w:rPr>
        <w:rFonts w:hint="default"/>
        <w:b w:val="0"/>
        <w:i w:val="0"/>
        <w:color w:val="auto"/>
        <w:sz w:val="20"/>
        <w:szCs w:val="20"/>
      </w:rPr>
    </w:lvl>
    <w:lvl w:ilvl="1">
      <w:start w:val="1"/>
      <w:numFmt w:val="decimal"/>
      <w:lvlText w:val="%1.%2."/>
      <w:lvlJc w:val="left"/>
      <w:pPr>
        <w:ind w:left="1142" w:hanging="432"/>
      </w:pPr>
      <w:rPr>
        <w:rFonts w:ascii="Arial" w:hAnsi="Arial" w:cs="Arial" w:hint="default"/>
        <w:b w:val="0"/>
        <w:i w:val="0"/>
        <w:sz w:val="20"/>
        <w:szCs w:val="20"/>
      </w:rPr>
    </w:lvl>
    <w:lvl w:ilvl="2">
      <w:start w:val="1"/>
      <w:numFmt w:val="lowerLetter"/>
      <w:lvlText w:val="%3)"/>
      <w:lvlJc w:val="left"/>
      <w:pPr>
        <w:ind w:left="1224" w:hanging="504"/>
      </w:pPr>
      <w:rPr>
        <w:rFont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ED82A21"/>
    <w:multiLevelType w:val="multilevel"/>
    <w:tmpl w:val="DF10E73C"/>
    <w:lvl w:ilvl="0">
      <w:start w:val="1"/>
      <w:numFmt w:val="decimal"/>
      <w:lvlText w:val="%1."/>
      <w:lvlJc w:val="left"/>
      <w:pPr>
        <w:ind w:left="432" w:hanging="432"/>
      </w:pPr>
      <w:rPr>
        <w:rFonts w:ascii="Arial" w:eastAsia="Times New Roman" w:hAnsi="Arial" w:cs="Aria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2FC7E7A"/>
    <w:multiLevelType w:val="hybridMultilevel"/>
    <w:tmpl w:val="685267C8"/>
    <w:lvl w:ilvl="0" w:tplc="3998C57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0D4A92"/>
    <w:multiLevelType w:val="hybridMultilevel"/>
    <w:tmpl w:val="108E9E80"/>
    <w:lvl w:ilvl="0" w:tplc="C284B8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A015DCC"/>
    <w:multiLevelType w:val="multilevel"/>
    <w:tmpl w:val="0510B6A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A795716"/>
    <w:multiLevelType w:val="multilevel"/>
    <w:tmpl w:val="1018E19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BF4E9F"/>
    <w:multiLevelType w:val="multilevel"/>
    <w:tmpl w:val="6A3CEF9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BE60C67"/>
    <w:multiLevelType w:val="multilevel"/>
    <w:tmpl w:val="A244A91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CBE588B"/>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5"/>
  </w:num>
  <w:num w:numId="2">
    <w:abstractNumId w:val="27"/>
  </w:num>
  <w:num w:numId="3">
    <w:abstractNumId w:val="8"/>
  </w:num>
  <w:num w:numId="4">
    <w:abstractNumId w:val="12"/>
  </w:num>
  <w:num w:numId="5">
    <w:abstractNumId w:val="6"/>
  </w:num>
  <w:num w:numId="6">
    <w:abstractNumId w:val="24"/>
  </w:num>
  <w:num w:numId="7">
    <w:abstractNumId w:val="19"/>
  </w:num>
  <w:num w:numId="8">
    <w:abstractNumId w:val="0"/>
  </w:num>
  <w:num w:numId="9">
    <w:abstractNumId w:val="15"/>
  </w:num>
  <w:num w:numId="10">
    <w:abstractNumId w:val="30"/>
  </w:num>
  <w:num w:numId="11">
    <w:abstractNumId w:val="25"/>
  </w:num>
  <w:num w:numId="12">
    <w:abstractNumId w:val="22"/>
  </w:num>
  <w:num w:numId="13">
    <w:abstractNumId w:val="17"/>
  </w:num>
  <w:num w:numId="14">
    <w:abstractNumId w:val="32"/>
  </w:num>
  <w:num w:numId="15">
    <w:abstractNumId w:val="31"/>
  </w:num>
  <w:num w:numId="16">
    <w:abstractNumId w:val="3"/>
  </w:num>
  <w:num w:numId="17">
    <w:abstractNumId w:val="1"/>
  </w:num>
  <w:num w:numId="18">
    <w:abstractNumId w:val="21"/>
  </w:num>
  <w:num w:numId="19">
    <w:abstractNumId w:val="20"/>
  </w:num>
  <w:num w:numId="20">
    <w:abstractNumId w:val="11"/>
  </w:num>
  <w:num w:numId="21">
    <w:abstractNumId w:val="16"/>
  </w:num>
  <w:num w:numId="22">
    <w:abstractNumId w:val="18"/>
  </w:num>
  <w:num w:numId="23">
    <w:abstractNumId w:val="33"/>
  </w:num>
  <w:num w:numId="24">
    <w:abstractNumId w:val="2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
  </w:num>
  <w:num w:numId="28">
    <w:abstractNumId w:val="9"/>
  </w:num>
  <w:num w:numId="29">
    <w:abstractNumId w:val="13"/>
  </w:num>
  <w:num w:numId="30">
    <w:abstractNumId w:val="7"/>
  </w:num>
  <w:num w:numId="31">
    <w:abstractNumId w:val="10"/>
  </w:num>
  <w:num w:numId="32">
    <w:abstractNumId w:val="2"/>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491CFF"/>
    <w:rsid w:val="00006721"/>
    <w:rsid w:val="00006E48"/>
    <w:rsid w:val="00007015"/>
    <w:rsid w:val="00013F38"/>
    <w:rsid w:val="000276E9"/>
    <w:rsid w:val="000300F8"/>
    <w:rsid w:val="00031117"/>
    <w:rsid w:val="00032A86"/>
    <w:rsid w:val="00061B68"/>
    <w:rsid w:val="000A1B5C"/>
    <w:rsid w:val="000A7C11"/>
    <w:rsid w:val="000C1198"/>
    <w:rsid w:val="000C77EA"/>
    <w:rsid w:val="000D0860"/>
    <w:rsid w:val="000E005F"/>
    <w:rsid w:val="000F7689"/>
    <w:rsid w:val="00100D56"/>
    <w:rsid w:val="00155ABB"/>
    <w:rsid w:val="00185225"/>
    <w:rsid w:val="00185A7B"/>
    <w:rsid w:val="0019153D"/>
    <w:rsid w:val="00196F57"/>
    <w:rsid w:val="001C1BEA"/>
    <w:rsid w:val="001E3482"/>
    <w:rsid w:val="00213D4F"/>
    <w:rsid w:val="0023668A"/>
    <w:rsid w:val="00240D7A"/>
    <w:rsid w:val="00242BAA"/>
    <w:rsid w:val="00246E7A"/>
    <w:rsid w:val="0025343B"/>
    <w:rsid w:val="002563BC"/>
    <w:rsid w:val="00260DC1"/>
    <w:rsid w:val="00261378"/>
    <w:rsid w:val="002747A7"/>
    <w:rsid w:val="002E313F"/>
    <w:rsid w:val="002E4CB2"/>
    <w:rsid w:val="002F4E87"/>
    <w:rsid w:val="0030039F"/>
    <w:rsid w:val="00351239"/>
    <w:rsid w:val="003723E1"/>
    <w:rsid w:val="00386DC9"/>
    <w:rsid w:val="003C2BBD"/>
    <w:rsid w:val="003C7F01"/>
    <w:rsid w:val="003E4022"/>
    <w:rsid w:val="003F7E26"/>
    <w:rsid w:val="00400135"/>
    <w:rsid w:val="00427DDD"/>
    <w:rsid w:val="00434DEB"/>
    <w:rsid w:val="00437717"/>
    <w:rsid w:val="004510DB"/>
    <w:rsid w:val="00460281"/>
    <w:rsid w:val="00475494"/>
    <w:rsid w:val="004875A6"/>
    <w:rsid w:val="00491CFF"/>
    <w:rsid w:val="00492CF1"/>
    <w:rsid w:val="004955C5"/>
    <w:rsid w:val="004A7983"/>
    <w:rsid w:val="004D0182"/>
    <w:rsid w:val="004D0302"/>
    <w:rsid w:val="004E3A28"/>
    <w:rsid w:val="004F0F47"/>
    <w:rsid w:val="004F51C5"/>
    <w:rsid w:val="005028C3"/>
    <w:rsid w:val="00506390"/>
    <w:rsid w:val="005173D7"/>
    <w:rsid w:val="005368F1"/>
    <w:rsid w:val="00551B0B"/>
    <w:rsid w:val="005559FA"/>
    <w:rsid w:val="005632F2"/>
    <w:rsid w:val="00567703"/>
    <w:rsid w:val="00581717"/>
    <w:rsid w:val="0059288A"/>
    <w:rsid w:val="005C601C"/>
    <w:rsid w:val="005D7FA2"/>
    <w:rsid w:val="005E1509"/>
    <w:rsid w:val="005F1FE0"/>
    <w:rsid w:val="006052E8"/>
    <w:rsid w:val="00617810"/>
    <w:rsid w:val="00621C1F"/>
    <w:rsid w:val="00625497"/>
    <w:rsid w:val="00627071"/>
    <w:rsid w:val="00630C9E"/>
    <w:rsid w:val="00631705"/>
    <w:rsid w:val="00651836"/>
    <w:rsid w:val="006749FB"/>
    <w:rsid w:val="006800A3"/>
    <w:rsid w:val="00696C73"/>
    <w:rsid w:val="006C0770"/>
    <w:rsid w:val="006C3602"/>
    <w:rsid w:val="006D075B"/>
    <w:rsid w:val="006D2F4E"/>
    <w:rsid w:val="006D46DA"/>
    <w:rsid w:val="006E3657"/>
    <w:rsid w:val="006F64A5"/>
    <w:rsid w:val="007032F3"/>
    <w:rsid w:val="007315DE"/>
    <w:rsid w:val="007373C1"/>
    <w:rsid w:val="007402D5"/>
    <w:rsid w:val="007439E3"/>
    <w:rsid w:val="00746394"/>
    <w:rsid w:val="0078598D"/>
    <w:rsid w:val="007A6144"/>
    <w:rsid w:val="007C768D"/>
    <w:rsid w:val="007F0315"/>
    <w:rsid w:val="007F7D39"/>
    <w:rsid w:val="00803235"/>
    <w:rsid w:val="0081158C"/>
    <w:rsid w:val="0082083D"/>
    <w:rsid w:val="0082167A"/>
    <w:rsid w:val="008320E9"/>
    <w:rsid w:val="0083530B"/>
    <w:rsid w:val="00841C72"/>
    <w:rsid w:val="00845BE8"/>
    <w:rsid w:val="00864F65"/>
    <w:rsid w:val="00897D32"/>
    <w:rsid w:val="008A0121"/>
    <w:rsid w:val="008A2B43"/>
    <w:rsid w:val="008A4982"/>
    <w:rsid w:val="008A6CBE"/>
    <w:rsid w:val="008B7C39"/>
    <w:rsid w:val="008C560D"/>
    <w:rsid w:val="008D1F0C"/>
    <w:rsid w:val="008D55FE"/>
    <w:rsid w:val="008F0140"/>
    <w:rsid w:val="00902924"/>
    <w:rsid w:val="00920C20"/>
    <w:rsid w:val="00922CDD"/>
    <w:rsid w:val="009246BD"/>
    <w:rsid w:val="00931C26"/>
    <w:rsid w:val="0093625B"/>
    <w:rsid w:val="0096634F"/>
    <w:rsid w:val="00983D29"/>
    <w:rsid w:val="00993758"/>
    <w:rsid w:val="00993CEC"/>
    <w:rsid w:val="009A2CF4"/>
    <w:rsid w:val="009B108A"/>
    <w:rsid w:val="009B1E36"/>
    <w:rsid w:val="009B409D"/>
    <w:rsid w:val="009D4AA6"/>
    <w:rsid w:val="00A250BF"/>
    <w:rsid w:val="00A26EAA"/>
    <w:rsid w:val="00A27D45"/>
    <w:rsid w:val="00A34405"/>
    <w:rsid w:val="00A50E2B"/>
    <w:rsid w:val="00A550E6"/>
    <w:rsid w:val="00A67D74"/>
    <w:rsid w:val="00AA3F5D"/>
    <w:rsid w:val="00AD34F6"/>
    <w:rsid w:val="00AE4700"/>
    <w:rsid w:val="00AE61A3"/>
    <w:rsid w:val="00B041F1"/>
    <w:rsid w:val="00B068EB"/>
    <w:rsid w:val="00B10E53"/>
    <w:rsid w:val="00B14815"/>
    <w:rsid w:val="00B21D1A"/>
    <w:rsid w:val="00B66B7B"/>
    <w:rsid w:val="00B749FA"/>
    <w:rsid w:val="00B825FF"/>
    <w:rsid w:val="00B93C63"/>
    <w:rsid w:val="00BD1471"/>
    <w:rsid w:val="00BE0D1B"/>
    <w:rsid w:val="00BF50C3"/>
    <w:rsid w:val="00C02870"/>
    <w:rsid w:val="00C051CD"/>
    <w:rsid w:val="00C2192A"/>
    <w:rsid w:val="00C26B5A"/>
    <w:rsid w:val="00C32171"/>
    <w:rsid w:val="00C46B13"/>
    <w:rsid w:val="00C52894"/>
    <w:rsid w:val="00C70110"/>
    <w:rsid w:val="00C80B66"/>
    <w:rsid w:val="00C90E3D"/>
    <w:rsid w:val="00C96EAA"/>
    <w:rsid w:val="00CC2656"/>
    <w:rsid w:val="00CC2737"/>
    <w:rsid w:val="00CC5D58"/>
    <w:rsid w:val="00CF0E6B"/>
    <w:rsid w:val="00CF77EA"/>
    <w:rsid w:val="00D0382C"/>
    <w:rsid w:val="00D07650"/>
    <w:rsid w:val="00D152FE"/>
    <w:rsid w:val="00D1585F"/>
    <w:rsid w:val="00D5225B"/>
    <w:rsid w:val="00D6274D"/>
    <w:rsid w:val="00D639F3"/>
    <w:rsid w:val="00DA31C9"/>
    <w:rsid w:val="00DB1714"/>
    <w:rsid w:val="00DC3EFF"/>
    <w:rsid w:val="00DC7C12"/>
    <w:rsid w:val="00E07679"/>
    <w:rsid w:val="00E14EB5"/>
    <w:rsid w:val="00E1573C"/>
    <w:rsid w:val="00E1648E"/>
    <w:rsid w:val="00E36BE4"/>
    <w:rsid w:val="00E64868"/>
    <w:rsid w:val="00E70C75"/>
    <w:rsid w:val="00E741CE"/>
    <w:rsid w:val="00E75EFA"/>
    <w:rsid w:val="00E80046"/>
    <w:rsid w:val="00EA4E56"/>
    <w:rsid w:val="00EB4C8C"/>
    <w:rsid w:val="00EF73CB"/>
    <w:rsid w:val="00F143B6"/>
    <w:rsid w:val="00F2170A"/>
    <w:rsid w:val="00F638E4"/>
    <w:rsid w:val="00F639E5"/>
    <w:rsid w:val="00F67679"/>
    <w:rsid w:val="00F711AD"/>
    <w:rsid w:val="00F8047C"/>
    <w:rsid w:val="00FA4B78"/>
    <w:rsid w:val="00FA5933"/>
    <w:rsid w:val="00FB7C5E"/>
    <w:rsid w:val="00FC4E9D"/>
    <w:rsid w:val="00FF2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E67EF69-FE43-439E-BE4B-2052A61B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9FB"/>
    <w:pPr>
      <w:spacing w:after="200" w:line="276" w:lineRule="auto"/>
    </w:pPr>
    <w:rPr>
      <w:sz w:val="22"/>
      <w:szCs w:val="22"/>
      <w:lang w:eastAsia="en-US"/>
    </w:rPr>
  </w:style>
  <w:style w:type="paragraph" w:styleId="Nagwek1">
    <w:name w:val="heading 1"/>
    <w:basedOn w:val="Normalny"/>
    <w:next w:val="Normalny"/>
    <w:link w:val="Nagwek1Znak"/>
    <w:qFormat/>
    <w:rsid w:val="00F67679"/>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CC5D58"/>
    <w:pPr>
      <w:keepNext/>
      <w:spacing w:before="600" w:after="0" w:line="240" w:lineRule="auto"/>
      <w:jc w:val="center"/>
      <w:outlineLvl w:val="1"/>
    </w:pPr>
    <w:rPr>
      <w:rFonts w:ascii="Arial" w:eastAsia="Times New Roman" w:hAnsi="Arial"/>
      <w:i/>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EB5"/>
    <w:pPr>
      <w:spacing w:after="0" w:line="240" w:lineRule="auto"/>
    </w:pPr>
    <w:rPr>
      <w:rFonts w:ascii="Tahoma" w:hAnsi="Tahoma"/>
      <w:sz w:val="16"/>
      <w:szCs w:val="16"/>
    </w:rPr>
  </w:style>
  <w:style w:type="character" w:customStyle="1" w:styleId="TekstdymkaZnak">
    <w:name w:val="Tekst dymka Znak"/>
    <w:link w:val="Tekstdymka"/>
    <w:uiPriority w:val="99"/>
    <w:semiHidden/>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iPriority w:val="99"/>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uiPriority w:val="99"/>
    <w:qFormat/>
    <w:rsid w:val="00CC5D58"/>
    <w:pPr>
      <w:spacing w:after="0" w:line="240" w:lineRule="auto"/>
      <w:ind w:left="720"/>
      <w:contextualSpacing/>
    </w:pPr>
    <w:rPr>
      <w:rFonts w:ascii="Arial" w:eastAsia="Times New Roman" w:hAnsi="Arial"/>
      <w:szCs w:val="20"/>
      <w:lang w:eastAsia="pl-PL"/>
    </w:rPr>
  </w:style>
  <w:style w:type="paragraph" w:customStyle="1" w:styleId="Tre">
    <w:name w:val="Treść"/>
    <w:rsid w:val="00DC3EF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Tabela-Siatka">
    <w:name w:val="Table Grid"/>
    <w:basedOn w:val="Standardowy"/>
    <w:uiPriority w:val="39"/>
    <w:rsid w:val="000D0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
    <w:name w:val="tytuł"/>
    <w:basedOn w:val="Normalny"/>
    <w:rsid w:val="004D0302"/>
    <w:pPr>
      <w:keepNext/>
      <w:suppressLineNumbers/>
      <w:spacing w:before="60" w:after="60" w:line="240" w:lineRule="auto"/>
      <w:jc w:val="center"/>
    </w:pPr>
    <w:rPr>
      <w:rFonts w:ascii="Times New Roman" w:eastAsia="Times New Roman" w:hAnsi="Times New Roman"/>
      <w:b/>
      <w:bCs/>
      <w:sz w:val="24"/>
      <w:szCs w:val="24"/>
      <w:lang w:eastAsia="pl-PL"/>
    </w:rPr>
  </w:style>
  <w:style w:type="paragraph" w:customStyle="1" w:styleId="tyt">
    <w:name w:val="tyt"/>
    <w:basedOn w:val="Normalny"/>
    <w:rsid w:val="004D0302"/>
    <w:pPr>
      <w:keepNext/>
      <w:spacing w:before="60" w:after="60" w:line="240" w:lineRule="auto"/>
      <w:jc w:val="center"/>
    </w:pPr>
    <w:rPr>
      <w:rFonts w:ascii="Times New Roman" w:eastAsia="Times New Roman" w:hAnsi="Times New Roman"/>
      <w:b/>
      <w:bCs/>
      <w:sz w:val="24"/>
      <w:szCs w:val="24"/>
      <w:lang w:eastAsia="pl-PL"/>
    </w:rPr>
  </w:style>
  <w:style w:type="character" w:customStyle="1" w:styleId="Nagwek1Znak">
    <w:name w:val="Nagłówek 1 Znak"/>
    <w:link w:val="Nagwek1"/>
    <w:rsid w:val="00F67679"/>
    <w:rPr>
      <w:rFonts w:ascii="Cambria" w:eastAsia="Times New Roman" w:hAnsi="Cambria"/>
      <w:b/>
      <w:bCs/>
      <w:kern w:val="32"/>
      <w:sz w:val="32"/>
      <w:szCs w:val="32"/>
      <w:lang w:eastAsia="en-US"/>
    </w:rPr>
  </w:style>
  <w:style w:type="paragraph" w:customStyle="1" w:styleId="pkt">
    <w:name w:val="pkt"/>
    <w:basedOn w:val="Normalny"/>
    <w:link w:val="pktZnak"/>
    <w:rsid w:val="00F67679"/>
    <w:pPr>
      <w:spacing w:before="60" w:after="60" w:line="240" w:lineRule="auto"/>
      <w:ind w:left="851" w:hanging="295"/>
      <w:jc w:val="both"/>
    </w:pPr>
    <w:rPr>
      <w:rFonts w:ascii="Times New Roman" w:eastAsia="Times New Roman" w:hAnsi="Times New Roman"/>
      <w:sz w:val="24"/>
      <w:szCs w:val="24"/>
    </w:rPr>
  </w:style>
  <w:style w:type="character" w:customStyle="1" w:styleId="pktZnak">
    <w:name w:val="pkt Znak"/>
    <w:link w:val="pkt"/>
    <w:rsid w:val="00F67679"/>
    <w:rPr>
      <w:rFonts w:ascii="Times New Roman" w:eastAsia="Times New Roman" w:hAnsi="Times New Roman"/>
      <w:sz w:val="24"/>
      <w:szCs w:val="24"/>
    </w:rPr>
  </w:style>
  <w:style w:type="paragraph" w:styleId="Zwykytekst">
    <w:name w:val="Plain Text"/>
    <w:basedOn w:val="Normalny"/>
    <w:link w:val="ZwykytekstZnak"/>
    <w:rsid w:val="00F67679"/>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F67679"/>
    <w:rPr>
      <w:rFonts w:ascii="Courier New" w:eastAsia="Times New Roman" w:hAnsi="Courier New"/>
    </w:rPr>
  </w:style>
  <w:style w:type="paragraph" w:styleId="Spistreci1">
    <w:name w:val="toc 1"/>
    <w:basedOn w:val="Normalny"/>
    <w:next w:val="Normalny"/>
    <w:autoRedefine/>
    <w:uiPriority w:val="39"/>
    <w:rsid w:val="00F67679"/>
    <w:pPr>
      <w:tabs>
        <w:tab w:val="left" w:pos="-2160"/>
        <w:tab w:val="left" w:pos="-1980"/>
        <w:tab w:val="right" w:leader="dot" w:pos="9062"/>
      </w:tabs>
      <w:spacing w:beforeLines="100" w:after="120" w:line="360" w:lineRule="auto"/>
      <w:ind w:left="567" w:hanging="567"/>
      <w:contextualSpacing/>
      <w:jc w:val="both"/>
    </w:pPr>
    <w:rPr>
      <w:rFonts w:ascii="Arial" w:eastAsia="Times New Roman" w:hAnsi="Arial"/>
      <w:b/>
      <w:noProof/>
      <w:lang w:eastAsia="pl-PL"/>
    </w:rPr>
  </w:style>
  <w:style w:type="character" w:customStyle="1" w:styleId="ZnakZnak7">
    <w:name w:val="Znak Znak7"/>
    <w:rsid w:val="0025343B"/>
    <w:rPr>
      <w:rFonts w:ascii="Cambria" w:eastAsia="Times New Roman" w:hAnsi="Cambria"/>
      <w:b/>
      <w:bCs/>
      <w:kern w:val="32"/>
      <w:sz w:val="32"/>
      <w:szCs w:val="32"/>
      <w:lang w:eastAsia="en-US"/>
    </w:rPr>
  </w:style>
  <w:style w:type="character" w:styleId="Hipercze">
    <w:name w:val="Hyperlink"/>
    <w:rsid w:val="0025343B"/>
    <w:rPr>
      <w:color w:val="0000FF"/>
      <w:u w:val="single"/>
    </w:rPr>
  </w:style>
  <w:style w:type="paragraph" w:customStyle="1" w:styleId="ust">
    <w:name w:val="ust"/>
    <w:link w:val="ustZnak"/>
    <w:rsid w:val="005F1FE0"/>
    <w:pPr>
      <w:spacing w:before="60" w:after="60"/>
      <w:ind w:left="426" w:hanging="284"/>
      <w:jc w:val="both"/>
    </w:pPr>
    <w:rPr>
      <w:rFonts w:ascii="Times New Roman" w:eastAsia="Times New Roman" w:hAnsi="Times New Roman"/>
      <w:sz w:val="24"/>
      <w:szCs w:val="24"/>
    </w:rPr>
  </w:style>
  <w:style w:type="paragraph" w:customStyle="1" w:styleId="Default">
    <w:name w:val="Default"/>
    <w:rsid w:val="003723E1"/>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C70110"/>
    <w:rPr>
      <w:sz w:val="20"/>
      <w:szCs w:val="20"/>
    </w:rPr>
  </w:style>
  <w:style w:type="character" w:customStyle="1" w:styleId="TekstprzypisukocowegoZnak">
    <w:name w:val="Tekst przypisu końcowego Znak"/>
    <w:link w:val="Tekstprzypisukocowego"/>
    <w:uiPriority w:val="99"/>
    <w:semiHidden/>
    <w:rsid w:val="00C70110"/>
    <w:rPr>
      <w:lang w:eastAsia="en-US"/>
    </w:rPr>
  </w:style>
  <w:style w:type="character" w:styleId="Odwoanieprzypisukocowego">
    <w:name w:val="endnote reference"/>
    <w:uiPriority w:val="99"/>
    <w:semiHidden/>
    <w:unhideWhenUsed/>
    <w:rsid w:val="00C70110"/>
    <w:rPr>
      <w:vertAlign w:val="superscript"/>
    </w:rPr>
  </w:style>
  <w:style w:type="character" w:styleId="Odwoaniedokomentarza">
    <w:name w:val="annotation reference"/>
    <w:basedOn w:val="Domylnaczcionkaakapitu"/>
    <w:uiPriority w:val="99"/>
    <w:semiHidden/>
    <w:unhideWhenUsed/>
    <w:rsid w:val="00434DEB"/>
    <w:rPr>
      <w:sz w:val="16"/>
      <w:szCs w:val="16"/>
    </w:rPr>
  </w:style>
  <w:style w:type="paragraph" w:styleId="Tekstkomentarza">
    <w:name w:val="annotation text"/>
    <w:basedOn w:val="Normalny"/>
    <w:link w:val="TekstkomentarzaZnak"/>
    <w:uiPriority w:val="99"/>
    <w:semiHidden/>
    <w:unhideWhenUsed/>
    <w:rsid w:val="00434DEB"/>
    <w:rPr>
      <w:sz w:val="20"/>
      <w:szCs w:val="20"/>
    </w:rPr>
  </w:style>
  <w:style w:type="character" w:customStyle="1" w:styleId="TekstkomentarzaZnak">
    <w:name w:val="Tekst komentarza Znak"/>
    <w:basedOn w:val="Domylnaczcionkaakapitu"/>
    <w:link w:val="Tekstkomentarza"/>
    <w:uiPriority w:val="99"/>
    <w:semiHidden/>
    <w:rsid w:val="00434DEB"/>
    <w:rPr>
      <w:lang w:eastAsia="en-US"/>
    </w:rPr>
  </w:style>
  <w:style w:type="paragraph" w:styleId="Tematkomentarza">
    <w:name w:val="annotation subject"/>
    <w:basedOn w:val="Tekstkomentarza"/>
    <w:next w:val="Tekstkomentarza"/>
    <w:link w:val="TematkomentarzaZnak"/>
    <w:uiPriority w:val="99"/>
    <w:semiHidden/>
    <w:unhideWhenUsed/>
    <w:rsid w:val="00434DEB"/>
    <w:rPr>
      <w:b/>
      <w:bCs/>
    </w:rPr>
  </w:style>
  <w:style w:type="character" w:customStyle="1" w:styleId="TematkomentarzaZnak">
    <w:name w:val="Temat komentarza Znak"/>
    <w:basedOn w:val="TekstkomentarzaZnak"/>
    <w:link w:val="Tematkomentarza"/>
    <w:uiPriority w:val="99"/>
    <w:semiHidden/>
    <w:rsid w:val="00434DEB"/>
    <w:rPr>
      <w:b/>
      <w:bCs/>
      <w:lang w:eastAsia="en-US"/>
    </w:rPr>
  </w:style>
  <w:style w:type="character" w:customStyle="1" w:styleId="ustZnak">
    <w:name w:val="ust Znak"/>
    <w:link w:val="ust"/>
    <w:rsid w:val="00EF73C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mpk.krak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mpk.krakow.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9C401-B1DF-44BF-BC4A-29C9ABA2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21</Pages>
  <Words>8428</Words>
  <Characters>50573</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ZAPYTANIE OFERTOWE</vt:lpstr>
    </vt:vector>
  </TitlesOfParts>
  <Company>MPK S.A.</Company>
  <LinksUpToDate>false</LinksUpToDate>
  <CharactersWithSpaces>58884</CharactersWithSpaces>
  <SharedDoc>false</SharedDoc>
  <HLinks>
    <vt:vector size="12" baseType="variant">
      <vt:variant>
        <vt:i4>917615</vt:i4>
      </vt:variant>
      <vt:variant>
        <vt:i4>60</vt:i4>
      </vt:variant>
      <vt:variant>
        <vt:i4>0</vt:i4>
      </vt:variant>
      <vt:variant>
        <vt:i4>5</vt:i4>
      </vt:variant>
      <vt:variant>
        <vt:lpwstr>mailto:zamowienia@mpk.krakow.pl</vt:lpwstr>
      </vt:variant>
      <vt:variant>
        <vt:lpwstr/>
      </vt:variant>
      <vt:variant>
        <vt:i4>7274503</vt:i4>
      </vt:variant>
      <vt:variant>
        <vt:i4>0</vt:i4>
      </vt:variant>
      <vt:variant>
        <vt:i4>0</vt:i4>
      </vt:variant>
      <vt:variant>
        <vt:i4>5</vt:i4>
      </vt:variant>
      <vt:variant>
        <vt:lpwstr>mailto:iodo@mpk.krakow.pl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mprorok</dc:creator>
  <cp:lastModifiedBy>Prorok Magdalena</cp:lastModifiedBy>
  <cp:revision>28</cp:revision>
  <cp:lastPrinted>2018-06-22T11:19:00Z</cp:lastPrinted>
  <dcterms:created xsi:type="dcterms:W3CDTF">2018-06-13T10:38:00Z</dcterms:created>
  <dcterms:modified xsi:type="dcterms:W3CDTF">2018-06-22T11:20:00Z</dcterms:modified>
</cp:coreProperties>
</file>