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84" w:rsidRDefault="004D0584" w:rsidP="0026212B">
      <w:pPr>
        <w:spacing w:after="0"/>
        <w:jc w:val="center"/>
        <w:rPr>
          <w:b/>
          <w:u w:val="single"/>
        </w:rPr>
      </w:pPr>
    </w:p>
    <w:p w:rsidR="00644A4C" w:rsidRPr="006E6BDA" w:rsidRDefault="00644A4C" w:rsidP="00A777C8">
      <w:pPr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6E6BDA">
        <w:rPr>
          <w:rFonts w:ascii="Arial" w:hAnsi="Arial" w:cs="Arial"/>
          <w:b/>
          <w:sz w:val="20"/>
          <w:szCs w:val="20"/>
        </w:rPr>
        <w:t xml:space="preserve">SZCZEGÓŁOWY OPIS TECHNICZNY </w:t>
      </w:r>
      <w:r w:rsidR="00131FD5">
        <w:rPr>
          <w:rFonts w:ascii="Arial" w:hAnsi="Arial" w:cs="Arial"/>
          <w:b/>
          <w:sz w:val="20"/>
          <w:szCs w:val="20"/>
        </w:rPr>
        <w:t>OFEROWANEGO</w:t>
      </w:r>
      <w:r w:rsidR="00D43A1E" w:rsidRPr="006E6BDA">
        <w:rPr>
          <w:rFonts w:ascii="Arial" w:hAnsi="Arial" w:cs="Arial"/>
          <w:b/>
          <w:sz w:val="20"/>
          <w:szCs w:val="20"/>
        </w:rPr>
        <w:t xml:space="preserve"> </w:t>
      </w:r>
      <w:r w:rsidR="00131FD5" w:rsidRPr="00131FD5">
        <w:rPr>
          <w:rFonts w:ascii="Arial" w:hAnsi="Arial" w:cs="Arial"/>
          <w:b/>
          <w:sz w:val="20"/>
          <w:szCs w:val="20"/>
        </w:rPr>
        <w:t xml:space="preserve">SAMOCHODU </w:t>
      </w:r>
      <w:r w:rsidR="00A777C8" w:rsidRPr="00A777C8">
        <w:rPr>
          <w:rFonts w:ascii="Arial" w:hAnsi="Arial" w:cs="Arial"/>
          <w:b/>
          <w:sz w:val="20"/>
          <w:szCs w:val="20"/>
        </w:rPr>
        <w:t xml:space="preserve">CIĘŻAROWEGO, POJAZDU SPECJALNEGO  Z ZABUDOWĄ WARSZTATU MOBILNEGO - HOLOWNIKA </w:t>
      </w:r>
      <w:r w:rsidRPr="006E6BDA">
        <w:rPr>
          <w:rFonts w:ascii="Arial" w:hAnsi="Arial" w:cs="Arial"/>
          <w:b/>
          <w:sz w:val="20"/>
          <w:szCs w:val="20"/>
        </w:rPr>
        <w:t>(minimalne wymagania dotyczące samochod</w:t>
      </w:r>
      <w:r w:rsidR="00131FD5">
        <w:rPr>
          <w:rFonts w:ascii="Arial" w:hAnsi="Arial" w:cs="Arial"/>
          <w:b/>
          <w:sz w:val="20"/>
          <w:szCs w:val="20"/>
        </w:rPr>
        <w:t>u</w:t>
      </w:r>
      <w:r w:rsidRPr="006E6BDA">
        <w:rPr>
          <w:rFonts w:ascii="Arial" w:hAnsi="Arial" w:cs="Arial"/>
          <w:b/>
          <w:sz w:val="20"/>
          <w:szCs w:val="20"/>
        </w:rPr>
        <w:t>)</w:t>
      </w:r>
    </w:p>
    <w:p w:rsidR="0026212B" w:rsidRPr="006E6BDA" w:rsidRDefault="0026212B" w:rsidP="006E6BD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6E6BDA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6E6BDA" w:rsidRDefault="0058027A" w:rsidP="00A777C8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A777C8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6E6BDA" w:rsidTr="00FF34C6">
        <w:tc>
          <w:tcPr>
            <w:tcW w:w="846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6E6BDA" w:rsidRDefault="008D26DD" w:rsidP="006E6BDA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6E6BDA" w:rsidRDefault="008D26DD" w:rsidP="006E6BDA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6E6BDA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6E6BDA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20B1" w:rsidRPr="006E6BDA" w:rsidTr="00FF34C6">
        <w:tc>
          <w:tcPr>
            <w:tcW w:w="846" w:type="dxa"/>
            <w:vAlign w:val="center"/>
          </w:tcPr>
          <w:p w:rsidR="003D20B1" w:rsidRPr="006E6BDA" w:rsidRDefault="003D20B1" w:rsidP="006E6BDA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3D20B1" w:rsidRPr="006E6BDA" w:rsidRDefault="003D20B1" w:rsidP="006E6BDA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3D20B1" w:rsidRPr="006E6BDA" w:rsidRDefault="003D20B1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6E6BDA" w:rsidRDefault="0058027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6E6BDA">
              <w:rPr>
                <w:rFonts w:ascii="Arial" w:hAnsi="Arial" w:cs="Arial"/>
                <w:sz w:val="20"/>
                <w:szCs w:val="20"/>
              </w:rPr>
              <w:t xml:space="preserve">Wyposażenie fabryczne / </w:t>
            </w:r>
            <w:r w:rsidR="00A777C8">
              <w:rPr>
                <w:rFonts w:ascii="Arial" w:hAnsi="Arial" w:cs="Arial"/>
                <w:sz w:val="20"/>
                <w:szCs w:val="20"/>
              </w:rPr>
              <w:t>wyposażenie dodatkowe samochodu</w:t>
            </w:r>
          </w:p>
        </w:tc>
      </w:tr>
      <w:tr w:rsidR="00EF58E6" w:rsidRPr="006E6BDA" w:rsidTr="00FF34C6">
        <w:trPr>
          <w:trHeight w:val="352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Podwozie i kabina: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sz w:val="20"/>
                <w:szCs w:val="20"/>
              </w:rPr>
            </w:pPr>
            <w:r w:rsidRPr="005278A0">
              <w:rPr>
                <w:sz w:val="20"/>
                <w:szCs w:val="20"/>
              </w:rPr>
              <w:t xml:space="preserve">długość: </w:t>
            </w:r>
            <w:r w:rsidRPr="005278A0">
              <w:rPr>
                <w:iCs/>
                <w:sz w:val="20"/>
                <w:szCs w:val="20"/>
              </w:rPr>
              <w:t xml:space="preserve">8000 – 10000 mm 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szerokość: max. 2550 mm 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wysokość: max. 3250 mm 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kabina krótka dzienna 3 osobowa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tabs>
                <w:tab w:val="left" w:pos="4575"/>
              </w:tabs>
              <w:ind w:left="1276" w:hanging="574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kolor kabiny: biały</w:t>
            </w:r>
            <w:r>
              <w:rPr>
                <w:iCs/>
                <w:sz w:val="20"/>
                <w:szCs w:val="20"/>
              </w:rPr>
              <w:tab/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kolor zabudowy: biały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sz w:val="20"/>
                <w:szCs w:val="20"/>
              </w:rPr>
              <w:t xml:space="preserve">masa pojazdu: </w:t>
            </w:r>
            <w:r w:rsidRPr="005278A0">
              <w:rPr>
                <w:iCs/>
                <w:sz w:val="20"/>
                <w:szCs w:val="20"/>
              </w:rPr>
              <w:t xml:space="preserve">DMC 18000 kg (podwozie wraz zabudową) </w:t>
            </w:r>
          </w:p>
          <w:p w:rsidR="00A777C8" w:rsidRPr="005278A0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masa zestawu pojazdów: DMC zestawu pojazdów min. 32000 kg </w:t>
            </w:r>
          </w:p>
          <w:p w:rsidR="00A777C8" w:rsidRDefault="00A777C8" w:rsidP="00A777C8">
            <w:pPr>
              <w:pStyle w:val="Default"/>
              <w:numPr>
                <w:ilvl w:val="1"/>
                <w:numId w:val="24"/>
              </w:numPr>
              <w:ind w:left="1276" w:hanging="574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sz w:val="20"/>
                <w:szCs w:val="20"/>
              </w:rPr>
              <w:t xml:space="preserve">balast: </w:t>
            </w:r>
            <w:r w:rsidRPr="005278A0">
              <w:rPr>
                <w:iCs/>
                <w:sz w:val="20"/>
                <w:szCs w:val="20"/>
              </w:rPr>
              <w:t>nie powodujący utrudnień w trakcie napraw i obsług tec</w:t>
            </w:r>
            <w:r>
              <w:rPr>
                <w:iCs/>
                <w:sz w:val="20"/>
                <w:szCs w:val="20"/>
              </w:rPr>
              <w:t>hnicznych pojazdu (zabudowa powinna</w:t>
            </w:r>
          </w:p>
          <w:p w:rsidR="00A777C8" w:rsidRPr="005278A0" w:rsidRDefault="00A777C8" w:rsidP="00A777C8">
            <w:pPr>
              <w:pStyle w:val="Default"/>
              <w:ind w:left="1276"/>
              <w:jc w:val="both"/>
              <w:rPr>
                <w:iCs/>
                <w:sz w:val="20"/>
                <w:szCs w:val="20"/>
              </w:rPr>
            </w:pPr>
            <w:r w:rsidRPr="005278A0">
              <w:rPr>
                <w:iCs/>
                <w:sz w:val="20"/>
                <w:szCs w:val="20"/>
              </w:rPr>
              <w:t xml:space="preserve">pełnić funkcję balastu)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silnik spalinowy z zapłonem samoczynnym o mocy 340/360 KM spełniający aktualne wymagania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normy czystości spalin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napęd 4x4h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oś przednia napęd hydrostatyczny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oś tylna na kołach bliźniaczych z blokadą mostu napędowego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zawieszenie oś przód:   resory paraboliczne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zawieszenie oś tył:   resory pneumatyczne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układ hamulcowy: tarczowy z ABS, ASR, ESP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ogumienie: bezdętkowe, z kołem zapasowym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fabryczne radio z centralnym wyświetlaczem, głośnikami i łącznością bluetooh z możliwością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połączenia co najmniej 1 telefonu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immobilizer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światła dzienne w technologii LED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światła przeciwmgielne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4"/>
              </w:numPr>
              <w:ind w:left="1276" w:hanging="5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zapalniczki z zasilaniem poza zapłonem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4"/>
              </w:numPr>
              <w:ind w:left="1276" w:hanging="57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gniazdo USB do ładowania telefonu z zasilaniem poza zapłonem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centralny zamek z pilotem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niezależne ogrzewanie postojowe kabiny kierowcy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manualna klimatyzacja kabiny kierowcy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komputer pokładowy, menu w języku polskim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4"/>
              </w:numPr>
              <w:ind w:left="1276" w:hanging="57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tachograf elektroniczny</w:t>
            </w:r>
          </w:p>
          <w:p w:rsidR="00EF58E6" w:rsidRPr="006E6BDA" w:rsidRDefault="00EF58E6" w:rsidP="00A777C8">
            <w:pPr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6BDA" w:rsidRPr="006E6BDA" w:rsidTr="00FF34C6">
        <w:trPr>
          <w:trHeight w:val="352"/>
        </w:trPr>
        <w:tc>
          <w:tcPr>
            <w:tcW w:w="846" w:type="dxa"/>
            <w:vAlign w:val="center"/>
          </w:tcPr>
          <w:p w:rsidR="006E6BDA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Dodatkowe wyposażenie w kabinie: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5"/>
              </w:numPr>
              <w:ind w:left="1276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miejsce na </w:t>
            </w:r>
            <w:r w:rsidRPr="005278A0">
              <w:rPr>
                <w:rFonts w:ascii="Arial" w:hAnsi="Arial" w:cs="Arial"/>
                <w:sz w:val="20"/>
                <w:szCs w:val="20"/>
              </w:rPr>
              <w:t xml:space="preserve"> radiotelefon </w:t>
            </w:r>
            <w:r>
              <w:rPr>
                <w:rFonts w:ascii="Arial" w:hAnsi="Arial" w:cs="Arial"/>
                <w:sz w:val="20"/>
                <w:szCs w:val="20"/>
              </w:rPr>
              <w:t xml:space="preserve">MTM 800 </w:t>
            </w:r>
            <w:r w:rsidRPr="005278A0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górnej półce kabiny ze stałym zasilaniem 12 V poza zapłonem</w:t>
            </w:r>
          </w:p>
          <w:p w:rsidR="00A777C8" w:rsidRDefault="00A777C8" w:rsidP="00A777C8">
            <w:pPr>
              <w:pStyle w:val="Bezodstpw"/>
              <w:numPr>
                <w:ilvl w:val="1"/>
                <w:numId w:val="25"/>
              </w:numPr>
              <w:ind w:left="1276" w:hanging="567"/>
              <w:rPr>
                <w:rFonts w:ascii="Arial" w:hAnsi="Arial" w:cs="Arial"/>
                <w:sz w:val="20"/>
                <w:szCs w:val="20"/>
              </w:rPr>
            </w:pPr>
            <w:r w:rsidRPr="005278A0">
              <w:rPr>
                <w:rFonts w:ascii="Arial" w:hAnsi="Arial" w:cs="Arial"/>
                <w:sz w:val="20"/>
                <w:szCs w:val="20"/>
              </w:rPr>
              <w:t>antena radiotelefonu (GMAE4255A Motorola (Tetra))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78A0">
              <w:rPr>
                <w:rFonts w:ascii="Arial" w:hAnsi="Arial" w:cs="Arial"/>
                <w:sz w:val="20"/>
                <w:szCs w:val="20"/>
              </w:rPr>
              <w:t>na kabinie.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dodatkowy monitor z ekranem 10 cali w kabinie kierowcy umożliwiający stały podgląd z kamery tylnej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lastRenderedPageBreak/>
              <w:t>obrazu za pojazdem.</w:t>
            </w:r>
          </w:p>
          <w:p w:rsidR="00102539" w:rsidRPr="00DF4D05" w:rsidRDefault="00102539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D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Przetwornica napięcia 24/230V 1000W z wyłącznikiem do zasilania urządzeń elektronicznych z gniazdem 230V, druga przetwornica napięcia 24/230V 1000W z wyłącznikiem do zasilania urządzeń elektronicznych z gniazdem w części warsztatowej umieszczonym w okolicy stołu z imadłem. </w:t>
            </w:r>
          </w:p>
          <w:p w:rsidR="00A777C8" w:rsidRPr="005A00F0" w:rsidRDefault="00102539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77C8" w:rsidRPr="005A00F0">
              <w:rPr>
                <w:rFonts w:ascii="Arial" w:hAnsi="Arial" w:cs="Arial"/>
                <w:sz w:val="20"/>
                <w:szCs w:val="20"/>
              </w:rPr>
              <w:t xml:space="preserve">pokrowce na siedzenia w kabinie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dywaniki gumowe kierowcy i pasażerów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color w:val="172336"/>
                <w:sz w:val="20"/>
                <w:szCs w:val="20"/>
              </w:rPr>
            </w:pPr>
            <w:r w:rsidRPr="005A00F0">
              <w:rPr>
                <w:rFonts w:ascii="Arial" w:hAnsi="Arial" w:cs="Arial"/>
                <w:bCs/>
                <w:sz w:val="20"/>
                <w:szCs w:val="20"/>
              </w:rPr>
              <w:t xml:space="preserve">kamera samochodowa – rejestrator jazdy przód i tył Black Vue DR900S-2CH 4K DUAL z kartą </w:t>
            </w:r>
            <w:r w:rsidRPr="005A00F0">
              <w:rPr>
                <w:rFonts w:ascii="Arial" w:hAnsi="Arial" w:cs="Arial"/>
                <w:color w:val="172336"/>
                <w:sz w:val="20"/>
                <w:szCs w:val="20"/>
              </w:rPr>
              <w:t>Micro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color w:val="172336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172336"/>
                <w:sz w:val="20"/>
                <w:szCs w:val="20"/>
              </w:rPr>
              <w:t>SD Black Vue MLC 128GB</w:t>
            </w:r>
            <w:r w:rsidRPr="005A00F0">
              <w:rPr>
                <w:rFonts w:ascii="Arial" w:hAnsi="Arial" w:cs="Arial"/>
                <w:bCs/>
                <w:sz w:val="20"/>
                <w:szCs w:val="20"/>
              </w:rPr>
              <w:t xml:space="preserve"> i tylną hermetyczną kamerą odporną na warunki atmosferyczne </w:t>
            </w:r>
          </w:p>
          <w:p w:rsidR="006E6BDA" w:rsidRPr="006E6BDA" w:rsidRDefault="006E6BDA" w:rsidP="00A777C8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6E6BDA" w:rsidRPr="006E6BDA" w:rsidRDefault="006E6B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32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Oznakowanie pojazdu: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ostrzegawcze (galeria świetlna) w technologii LED umieszczona na kabinie kierowcy,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ostrzegawcze (galeria świetlna) w technologii LED umieszczona na tylnej ścianie pojazdu</w:t>
            </w:r>
          </w:p>
          <w:p w:rsidR="00A777C8" w:rsidRPr="005A00F0" w:rsidRDefault="00A777C8" w:rsidP="00A777C8">
            <w:pPr>
              <w:pStyle w:val="Akapitzlist"/>
              <w:ind w:left="1281" w:hanging="5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A00F0">
              <w:rPr>
                <w:rFonts w:ascii="Arial" w:hAnsi="Arial" w:cs="Arial"/>
                <w:sz w:val="20"/>
                <w:szCs w:val="20"/>
              </w:rPr>
              <w:t>w jej górnej części nad windą załadowczą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ostrzegawcze powinno mieć funkcję oddzielnego włączenia z kabiny kierow</w:t>
            </w:r>
            <w:r w:rsidR="001C4EF1">
              <w:rPr>
                <w:rFonts w:ascii="Arial" w:hAnsi="Arial" w:cs="Arial"/>
                <w:sz w:val="20"/>
                <w:szCs w:val="20"/>
              </w:rPr>
              <w:t>c</w:t>
            </w:r>
            <w:r w:rsidRPr="005A00F0">
              <w:rPr>
                <w:rFonts w:ascii="Arial" w:hAnsi="Arial" w:cs="Arial"/>
                <w:sz w:val="20"/>
                <w:szCs w:val="20"/>
              </w:rPr>
              <w:t xml:space="preserve">y przód-tył </w:t>
            </w:r>
          </w:p>
          <w:p w:rsidR="001C4EF1" w:rsidRPr="001C4EF1" w:rsidRDefault="001C4EF1" w:rsidP="00CC4FDB">
            <w:pPr>
              <w:pStyle w:val="Default"/>
              <w:numPr>
                <w:ilvl w:val="1"/>
                <w:numId w:val="25"/>
              </w:numPr>
              <w:ind w:left="1276" w:hanging="567"/>
              <w:jc w:val="both"/>
              <w:rPr>
                <w:iCs/>
                <w:sz w:val="20"/>
                <w:szCs w:val="20"/>
              </w:rPr>
            </w:pPr>
            <w:r w:rsidRPr="001C4EF1">
              <w:rPr>
                <w:iCs/>
                <w:sz w:val="20"/>
                <w:szCs w:val="20"/>
              </w:rPr>
              <w:t xml:space="preserve">pojazd oznakowany żółty pasem pod linią okien zgodnie z przepisami dla pojazdów wykonujących czynności na drodze (t.j. DZ.U.2016.2022 z późn. zm.) </w:t>
            </w:r>
          </w:p>
          <w:p w:rsidR="00A777C8" w:rsidRDefault="00A777C8" w:rsidP="00A777C8">
            <w:pPr>
              <w:pStyle w:val="Default"/>
              <w:numPr>
                <w:ilvl w:val="1"/>
                <w:numId w:val="25"/>
              </w:numPr>
              <w:ind w:left="1281" w:hanging="57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nad kabiną podświetlony napis „POGOTOWIE TECHNICZNE” w kolorze czarnym</w:t>
            </w:r>
          </w:p>
          <w:p w:rsidR="00A777C8" w:rsidRDefault="00A777C8" w:rsidP="00A777C8">
            <w:pPr>
              <w:pStyle w:val="Default"/>
              <w:numPr>
                <w:ilvl w:val="1"/>
                <w:numId w:val="25"/>
              </w:numPr>
              <w:ind w:left="1281" w:hanging="572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oświetlenie obrysowe u góry i na bokach pojazdu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86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513" w:type="dxa"/>
          </w:tcPr>
          <w:p w:rsidR="00A777C8" w:rsidRPr="00147CF3" w:rsidRDefault="00A777C8" w:rsidP="00A777C8">
            <w:pPr>
              <w:pStyle w:val="Default"/>
              <w:jc w:val="both"/>
              <w:rPr>
                <w:b/>
                <w:iCs/>
                <w:sz w:val="20"/>
                <w:szCs w:val="20"/>
              </w:rPr>
            </w:pPr>
            <w:r w:rsidRPr="00147CF3">
              <w:rPr>
                <w:b/>
                <w:iCs/>
                <w:sz w:val="20"/>
                <w:szCs w:val="20"/>
              </w:rPr>
              <w:t>Wyposażenie holownicze: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 w:val="0"/>
              <w:jc w:val="both"/>
              <w:rPr>
                <w:rFonts w:ascii="Arial" w:hAnsi="Arial" w:cs="Arial"/>
                <w:iCs/>
                <w:vanish/>
                <w:color w:val="000000"/>
                <w:sz w:val="20"/>
                <w:szCs w:val="20"/>
              </w:rPr>
            </w:pPr>
          </w:p>
          <w:p w:rsidR="00A777C8" w:rsidRPr="005A00F0" w:rsidRDefault="00A777C8" w:rsidP="00DF4D05">
            <w:pPr>
              <w:pStyle w:val="Default"/>
              <w:numPr>
                <w:ilvl w:val="1"/>
                <w:numId w:val="25"/>
              </w:numPr>
              <w:ind w:left="1281" w:hanging="572"/>
              <w:jc w:val="both"/>
              <w:rPr>
                <w:iCs/>
                <w:sz w:val="20"/>
                <w:szCs w:val="20"/>
              </w:rPr>
            </w:pPr>
            <w:r w:rsidRPr="005A00F0">
              <w:rPr>
                <w:iCs/>
                <w:sz w:val="20"/>
                <w:szCs w:val="20"/>
              </w:rPr>
              <w:t xml:space="preserve">atestowany sprzęg automatyczny zamontowany na wysokości </w:t>
            </w:r>
            <w:r w:rsidRPr="005A00F0">
              <w:rPr>
                <w:iCs/>
                <w:color w:val="auto"/>
                <w:sz w:val="20"/>
                <w:szCs w:val="20"/>
              </w:rPr>
              <w:t xml:space="preserve">450 - 500 mm od jezdni,  </w:t>
            </w:r>
            <w:r w:rsidRPr="005A00F0">
              <w:rPr>
                <w:iCs/>
                <w:sz w:val="20"/>
                <w:szCs w:val="20"/>
              </w:rPr>
              <w:t>dostosowany wysokością do zaczepów holowniczych w autobusach niskopodłogowych</w:t>
            </w:r>
          </w:p>
          <w:p w:rsidR="00A777C8" w:rsidRPr="00DF4D05" w:rsidRDefault="00A777C8" w:rsidP="00DF4D05">
            <w:pPr>
              <w:pStyle w:val="Default"/>
              <w:numPr>
                <w:ilvl w:val="1"/>
                <w:numId w:val="25"/>
              </w:numPr>
              <w:ind w:left="1276" w:hanging="572"/>
              <w:jc w:val="both"/>
              <w:rPr>
                <w:iCs/>
                <w:sz w:val="20"/>
                <w:szCs w:val="20"/>
              </w:rPr>
            </w:pPr>
            <w:r w:rsidRPr="00DF4D05">
              <w:rPr>
                <w:iCs/>
                <w:sz w:val="20"/>
                <w:szCs w:val="20"/>
              </w:rPr>
              <w:t>atestowany drąg holowniczy 32T pomalowany barwami ostrzegawczymi zgodnie z przepisami, z końcówkami 40 mm o długości 3 mb - 1 szt.</w:t>
            </w:r>
          </w:p>
          <w:p w:rsidR="00102539" w:rsidRPr="00DF4D05" w:rsidRDefault="00102539" w:rsidP="00DF4D05">
            <w:pPr>
              <w:pStyle w:val="pkt"/>
              <w:widowControl w:val="0"/>
              <w:numPr>
                <w:ilvl w:val="1"/>
                <w:numId w:val="25"/>
              </w:numPr>
              <w:adjustRightInd w:val="0"/>
              <w:spacing w:before="0" w:after="0" w:line="276" w:lineRule="auto"/>
              <w:ind w:left="1276" w:hanging="572"/>
              <w:textAlignment w:val="baseline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F4D05">
              <w:rPr>
                <w:rFonts w:ascii="Arial" w:hAnsi="Arial" w:cs="Arial"/>
                <w:b/>
                <w:i/>
                <w:sz w:val="20"/>
                <w:szCs w:val="20"/>
              </w:rPr>
              <w:t>schowek na drąg holowniczy z drzwiczkami umieszczonymi na zewnątrz</w:t>
            </w:r>
          </w:p>
          <w:p w:rsidR="00A777C8" w:rsidRPr="001C4EF1" w:rsidRDefault="00A777C8" w:rsidP="00DF4D05">
            <w:pPr>
              <w:pStyle w:val="Default"/>
              <w:numPr>
                <w:ilvl w:val="1"/>
                <w:numId w:val="25"/>
              </w:numPr>
              <w:ind w:left="1276" w:hanging="567"/>
              <w:jc w:val="both"/>
              <w:rPr>
                <w:iCs/>
                <w:sz w:val="20"/>
                <w:szCs w:val="20"/>
              </w:rPr>
            </w:pPr>
            <w:r w:rsidRPr="001C4EF1">
              <w:rPr>
                <w:iCs/>
                <w:sz w:val="20"/>
                <w:szCs w:val="20"/>
              </w:rPr>
              <w:t>przewód pneumatyczny długości 25 m na bębnie zwijającym z przyłączem do podłączenia do</w:t>
            </w:r>
            <w:r w:rsidR="001C4EF1" w:rsidRPr="001C4EF1">
              <w:rPr>
                <w:iCs/>
                <w:sz w:val="20"/>
                <w:szCs w:val="20"/>
              </w:rPr>
              <w:t xml:space="preserve"> </w:t>
            </w:r>
            <w:r w:rsidRPr="001C4EF1">
              <w:rPr>
                <w:iCs/>
                <w:sz w:val="20"/>
                <w:szCs w:val="20"/>
              </w:rPr>
              <w:t>instalacji pneumatycznej pojazdu holowanego na szybkozłącze, zasilany z dodatkowej butli</w:t>
            </w:r>
            <w:r w:rsidR="001C4EF1" w:rsidRPr="001C4EF1">
              <w:rPr>
                <w:iCs/>
                <w:sz w:val="20"/>
                <w:szCs w:val="20"/>
              </w:rPr>
              <w:t xml:space="preserve">  </w:t>
            </w:r>
            <w:r w:rsidRPr="001C4EF1">
              <w:rPr>
                <w:iCs/>
                <w:sz w:val="20"/>
                <w:szCs w:val="20"/>
              </w:rPr>
              <w:t>pomocniczej</w:t>
            </w:r>
          </w:p>
          <w:p w:rsidR="00A777C8" w:rsidRPr="001C4EF1" w:rsidRDefault="00A777C8" w:rsidP="00932C12">
            <w:pPr>
              <w:pStyle w:val="Default"/>
              <w:numPr>
                <w:ilvl w:val="1"/>
                <w:numId w:val="25"/>
              </w:numPr>
              <w:ind w:left="1276" w:hanging="567"/>
              <w:rPr>
                <w:iCs/>
                <w:sz w:val="20"/>
                <w:szCs w:val="20"/>
              </w:rPr>
            </w:pPr>
            <w:r w:rsidRPr="001C4EF1">
              <w:rPr>
                <w:iCs/>
                <w:sz w:val="20"/>
                <w:szCs w:val="20"/>
              </w:rPr>
              <w:t>dodatkowy zbiornik powietrza w układzie pomocniczym pojazdu wykorzystywany do</w:t>
            </w:r>
            <w:r w:rsidR="001C4EF1" w:rsidRPr="001C4EF1">
              <w:rPr>
                <w:iCs/>
                <w:sz w:val="20"/>
                <w:szCs w:val="20"/>
              </w:rPr>
              <w:t xml:space="preserve"> </w:t>
            </w:r>
            <w:r w:rsidRPr="001C4EF1">
              <w:rPr>
                <w:iCs/>
                <w:sz w:val="20"/>
                <w:szCs w:val="20"/>
              </w:rPr>
              <w:t xml:space="preserve">uzupełnienia układu pneumatycznego holowanego pojazdu </w:t>
            </w:r>
          </w:p>
          <w:p w:rsidR="00A777C8" w:rsidRPr="006A7150" w:rsidRDefault="00A777C8" w:rsidP="00A777C8">
            <w:pPr>
              <w:pStyle w:val="Default"/>
              <w:numPr>
                <w:ilvl w:val="1"/>
                <w:numId w:val="25"/>
              </w:numPr>
              <w:ind w:left="1276" w:hanging="567"/>
              <w:rPr>
                <w:iCs/>
                <w:sz w:val="20"/>
                <w:szCs w:val="20"/>
              </w:rPr>
            </w:pPr>
            <w:r w:rsidRPr="006A7150">
              <w:rPr>
                <w:iCs/>
                <w:sz w:val="20"/>
                <w:szCs w:val="20"/>
              </w:rPr>
              <w:t>trójkąt odblaskowy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dodatkowy zestaw oświetlenia holowanego autobusu z żółtą lampą ostrzegawczą umożliwiający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łatwy montaż (jeżeli światła holowanego pojazdu są niesprawne lub zakryte)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Instalacja pneumatyczna i elektryczna robocza: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szybkozłącze pneumatyczne ½ cala z przodu i tyłu pojazdu (zasilanie powietrzem z układu pojazdu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 butli pomocniczej)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szybkozłącze pneumatyczne ¾ cala z przodu i tyłu pojazdu (zasilanie powietrza z butli  sprężarki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przewodem ¾ cala nie ograniczającym przepływ powietrza. (zasilanie pneumatycznego klucza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udarowego) 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złącze elektryczne rozruchowe 24V NATO z przodu i tyłu pojazdu.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kable rozruchowe z końcówkami NATO po obu stronach min 10 mb.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2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Część warsztatowa: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zabudowa o konstrukcji ze stali nierdzewnej izolowana termicznie, przeszklona po lewej i prawej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stronie, z wymaganą ilością wyjść awaryjnych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wymiary wewnętrzne zabudowy: dł. 5500 x szer. 2350 x wys. min 1900 mm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 prawej stronie zabudowy umieszczone drzwi  zamykane na zamek</w:t>
            </w:r>
          </w:p>
          <w:p w:rsidR="00A777C8" w:rsidRPr="005A00F0" w:rsidRDefault="00A777C8" w:rsidP="00DF4D05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tylna ściana zabudowy wyposażona w windę załadowczą o udźwigu min 750 kg. </w:t>
            </w:r>
          </w:p>
          <w:p w:rsidR="00102539" w:rsidRPr="00DF4D05" w:rsidRDefault="00102539" w:rsidP="00DF4D05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D05">
              <w:rPr>
                <w:rFonts w:ascii="Arial" w:hAnsi="Arial" w:cs="Arial"/>
                <w:b/>
                <w:i/>
                <w:sz w:val="20"/>
                <w:szCs w:val="20"/>
              </w:rPr>
              <w:t>winda załadowcza wyposażona w kosz o konstrukcji aluminiowej  lub inny rodzaj zabezpieczenia zapewniający bezpieczny transport koła autobusowego podczas załadunku-wyładunku.</w:t>
            </w:r>
            <w:bookmarkStart w:id="0" w:name="_GoBack"/>
            <w:bookmarkEnd w:id="0"/>
          </w:p>
          <w:p w:rsidR="00A777C8" w:rsidRPr="005A00F0" w:rsidRDefault="00A777C8" w:rsidP="00DF4D05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wentylacja części warsztatowej poprzez otwierane okna boczne oraz luki dachowe -</w:t>
            </w:r>
            <w:r w:rsidR="001C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A00F0">
              <w:rPr>
                <w:rFonts w:ascii="Arial" w:hAnsi="Arial" w:cs="Arial"/>
                <w:sz w:val="20"/>
                <w:szCs w:val="20"/>
              </w:rPr>
              <w:t>szyberdach</w:t>
            </w:r>
            <w:r w:rsidR="001C4EF1">
              <w:rPr>
                <w:rFonts w:ascii="Arial" w:hAnsi="Arial" w:cs="Arial"/>
                <w:sz w:val="20"/>
                <w:szCs w:val="20"/>
              </w:rPr>
              <w:t>y</w:t>
            </w:r>
            <w:r w:rsidRPr="005A00F0">
              <w:rPr>
                <w:rFonts w:ascii="Arial" w:hAnsi="Arial" w:cs="Arial"/>
                <w:sz w:val="20"/>
                <w:szCs w:val="20"/>
              </w:rPr>
              <w:t xml:space="preserve"> 2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podłoga z blachy ryflowanej aluminiowej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oświetlenie wnętrza sufitowe w technologii LED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00F0">
              <w:rPr>
                <w:rFonts w:ascii="Arial" w:hAnsi="Arial" w:cs="Arial"/>
                <w:color w:val="000000" w:themeColor="text1"/>
                <w:sz w:val="20"/>
                <w:szCs w:val="20"/>
              </w:rPr>
              <w:t>dodatkowe niezależne ogrzewanie powietrzne postojowe części warsztatowej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2 lampy doświetlające LED zamontowane na górze tylnej ściany pojazdu</w:t>
            </w:r>
          </w:p>
          <w:p w:rsidR="00EF58E6" w:rsidRPr="006E6BDA" w:rsidRDefault="00EF58E6" w:rsidP="00A777C8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74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513" w:type="dxa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 xml:space="preserve">Meble warsztatowe 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81" w:hanging="57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stół warsztatowy z blatem roboczym i imadłem, szufladami oraz schowkiem na dole.</w:t>
            </w:r>
          </w:p>
          <w:p w:rsidR="001C4EF1" w:rsidRPr="001C4EF1" w:rsidRDefault="00A777C8" w:rsidP="00B43BBB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EF1">
              <w:rPr>
                <w:rFonts w:ascii="Arial" w:hAnsi="Arial" w:cs="Arial"/>
                <w:sz w:val="20"/>
                <w:szCs w:val="20"/>
              </w:rPr>
              <w:t>zamykana szafka narzędziowa z szufladami wyposażona w pianki na dedykowane narzędzia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 xml:space="preserve"> wg dołączonego opisu wskazanego w wykazie wyposażenia dodatkowego</w:t>
            </w:r>
            <w:r w:rsidR="00092BA1">
              <w:rPr>
                <w:rFonts w:ascii="Arial" w:hAnsi="Arial" w:cs="Arial"/>
                <w:sz w:val="20"/>
                <w:szCs w:val="20"/>
              </w:rPr>
              <w:t xml:space="preserve"> części warsztatowej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szafka z wysokimi szufladami na akcesoria. 2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szafka ubraniowa podwójna 1 szt. Jedna część szafki podzielona półkami, druga ubraniowa.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szafka na kanistry z płynami technologicznymi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kącik czystości - szafka z umywalką i elektryczną pompką wody. Pod umywalką w szafce zbiornik min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10 L na wodę czystą, oraz zbiornik min 10 L na wodę brudną. Nad szafką uchwyt na ręcznik papierowy 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oraz pojemnik na mydło w płynie.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pojemniki na sorbent czysty i zużyty (mogą być umieszczone w schowkach bocznych zewnętrznych)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wydzielone stanowiska na zapasowe koła autobusowe 3 szt.(w tym jedno stanowisko na koło</w:t>
            </w:r>
          </w:p>
          <w:p w:rsidR="00A777C8" w:rsidRPr="005A00F0" w:rsidRDefault="00A777C8" w:rsidP="00A777C8">
            <w:pPr>
              <w:pStyle w:val="Akapitzlist"/>
              <w:ind w:left="1276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zapasowe podwozia jeżeli w podwoziu brak miejsca)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nad stanowiskami na koła regał z półkami na akcesoria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uchwyty na przewody pneumatyczne</w:t>
            </w:r>
          </w:p>
          <w:p w:rsidR="00A777C8" w:rsidRPr="001C4EF1" w:rsidRDefault="00A777C8" w:rsidP="00B31F6C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4EF1">
              <w:rPr>
                <w:rFonts w:ascii="Arial" w:hAnsi="Arial" w:cs="Arial"/>
                <w:sz w:val="20"/>
                <w:szCs w:val="20"/>
              </w:rPr>
              <w:t>meble warsztatowe firmy PRONAR BOOT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4EF1">
              <w:rPr>
                <w:rFonts w:ascii="Arial" w:hAnsi="Arial" w:cs="Arial"/>
                <w:sz w:val="20"/>
                <w:szCs w:val="20"/>
              </w:rPr>
              <w:t>na zabudowę mebli wykonawca przedstawia przed montażem wizualizację w formie pliku .pdf do</w:t>
            </w:r>
            <w:r w:rsidR="001C4EF1" w:rsidRPr="001C4E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4EF1">
              <w:rPr>
                <w:rFonts w:ascii="Arial" w:hAnsi="Arial" w:cs="Arial"/>
                <w:sz w:val="20"/>
                <w:szCs w:val="20"/>
              </w:rPr>
              <w:t>akceptacji przez Z</w:t>
            </w:r>
            <w:r w:rsidRPr="001C4EF1">
              <w:rPr>
                <w:rFonts w:ascii="Arial" w:hAnsi="Arial" w:cs="Arial"/>
                <w:sz w:val="20"/>
                <w:szCs w:val="20"/>
              </w:rPr>
              <w:t>amawiającego</w:t>
            </w:r>
          </w:p>
          <w:p w:rsidR="00EF58E6" w:rsidRPr="006E6BDA" w:rsidRDefault="00EF58E6" w:rsidP="00A777C8">
            <w:pPr>
              <w:pStyle w:val="pkt"/>
              <w:tabs>
                <w:tab w:val="left" w:pos="98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427"/>
        </w:trPr>
        <w:tc>
          <w:tcPr>
            <w:tcW w:w="846" w:type="dxa"/>
            <w:vAlign w:val="center"/>
          </w:tcPr>
          <w:p w:rsidR="00EF58E6" w:rsidRPr="006E6BDA" w:rsidRDefault="00A777C8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513" w:type="dxa"/>
            <w:vAlign w:val="center"/>
          </w:tcPr>
          <w:p w:rsidR="00A777C8" w:rsidRPr="00A777C8" w:rsidRDefault="00A777C8" w:rsidP="00A777C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777C8">
              <w:rPr>
                <w:rFonts w:ascii="Arial" w:hAnsi="Arial" w:cs="Arial"/>
                <w:b/>
                <w:sz w:val="20"/>
                <w:szCs w:val="20"/>
              </w:rPr>
              <w:t>Wyposażenie części warsztatowej:</w:t>
            </w:r>
          </w:p>
          <w:p w:rsidR="00A777C8" w:rsidRPr="00A777C8" w:rsidRDefault="00A777C8" w:rsidP="00A777C8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vanish/>
                <w:sz w:val="20"/>
                <w:szCs w:val="20"/>
              </w:rPr>
            </w:pPr>
          </w:p>
          <w:p w:rsidR="00A777C8" w:rsidRPr="005A00F0" w:rsidRDefault="00A777C8" w:rsidP="001C4EF1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agregat prądotwórczy (z wyprowadzeniem spalin na zewnątrz) oraz </w:t>
            </w:r>
            <w:r w:rsidR="00092BA1">
              <w:rPr>
                <w:rFonts w:ascii="Arial" w:hAnsi="Arial" w:cs="Arial"/>
                <w:sz w:val="20"/>
                <w:szCs w:val="20"/>
              </w:rPr>
              <w:t>kompresor</w:t>
            </w:r>
            <w:r w:rsidRPr="005A00F0">
              <w:rPr>
                <w:rFonts w:ascii="Arial" w:hAnsi="Arial" w:cs="Arial"/>
                <w:sz w:val="20"/>
                <w:szCs w:val="20"/>
              </w:rPr>
              <w:t xml:space="preserve"> umieszczone we wspólnym pionowym stelażu-regale – 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>(</w:t>
            </w:r>
            <w:r w:rsidR="00092BA1">
              <w:rPr>
                <w:rFonts w:ascii="Arial" w:hAnsi="Arial" w:cs="Arial"/>
                <w:sz w:val="20"/>
                <w:szCs w:val="20"/>
                <w:u w:val="single"/>
              </w:rPr>
              <w:t>kompresor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 xml:space="preserve"> i agregat</w:t>
            </w:r>
            <w:r w:rsidR="00A168B6">
              <w:rPr>
                <w:rFonts w:ascii="Arial" w:hAnsi="Arial" w:cs="Arial"/>
                <w:sz w:val="20"/>
                <w:szCs w:val="20"/>
                <w:u w:val="single"/>
              </w:rPr>
              <w:t xml:space="preserve"> wskazane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1C4EF1">
              <w:rPr>
                <w:rFonts w:ascii="Arial" w:hAnsi="Arial" w:cs="Arial"/>
                <w:sz w:val="20"/>
                <w:szCs w:val="20"/>
              </w:rPr>
              <w:t>w wykazie wyposażenia dodatkowego</w:t>
            </w:r>
            <w:r w:rsidRPr="005A00F0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przewody pneumatyczne spiralne ½ cala z szybkozłączami o długości 15 mb-1 szt. 10 mb-1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przewód pneumatyczny spiralny ¾ cala o długości 20 mb do zasilania klucza udarowego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przewód do pompowania kół o długości 15 mb-1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trójkąt ostrzegawczy 2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kliny pod koła 4 szt.</w:t>
            </w:r>
          </w:p>
          <w:p w:rsidR="00A777C8" w:rsidRPr="005A00F0" w:rsidRDefault="00A777C8" w:rsidP="00A777C8">
            <w:pPr>
              <w:pStyle w:val="Akapitzlist"/>
              <w:numPr>
                <w:ilvl w:val="1"/>
                <w:numId w:val="25"/>
              </w:numPr>
              <w:ind w:left="1276" w:hanging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>apteczka, gaśnica</w:t>
            </w:r>
          </w:p>
          <w:p w:rsidR="00EF58E6" w:rsidRPr="006E6BDA" w:rsidRDefault="00EF58E6" w:rsidP="0029593A">
            <w:pPr>
              <w:pStyle w:val="Akapitzlist"/>
              <w:ind w:left="127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6E6BDA" w:rsidTr="00FF34C6">
        <w:trPr>
          <w:trHeight w:val="336"/>
        </w:trPr>
        <w:tc>
          <w:tcPr>
            <w:tcW w:w="846" w:type="dxa"/>
            <w:vAlign w:val="center"/>
          </w:tcPr>
          <w:p w:rsidR="00EF58E6" w:rsidRPr="006E6BDA" w:rsidRDefault="0029593A" w:rsidP="00A777C8">
            <w:pPr>
              <w:pStyle w:val="pkt"/>
              <w:spacing w:before="0" w:after="0" w:line="276" w:lineRule="auto"/>
              <w:ind w:left="-76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513" w:type="dxa"/>
            <w:vAlign w:val="center"/>
          </w:tcPr>
          <w:p w:rsidR="0029593A" w:rsidRPr="005A00F0" w:rsidRDefault="0029593A" w:rsidP="0029593A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0F0">
              <w:rPr>
                <w:rFonts w:ascii="Arial" w:hAnsi="Arial" w:cs="Arial"/>
                <w:sz w:val="20"/>
                <w:szCs w:val="20"/>
              </w:rPr>
              <w:t xml:space="preserve">pozostałe wyposażenie </w:t>
            </w:r>
            <w:r>
              <w:rPr>
                <w:rFonts w:ascii="Arial" w:hAnsi="Arial" w:cs="Arial"/>
                <w:sz w:val="20"/>
                <w:szCs w:val="20"/>
              </w:rPr>
              <w:t xml:space="preserve">wskazane </w:t>
            </w:r>
            <w:r w:rsidR="001C4EF1">
              <w:rPr>
                <w:rFonts w:ascii="Arial" w:hAnsi="Arial" w:cs="Arial"/>
                <w:sz w:val="20"/>
                <w:szCs w:val="20"/>
              </w:rPr>
              <w:t>w wykazie wyposażenia dodatkowego</w:t>
            </w:r>
            <w:r w:rsidR="00092BA1">
              <w:rPr>
                <w:rFonts w:ascii="Arial" w:hAnsi="Arial" w:cs="Arial"/>
                <w:sz w:val="20"/>
                <w:szCs w:val="20"/>
              </w:rPr>
              <w:t xml:space="preserve"> części warsztatowej</w:t>
            </w:r>
          </w:p>
          <w:p w:rsidR="00EF58E6" w:rsidRPr="006E6BDA" w:rsidRDefault="00EF58E6" w:rsidP="00A777C8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6E6BDA" w:rsidRDefault="00EF58E6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3FF7" w:rsidRPr="006E6BDA" w:rsidRDefault="00263FF7" w:rsidP="006E6BDA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12DA" w:rsidRPr="006E6BDA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BDA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6E6BDA" w:rsidTr="00263FF7">
        <w:trPr>
          <w:trHeight w:val="70"/>
        </w:trPr>
        <w:tc>
          <w:tcPr>
            <w:tcW w:w="9212" w:type="dxa"/>
          </w:tcPr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6E6BDA" w:rsidRDefault="004312DA" w:rsidP="006E6BD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Pr="006E6BDA" w:rsidRDefault="00D73F58" w:rsidP="006E6BDA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E6BDA">
        <w:rPr>
          <w:rFonts w:ascii="Arial" w:hAnsi="Arial" w:cs="Arial"/>
          <w:sz w:val="20"/>
          <w:szCs w:val="20"/>
        </w:rPr>
        <w:br/>
      </w:r>
    </w:p>
    <w:sectPr w:rsidR="00D73F58" w:rsidRPr="006E6BDA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D09" w:rsidRDefault="00303D09" w:rsidP="0026212B">
      <w:pPr>
        <w:spacing w:after="0" w:line="240" w:lineRule="auto"/>
      </w:pPr>
      <w:r>
        <w:separator/>
      </w:r>
    </w:p>
  </w:endnote>
  <w:endnote w:type="continuationSeparator" w:id="0">
    <w:p w:rsidR="00303D09" w:rsidRDefault="00303D09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303D09" w:rsidRDefault="00303D09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D0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03D09" w:rsidRPr="002B5616" w:rsidRDefault="00303D09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303D09" w:rsidRPr="002B5616" w:rsidRDefault="00303D09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(-ych)</w:t>
    </w:r>
  </w:p>
  <w:p w:rsidR="00303D09" w:rsidRPr="002B5616" w:rsidRDefault="00303D09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303D09" w:rsidRDefault="00303D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D09" w:rsidRDefault="00303D09" w:rsidP="0026212B">
      <w:pPr>
        <w:spacing w:after="0" w:line="240" w:lineRule="auto"/>
      </w:pPr>
      <w:r>
        <w:separator/>
      </w:r>
    </w:p>
  </w:footnote>
  <w:footnote w:type="continuationSeparator" w:id="0">
    <w:p w:rsidR="00303D09" w:rsidRDefault="00303D09" w:rsidP="0026212B">
      <w:pPr>
        <w:spacing w:after="0" w:line="240" w:lineRule="auto"/>
      </w:pPr>
      <w:r>
        <w:continuationSeparator/>
      </w:r>
    </w:p>
  </w:footnote>
  <w:footnote w:id="1">
    <w:p w:rsidR="00303D09" w:rsidRDefault="00303D09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09" w:rsidRPr="00D43A1E" w:rsidRDefault="00102539" w:rsidP="00D73F58">
    <w:pPr>
      <w:pStyle w:val="Zwykytekst"/>
      <w:rPr>
        <w:rFonts w:ascii="Arial" w:hAnsi="Arial" w:cs="Arial"/>
        <w:i/>
      </w:rPr>
    </w:pPr>
    <w:r w:rsidRPr="00102539">
      <w:rPr>
        <w:rFonts w:ascii="Arial" w:hAnsi="Arial" w:cs="Arial"/>
        <w:b/>
        <w:i/>
        <w:color w:val="FF0000"/>
        <w:sz w:val="24"/>
        <w:szCs w:val="24"/>
      </w:rPr>
      <w:t>ZMIENIONY</w:t>
    </w:r>
    <w:r w:rsidR="00303D09" w:rsidRPr="00102539">
      <w:rPr>
        <w:rFonts w:ascii="Arial" w:hAnsi="Arial" w:cs="Arial"/>
        <w:b/>
        <w:i/>
        <w:color w:val="FF0000"/>
        <w:sz w:val="24"/>
        <w:szCs w:val="24"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>
      <w:rPr>
        <w:rFonts w:ascii="Arial" w:hAnsi="Arial" w:cs="Arial"/>
        <w:i/>
      </w:rPr>
      <w:tab/>
    </w:r>
    <w:r w:rsidR="00303D09" w:rsidRPr="00D43A1E">
      <w:rPr>
        <w:rFonts w:ascii="Arial" w:hAnsi="Arial" w:cs="Arial"/>
        <w:i/>
      </w:rPr>
      <w:t xml:space="preserve">Załącznik nr </w:t>
    </w:r>
    <w:r w:rsidR="00303D09">
      <w:rPr>
        <w:rFonts w:ascii="Arial" w:hAnsi="Arial" w:cs="Arial"/>
        <w:i/>
      </w:rPr>
      <w:t xml:space="preserve">8 </w:t>
    </w:r>
    <w:r w:rsidR="00303D09" w:rsidRPr="00D43A1E">
      <w:rPr>
        <w:rFonts w:ascii="Arial" w:hAnsi="Arial" w:cs="Arial"/>
        <w:i/>
      </w:rPr>
      <w:t>do SIWZ</w:t>
    </w:r>
  </w:p>
  <w:p w:rsidR="00303D09" w:rsidRPr="0026212B" w:rsidRDefault="00303D09" w:rsidP="0026212B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 w:rsidR="001464F4">
      <w:rPr>
        <w:rFonts w:ascii="Arial" w:hAnsi="Arial" w:cs="Arial"/>
        <w:b/>
      </w:rPr>
      <w:t>LP.281.41</w:t>
    </w:r>
    <w:r>
      <w:rPr>
        <w:rFonts w:ascii="Arial" w:hAnsi="Arial" w:cs="Arial"/>
        <w:b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DA049F"/>
    <w:multiLevelType w:val="hybridMultilevel"/>
    <w:tmpl w:val="FB267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E26ED"/>
    <w:multiLevelType w:val="hybridMultilevel"/>
    <w:tmpl w:val="F3E687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52E30D8"/>
    <w:multiLevelType w:val="multilevel"/>
    <w:tmpl w:val="1EE0B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00351B9"/>
    <w:multiLevelType w:val="hybridMultilevel"/>
    <w:tmpl w:val="DBC0FF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72F5D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9915557"/>
    <w:multiLevelType w:val="multilevel"/>
    <w:tmpl w:val="1EE0BF7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56718E"/>
    <w:multiLevelType w:val="hybridMultilevel"/>
    <w:tmpl w:val="2CF4D8E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B79A3"/>
    <w:multiLevelType w:val="hybridMultilevel"/>
    <w:tmpl w:val="9260D9F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A5AF5D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9271B"/>
    <w:multiLevelType w:val="hybridMultilevel"/>
    <w:tmpl w:val="65446CBE"/>
    <w:lvl w:ilvl="0" w:tplc="0CD240C2">
      <w:start w:val="1"/>
      <w:numFmt w:val="lowerLetter"/>
      <w:lvlText w:val="%1)"/>
      <w:lvlJc w:val="left"/>
      <w:pPr>
        <w:ind w:left="27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7" w15:restartNumberingAfterBreak="0">
    <w:nsid w:val="612354B6"/>
    <w:multiLevelType w:val="hybridMultilevel"/>
    <w:tmpl w:val="ED16FDB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92697CE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94600"/>
    <w:multiLevelType w:val="hybridMultilevel"/>
    <w:tmpl w:val="5D78231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756A46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83D90"/>
    <w:multiLevelType w:val="hybridMultilevel"/>
    <w:tmpl w:val="EF344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6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3"/>
  </w:num>
  <w:num w:numId="9">
    <w:abstractNumId w:val="10"/>
  </w:num>
  <w:num w:numId="10">
    <w:abstractNumId w:val="19"/>
  </w:num>
  <w:num w:numId="11">
    <w:abstractNumId w:val="9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0"/>
  </w:num>
  <w:num w:numId="14">
    <w:abstractNumId w:val="21"/>
  </w:num>
  <w:num w:numId="15">
    <w:abstractNumId w:val="1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  <w:num w:numId="20">
    <w:abstractNumId w:val="18"/>
  </w:num>
  <w:num w:numId="21">
    <w:abstractNumId w:val="5"/>
  </w:num>
  <w:num w:numId="22">
    <w:abstractNumId w:val="11"/>
  </w:num>
  <w:num w:numId="23">
    <w:abstractNumId w:val="22"/>
  </w:num>
  <w:num w:numId="24">
    <w:abstractNumId w:val="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4C"/>
    <w:rsid w:val="00017A06"/>
    <w:rsid w:val="0002547C"/>
    <w:rsid w:val="00027981"/>
    <w:rsid w:val="00092BA1"/>
    <w:rsid w:val="00094399"/>
    <w:rsid w:val="000A0D1C"/>
    <w:rsid w:val="000B1BBA"/>
    <w:rsid w:val="000B5D83"/>
    <w:rsid w:val="000D574D"/>
    <w:rsid w:val="000E0A3F"/>
    <w:rsid w:val="000E5805"/>
    <w:rsid w:val="000F295D"/>
    <w:rsid w:val="00102539"/>
    <w:rsid w:val="0012532C"/>
    <w:rsid w:val="00131FD5"/>
    <w:rsid w:val="001464F4"/>
    <w:rsid w:val="001573D5"/>
    <w:rsid w:val="00164AC1"/>
    <w:rsid w:val="00187481"/>
    <w:rsid w:val="001A49DB"/>
    <w:rsid w:val="001C26C4"/>
    <w:rsid w:val="001C4EF1"/>
    <w:rsid w:val="001D16C5"/>
    <w:rsid w:val="002058ED"/>
    <w:rsid w:val="00227A79"/>
    <w:rsid w:val="00254E35"/>
    <w:rsid w:val="0026030F"/>
    <w:rsid w:val="002610F2"/>
    <w:rsid w:val="0026212B"/>
    <w:rsid w:val="002637D2"/>
    <w:rsid w:val="00263FF7"/>
    <w:rsid w:val="00267A88"/>
    <w:rsid w:val="0029593A"/>
    <w:rsid w:val="002A06A6"/>
    <w:rsid w:val="002A1DE6"/>
    <w:rsid w:val="002B5616"/>
    <w:rsid w:val="002C527D"/>
    <w:rsid w:val="002F11D8"/>
    <w:rsid w:val="002F2615"/>
    <w:rsid w:val="002F7C04"/>
    <w:rsid w:val="00303D09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20B1"/>
    <w:rsid w:val="003D41D7"/>
    <w:rsid w:val="003F2133"/>
    <w:rsid w:val="0041139A"/>
    <w:rsid w:val="00413A7B"/>
    <w:rsid w:val="004312DA"/>
    <w:rsid w:val="004335D1"/>
    <w:rsid w:val="00437DFD"/>
    <w:rsid w:val="00454B5E"/>
    <w:rsid w:val="004B37CE"/>
    <w:rsid w:val="004C78C7"/>
    <w:rsid w:val="004D0584"/>
    <w:rsid w:val="004E126B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114E3"/>
    <w:rsid w:val="00644A4C"/>
    <w:rsid w:val="00650881"/>
    <w:rsid w:val="00654663"/>
    <w:rsid w:val="006568CB"/>
    <w:rsid w:val="006927A0"/>
    <w:rsid w:val="006B3D45"/>
    <w:rsid w:val="006E6BDA"/>
    <w:rsid w:val="006F7323"/>
    <w:rsid w:val="0071365A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4367F"/>
    <w:rsid w:val="009627B6"/>
    <w:rsid w:val="009718B4"/>
    <w:rsid w:val="00973808"/>
    <w:rsid w:val="00984E84"/>
    <w:rsid w:val="00987523"/>
    <w:rsid w:val="009A0B89"/>
    <w:rsid w:val="009B5E06"/>
    <w:rsid w:val="009C5ABB"/>
    <w:rsid w:val="009E2C4B"/>
    <w:rsid w:val="009F5172"/>
    <w:rsid w:val="00A168B6"/>
    <w:rsid w:val="00A17A6D"/>
    <w:rsid w:val="00A22E01"/>
    <w:rsid w:val="00A31109"/>
    <w:rsid w:val="00A530FB"/>
    <w:rsid w:val="00A777C8"/>
    <w:rsid w:val="00AC5622"/>
    <w:rsid w:val="00AD1917"/>
    <w:rsid w:val="00AE5862"/>
    <w:rsid w:val="00B12F3D"/>
    <w:rsid w:val="00B3677B"/>
    <w:rsid w:val="00B47B30"/>
    <w:rsid w:val="00B76660"/>
    <w:rsid w:val="00B81FCD"/>
    <w:rsid w:val="00BD1E3F"/>
    <w:rsid w:val="00BE2CFC"/>
    <w:rsid w:val="00C132C4"/>
    <w:rsid w:val="00C22835"/>
    <w:rsid w:val="00C354CC"/>
    <w:rsid w:val="00C6187B"/>
    <w:rsid w:val="00C74542"/>
    <w:rsid w:val="00C9010B"/>
    <w:rsid w:val="00CB6972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DF4D05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2116"/>
  <w15:docId w15:val="{9CDBBBE4-6DC6-4345-A649-370540BE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uiPriority w:val="99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777C8"/>
    <w:pPr>
      <w:spacing w:after="0" w:line="240" w:lineRule="auto"/>
      <w:jc w:val="both"/>
    </w:pPr>
  </w:style>
  <w:style w:type="paragraph" w:customStyle="1" w:styleId="Default">
    <w:name w:val="Default"/>
    <w:rsid w:val="00A777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CEAD7-DAB5-4648-9074-1D481E29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22</cp:revision>
  <cp:lastPrinted>2019-04-15T05:34:00Z</cp:lastPrinted>
  <dcterms:created xsi:type="dcterms:W3CDTF">2018-05-14T08:21:00Z</dcterms:created>
  <dcterms:modified xsi:type="dcterms:W3CDTF">2019-04-15T05:34:00Z</dcterms:modified>
</cp:coreProperties>
</file>