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F6E" w:rsidRPr="003C006C" w:rsidRDefault="000E3F6E" w:rsidP="000E3F6E">
      <w:pPr>
        <w:pStyle w:val="Nagwek2"/>
        <w:ind w:left="5954" w:firstLine="418"/>
        <w:rPr>
          <w:rFonts w:cs="Arial"/>
        </w:rPr>
      </w:pPr>
      <w:r w:rsidRPr="003C006C">
        <w:rPr>
          <w:rFonts w:cs="Arial"/>
        </w:rPr>
        <w:t>Załącznik nr 1</w:t>
      </w:r>
      <w:r>
        <w:rPr>
          <w:rFonts w:cs="Arial"/>
        </w:rPr>
        <w:t>a</w:t>
      </w:r>
      <w:r w:rsidRPr="003C006C">
        <w:rPr>
          <w:rFonts w:cs="Arial"/>
        </w:rPr>
        <w:t xml:space="preserve"> do SIWZ</w:t>
      </w:r>
    </w:p>
    <w:p w:rsidR="000E3F6E" w:rsidRPr="003C006C" w:rsidRDefault="000E3F6E" w:rsidP="000E3F6E">
      <w:pPr>
        <w:ind w:left="5954" w:firstLine="418"/>
        <w:rPr>
          <w:rFonts w:cs="Arial"/>
          <w:b/>
          <w:sz w:val="20"/>
        </w:rPr>
      </w:pPr>
      <w:r w:rsidRPr="003C006C">
        <w:rPr>
          <w:rFonts w:cs="Arial"/>
          <w:sz w:val="20"/>
        </w:rPr>
        <w:t>Znak sprawy</w:t>
      </w:r>
      <w:r w:rsidRPr="003C006C">
        <w:rPr>
          <w:rFonts w:cs="Arial"/>
          <w:b/>
          <w:sz w:val="20"/>
        </w:rPr>
        <w:t xml:space="preserve">: </w:t>
      </w:r>
      <w:r>
        <w:rPr>
          <w:rFonts w:cs="Arial"/>
          <w:b/>
          <w:sz w:val="20"/>
        </w:rPr>
        <w:t>LP.281.36.2019</w:t>
      </w:r>
    </w:p>
    <w:p w:rsidR="000E3F6E" w:rsidRPr="003C006C" w:rsidRDefault="000E3F6E" w:rsidP="000E3F6E">
      <w:pPr>
        <w:pStyle w:val="Nagwek1"/>
        <w:spacing w:before="60"/>
        <w:rPr>
          <w:rFonts w:ascii="Arial" w:hAnsi="Arial" w:cs="Arial"/>
          <w:sz w:val="20"/>
        </w:rPr>
      </w:pPr>
    </w:p>
    <w:p w:rsidR="000E3F6E" w:rsidRPr="003C006C" w:rsidRDefault="000E3F6E" w:rsidP="000E3F6E">
      <w:pPr>
        <w:pStyle w:val="Nagwek1"/>
        <w:spacing w:before="60"/>
        <w:rPr>
          <w:rFonts w:ascii="Arial" w:hAnsi="Arial" w:cs="Arial"/>
          <w:sz w:val="20"/>
        </w:rPr>
      </w:pPr>
    </w:p>
    <w:p w:rsidR="000E3F6E" w:rsidRPr="003C006C" w:rsidRDefault="000E3F6E" w:rsidP="000E3F6E">
      <w:pPr>
        <w:pStyle w:val="pkt"/>
        <w:spacing w:after="0" w:line="360" w:lineRule="auto"/>
        <w:ind w:left="357" w:firstLine="0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E3F6E" w:rsidRPr="003C006C" w:rsidRDefault="000E3F6E" w:rsidP="000E3F6E">
      <w:pPr>
        <w:pStyle w:val="pkt"/>
        <w:spacing w:after="0" w:line="360" w:lineRule="auto"/>
        <w:ind w:left="357" w:firstLine="0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006C">
        <w:rPr>
          <w:rFonts w:ascii="Arial" w:hAnsi="Arial" w:cs="Arial"/>
          <w:b/>
          <w:sz w:val="20"/>
          <w:szCs w:val="20"/>
          <w:u w:val="single"/>
        </w:rPr>
        <w:t>Wymagania techniczne i technologiczne</w:t>
      </w:r>
      <w:r w:rsidR="00441BA4">
        <w:rPr>
          <w:rFonts w:ascii="Arial" w:hAnsi="Arial" w:cs="Arial"/>
          <w:b/>
          <w:sz w:val="20"/>
          <w:szCs w:val="20"/>
          <w:u w:val="single"/>
        </w:rPr>
        <w:t xml:space="preserve"> dla ZADANIA 2</w:t>
      </w:r>
      <w:bookmarkStart w:id="0" w:name="_GoBack"/>
      <w:bookmarkEnd w:id="0"/>
    </w:p>
    <w:p w:rsidR="000E3F6E" w:rsidRPr="003C006C" w:rsidRDefault="000E3F6E" w:rsidP="000E3F6E">
      <w:pPr>
        <w:pStyle w:val="pkt"/>
        <w:spacing w:after="0" w:line="360" w:lineRule="auto"/>
        <w:contextualSpacing/>
        <w:rPr>
          <w:rFonts w:ascii="Arial" w:hAnsi="Arial" w:cs="Arial"/>
          <w:sz w:val="20"/>
          <w:szCs w:val="20"/>
          <w:u w:val="single"/>
        </w:rPr>
      </w:pPr>
    </w:p>
    <w:p w:rsidR="000E3F6E" w:rsidRDefault="000E3F6E" w:rsidP="000E3F6E">
      <w:pPr>
        <w:pStyle w:val="pkt"/>
        <w:numPr>
          <w:ilvl w:val="0"/>
          <w:numId w:val="1"/>
        </w:numPr>
        <w:tabs>
          <w:tab w:val="left" w:pos="-284"/>
        </w:tabs>
        <w:spacing w:before="0" w:after="0" w:line="360" w:lineRule="auto"/>
        <w:contextualSpacing/>
        <w:rPr>
          <w:rFonts w:ascii="Arial" w:hAnsi="Arial" w:cs="Arial"/>
          <w:sz w:val="20"/>
          <w:szCs w:val="20"/>
        </w:rPr>
      </w:pPr>
      <w:r w:rsidRPr="003C006C">
        <w:rPr>
          <w:rFonts w:ascii="Arial" w:hAnsi="Arial" w:cs="Arial"/>
          <w:sz w:val="20"/>
          <w:szCs w:val="20"/>
        </w:rPr>
        <w:t xml:space="preserve">Przedmiot zamówienia musi być zgodny z opisem technicznym zawartym </w:t>
      </w:r>
      <w:r>
        <w:rPr>
          <w:rFonts w:ascii="Arial" w:hAnsi="Arial" w:cs="Arial"/>
          <w:sz w:val="20"/>
          <w:szCs w:val="20"/>
        </w:rPr>
        <w:t>poniżej</w:t>
      </w:r>
      <w:r w:rsidRPr="003C006C">
        <w:rPr>
          <w:rFonts w:ascii="Arial" w:hAnsi="Arial" w:cs="Arial"/>
          <w:sz w:val="20"/>
          <w:szCs w:val="20"/>
        </w:rPr>
        <w:t xml:space="preserve">, fabrycznie nowy, dobrej jakości, nieuszkodzony i nie posiadać wad ukrytych. </w:t>
      </w:r>
    </w:p>
    <w:tbl>
      <w:tblPr>
        <w:tblW w:w="90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080"/>
      </w:tblGrid>
      <w:tr w:rsidR="000E3F6E" w:rsidRPr="00C87A2E" w:rsidTr="00D346F1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E" w:rsidRPr="00C87A2E" w:rsidRDefault="000E3F6E" w:rsidP="00D346F1">
            <w:pPr>
              <w:spacing w:befor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87A2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F6E" w:rsidRPr="00C87A2E" w:rsidRDefault="000E3F6E" w:rsidP="00D346F1">
            <w:pPr>
              <w:spacing w:befor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C87A2E">
              <w:rPr>
                <w:rFonts w:ascii="Calibri" w:hAnsi="Calibri" w:cs="Calibri"/>
                <w:color w:val="000000"/>
                <w:szCs w:val="22"/>
              </w:rPr>
              <w:t xml:space="preserve">Dell EMC Switch S4112T, 12 x 10GBaseT, 3 x 100GbE QSFP28, IO to FAN, 2 x AC PSU, OS10 3Yr </w:t>
            </w:r>
            <w:proofErr w:type="spellStart"/>
            <w:r w:rsidRPr="00C87A2E">
              <w:rPr>
                <w:rFonts w:ascii="Calibri" w:hAnsi="Calibri" w:cs="Calibri"/>
                <w:color w:val="000000"/>
                <w:szCs w:val="22"/>
              </w:rPr>
              <w:t>ProSupport</w:t>
            </w:r>
            <w:proofErr w:type="spellEnd"/>
            <w:r w:rsidRPr="00C87A2E">
              <w:rPr>
                <w:rFonts w:ascii="Calibri" w:hAnsi="Calibri" w:cs="Calibri"/>
                <w:color w:val="000000"/>
                <w:szCs w:val="22"/>
              </w:rPr>
              <w:t xml:space="preserve"> and 4hr </w:t>
            </w:r>
            <w:proofErr w:type="spellStart"/>
            <w:r w:rsidRPr="00C87A2E">
              <w:rPr>
                <w:rFonts w:ascii="Calibri" w:hAnsi="Calibri" w:cs="Calibri"/>
                <w:color w:val="000000"/>
                <w:szCs w:val="22"/>
              </w:rPr>
              <w:t>Mission</w:t>
            </w:r>
            <w:proofErr w:type="spellEnd"/>
            <w:r w:rsidRPr="00C87A2E">
              <w:rPr>
                <w:rFonts w:ascii="Calibri" w:hAnsi="Calibri" w:cs="Calibri"/>
                <w:color w:val="000000"/>
                <w:szCs w:val="22"/>
              </w:rPr>
              <w:t xml:space="preserve"> Critical</w:t>
            </w:r>
          </w:p>
        </w:tc>
      </w:tr>
      <w:tr w:rsidR="000E3F6E" w:rsidRPr="00C87A2E" w:rsidTr="00D346F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6E" w:rsidRPr="00C87A2E" w:rsidRDefault="000E3F6E" w:rsidP="00D346F1">
            <w:pPr>
              <w:spacing w:befor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87A2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F6E" w:rsidRPr="00C87A2E" w:rsidRDefault="000E3F6E" w:rsidP="00D346F1">
            <w:pPr>
              <w:spacing w:befor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C87A2E">
              <w:rPr>
                <w:rFonts w:ascii="Calibri" w:hAnsi="Calibri" w:cs="Calibri"/>
                <w:color w:val="000000"/>
                <w:szCs w:val="22"/>
              </w:rPr>
              <w:t>1x Dell Networking kabel, 100GbE, QSFP28 do QSFP28, pasywny kabel miedziany podłączany bezpośrednio, 1 metr</w:t>
            </w:r>
          </w:p>
        </w:tc>
      </w:tr>
    </w:tbl>
    <w:p w:rsidR="000E3F6E" w:rsidRDefault="000E3F6E" w:rsidP="000E3F6E">
      <w:pPr>
        <w:pStyle w:val="ecxpkt"/>
        <w:spacing w:before="0" w:beforeAutospacing="0" w:after="80" w:afterAutospacing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E3F6E" w:rsidRPr="00153C25" w:rsidRDefault="000E3F6E" w:rsidP="000E3F6E">
      <w:pPr>
        <w:pStyle w:val="ecxpkt"/>
        <w:numPr>
          <w:ilvl w:val="0"/>
          <w:numId w:val="1"/>
        </w:numPr>
        <w:spacing w:before="0" w:beforeAutospacing="0" w:after="8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153C25">
        <w:rPr>
          <w:rFonts w:ascii="Arial" w:hAnsi="Arial" w:cs="Arial"/>
          <w:sz w:val="20"/>
          <w:szCs w:val="20"/>
        </w:rPr>
        <w:t>ie dopuszcza się of</w:t>
      </w:r>
      <w:r>
        <w:rPr>
          <w:rFonts w:ascii="Arial" w:hAnsi="Arial" w:cs="Arial"/>
          <w:sz w:val="20"/>
          <w:szCs w:val="20"/>
        </w:rPr>
        <w:t>erowania produktów równoważnych.</w:t>
      </w:r>
    </w:p>
    <w:p w:rsidR="000E3F6E" w:rsidRDefault="000E3F6E" w:rsidP="000E3F6E">
      <w:pPr>
        <w:pStyle w:val="pkt"/>
        <w:numPr>
          <w:ilvl w:val="0"/>
          <w:numId w:val="1"/>
        </w:numPr>
        <w:tabs>
          <w:tab w:val="left" w:pos="-284"/>
        </w:tabs>
        <w:spacing w:before="0" w:after="0" w:line="360" w:lineRule="auto"/>
        <w:contextualSpacing/>
        <w:rPr>
          <w:rFonts w:ascii="Arial" w:hAnsi="Arial" w:cs="Arial"/>
          <w:sz w:val="20"/>
          <w:szCs w:val="20"/>
        </w:rPr>
      </w:pPr>
      <w:r w:rsidRPr="003C006C">
        <w:rPr>
          <w:rFonts w:ascii="Arial" w:hAnsi="Arial" w:cs="Arial"/>
          <w:sz w:val="20"/>
          <w:szCs w:val="20"/>
        </w:rPr>
        <w:t xml:space="preserve">Wykonawca może zaoferować produkty o wyższych parametrach technicznych, przy czym nie dopuszcza </w:t>
      </w:r>
      <w:r>
        <w:rPr>
          <w:rFonts w:ascii="Arial" w:hAnsi="Arial" w:cs="Arial"/>
          <w:sz w:val="20"/>
          <w:szCs w:val="20"/>
        </w:rPr>
        <w:t xml:space="preserve">się składania ofert na dostawę przedmiotu produktów innych producentów </w:t>
      </w:r>
      <w:r w:rsidRPr="003C006C">
        <w:rPr>
          <w:rFonts w:ascii="Arial" w:hAnsi="Arial" w:cs="Arial"/>
          <w:sz w:val="20"/>
          <w:szCs w:val="20"/>
        </w:rPr>
        <w:t>niż wskazane powyżej.</w:t>
      </w:r>
    </w:p>
    <w:p w:rsidR="005608BC" w:rsidRPr="003C006C" w:rsidRDefault="005608BC" w:rsidP="005608BC">
      <w:pPr>
        <w:pStyle w:val="pkt"/>
        <w:tabs>
          <w:tab w:val="left" w:pos="-284"/>
        </w:tabs>
        <w:spacing w:before="0" w:after="0" w:line="360" w:lineRule="auto"/>
        <w:ind w:left="0" w:firstLine="0"/>
        <w:contextualSpacing/>
        <w:rPr>
          <w:rFonts w:ascii="Arial" w:hAnsi="Arial" w:cs="Arial"/>
          <w:sz w:val="20"/>
          <w:szCs w:val="20"/>
        </w:rPr>
      </w:pPr>
    </w:p>
    <w:p w:rsidR="00227579" w:rsidRDefault="00227579"/>
    <w:sectPr w:rsidR="002275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F6E" w:rsidRDefault="000E3F6E" w:rsidP="000E3F6E">
      <w:pPr>
        <w:spacing w:before="0"/>
      </w:pPr>
      <w:r>
        <w:separator/>
      </w:r>
    </w:p>
  </w:endnote>
  <w:endnote w:type="continuationSeparator" w:id="0">
    <w:p w:rsidR="000E3F6E" w:rsidRDefault="000E3F6E" w:rsidP="000E3F6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6804082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0E3F6E" w:rsidRPr="000E3F6E" w:rsidRDefault="000E3F6E">
        <w:pPr>
          <w:pStyle w:val="Stopka"/>
          <w:jc w:val="right"/>
          <w:rPr>
            <w:rFonts w:eastAsiaTheme="majorEastAsia" w:cs="Arial"/>
            <w:sz w:val="18"/>
            <w:szCs w:val="18"/>
          </w:rPr>
        </w:pPr>
        <w:r w:rsidRPr="000E3F6E">
          <w:rPr>
            <w:rFonts w:eastAsiaTheme="majorEastAsia" w:cs="Arial"/>
            <w:sz w:val="18"/>
            <w:szCs w:val="18"/>
          </w:rPr>
          <w:t xml:space="preserve">str. </w:t>
        </w:r>
        <w:r w:rsidRPr="000E3F6E">
          <w:rPr>
            <w:rFonts w:eastAsiaTheme="minorEastAsia" w:cs="Arial"/>
            <w:sz w:val="18"/>
            <w:szCs w:val="18"/>
          </w:rPr>
          <w:fldChar w:fldCharType="begin"/>
        </w:r>
        <w:r w:rsidRPr="000E3F6E">
          <w:rPr>
            <w:rFonts w:cs="Arial"/>
            <w:sz w:val="18"/>
            <w:szCs w:val="18"/>
          </w:rPr>
          <w:instrText>PAGE    \* MERGEFORMAT</w:instrText>
        </w:r>
        <w:r w:rsidRPr="000E3F6E">
          <w:rPr>
            <w:rFonts w:eastAsiaTheme="minorEastAsia" w:cs="Arial"/>
            <w:sz w:val="18"/>
            <w:szCs w:val="18"/>
          </w:rPr>
          <w:fldChar w:fldCharType="separate"/>
        </w:r>
        <w:r w:rsidR="00441BA4" w:rsidRPr="00441BA4">
          <w:rPr>
            <w:rFonts w:eastAsiaTheme="majorEastAsia" w:cs="Arial"/>
            <w:noProof/>
            <w:sz w:val="18"/>
            <w:szCs w:val="18"/>
          </w:rPr>
          <w:t>1</w:t>
        </w:r>
        <w:r w:rsidRPr="000E3F6E">
          <w:rPr>
            <w:rFonts w:eastAsiaTheme="majorEastAsia" w:cs="Arial"/>
            <w:sz w:val="18"/>
            <w:szCs w:val="18"/>
          </w:rPr>
          <w:fldChar w:fldCharType="end"/>
        </w:r>
      </w:p>
    </w:sdtContent>
  </w:sdt>
  <w:p w:rsidR="000E3F6E" w:rsidRDefault="000E3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F6E" w:rsidRDefault="000E3F6E" w:rsidP="000E3F6E">
      <w:pPr>
        <w:spacing w:before="0"/>
      </w:pPr>
      <w:r>
        <w:separator/>
      </w:r>
    </w:p>
  </w:footnote>
  <w:footnote w:type="continuationSeparator" w:id="0">
    <w:p w:rsidR="000E3F6E" w:rsidRDefault="000E3F6E" w:rsidP="000E3F6E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D44B1"/>
    <w:multiLevelType w:val="multilevel"/>
    <w:tmpl w:val="E6168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D0"/>
    <w:rsid w:val="0002664C"/>
    <w:rsid w:val="000E3F6E"/>
    <w:rsid w:val="00227579"/>
    <w:rsid w:val="00441BA4"/>
    <w:rsid w:val="005608BC"/>
    <w:rsid w:val="005E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4F2AE"/>
  <w15:chartTrackingRefBased/>
  <w15:docId w15:val="{2BF41467-06D5-4069-A715-B7DE9A1F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F6E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3F6E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0E3F6E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3F6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E3F6E"/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0E3F6E"/>
    <w:pPr>
      <w:spacing w:after="60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pktZnak">
    <w:name w:val="pkt Znak"/>
    <w:link w:val="pkt"/>
    <w:rsid w:val="000E3F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cxpkt">
    <w:name w:val="ecxpkt"/>
    <w:basedOn w:val="Normalny"/>
    <w:rsid w:val="000E3F6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3F6E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E3F6E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3F6E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0E3F6E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BA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BA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640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Cieślik Elżbieta</dc:creator>
  <cp:keywords/>
  <dc:description/>
  <cp:lastModifiedBy>Cieślik Elżbieta</cp:lastModifiedBy>
  <cp:revision>5</cp:revision>
  <cp:lastPrinted>2019-02-14T10:10:00Z</cp:lastPrinted>
  <dcterms:created xsi:type="dcterms:W3CDTF">2019-02-14T06:31:00Z</dcterms:created>
  <dcterms:modified xsi:type="dcterms:W3CDTF">2019-02-14T10:10:00Z</dcterms:modified>
</cp:coreProperties>
</file>