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96" w:rsidRPr="00363514" w:rsidRDefault="00766896" w:rsidP="00766896">
      <w:pPr>
        <w:pStyle w:val="Nagwek2"/>
        <w:ind w:left="5954" w:firstLine="418"/>
      </w:pPr>
      <w:r w:rsidRPr="00363514">
        <w:t>Z</w:t>
      </w:r>
      <w:r>
        <w:t>ałącznik nr 1</w:t>
      </w:r>
      <w:r w:rsidRPr="00363514">
        <w:t xml:space="preserve"> do SIWZ</w:t>
      </w:r>
    </w:p>
    <w:p w:rsidR="00766896" w:rsidRPr="00D71875" w:rsidRDefault="00766896" w:rsidP="00766896">
      <w:pPr>
        <w:ind w:left="5954" w:firstLine="418"/>
        <w:rPr>
          <w:b/>
          <w:sz w:val="20"/>
        </w:rPr>
      </w:pPr>
      <w:r w:rsidRPr="00577755">
        <w:rPr>
          <w:sz w:val="20"/>
        </w:rPr>
        <w:t>Znak sprawy</w:t>
      </w:r>
      <w:r w:rsidRPr="009A08FD">
        <w:rPr>
          <w:sz w:val="20"/>
        </w:rPr>
        <w:t>:</w:t>
      </w:r>
      <w:r w:rsidRPr="00891A9C">
        <w:rPr>
          <w:b/>
          <w:sz w:val="20"/>
        </w:rPr>
        <w:t xml:space="preserve"> </w:t>
      </w:r>
      <w:r>
        <w:rPr>
          <w:rFonts w:cs="Arial"/>
          <w:b/>
          <w:sz w:val="20"/>
        </w:rPr>
        <w:t>LP.281.16.2019</w:t>
      </w:r>
    </w:p>
    <w:p w:rsidR="00766896" w:rsidRPr="00D71875" w:rsidRDefault="00766896" w:rsidP="00766896">
      <w:pPr>
        <w:rPr>
          <w:b/>
        </w:rPr>
      </w:pPr>
    </w:p>
    <w:p w:rsidR="00766896" w:rsidRDefault="00766896" w:rsidP="00766896"/>
    <w:p w:rsidR="00766896" w:rsidRDefault="00766896" w:rsidP="00766896">
      <w:pPr>
        <w:pStyle w:val="Nagwek1"/>
        <w:spacing w:before="60"/>
        <w:rPr>
          <w:rFonts w:ascii="Arial" w:hAnsi="Arial"/>
        </w:rPr>
      </w:pPr>
    </w:p>
    <w:p w:rsidR="00766896" w:rsidRDefault="00766896" w:rsidP="00766896">
      <w:pPr>
        <w:pStyle w:val="Nagwek1"/>
        <w:spacing w:before="60"/>
        <w:rPr>
          <w:rFonts w:ascii="Arial" w:hAnsi="Arial"/>
        </w:rPr>
      </w:pPr>
    </w:p>
    <w:p w:rsidR="00766896" w:rsidRPr="00994F15" w:rsidRDefault="00766896" w:rsidP="00766896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 w:rsidRPr="00994F15">
        <w:rPr>
          <w:rFonts w:ascii="Arial" w:hAnsi="Arial" w:cs="Arial"/>
          <w:b/>
          <w:u w:val="single"/>
        </w:rPr>
        <w:t>Wymaga</w:t>
      </w:r>
      <w:r>
        <w:rPr>
          <w:rFonts w:ascii="Arial" w:hAnsi="Arial" w:cs="Arial"/>
          <w:b/>
          <w:u w:val="single"/>
        </w:rPr>
        <w:t>nia techniczne i technologiczne</w:t>
      </w:r>
    </w:p>
    <w:p w:rsidR="00766896" w:rsidRDefault="00766896" w:rsidP="00766896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766896" w:rsidRDefault="00766896" w:rsidP="00766896">
      <w:pPr>
        <w:pStyle w:val="pkt"/>
        <w:spacing w:after="0" w:line="276" w:lineRule="auto"/>
        <w:ind w:left="-284" w:firstLine="0"/>
        <w:contextualSpacing/>
        <w:rPr>
          <w:rFonts w:ascii="Arial" w:hAnsi="Arial" w:cs="Arial"/>
          <w:sz w:val="20"/>
          <w:szCs w:val="20"/>
          <w:u w:val="single"/>
        </w:rPr>
      </w:pPr>
    </w:p>
    <w:p w:rsidR="00766896" w:rsidRDefault="00766896" w:rsidP="00766896">
      <w:pPr>
        <w:pStyle w:val="pkt"/>
        <w:numPr>
          <w:ilvl w:val="0"/>
          <w:numId w:val="1"/>
        </w:numPr>
        <w:tabs>
          <w:tab w:val="left" w:pos="-284"/>
        </w:tabs>
        <w:spacing w:beforeLines="100" w:before="240" w:after="6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286FE8">
        <w:rPr>
          <w:rFonts w:ascii="Arial" w:hAnsi="Arial" w:cs="Arial"/>
          <w:sz w:val="20"/>
          <w:szCs w:val="20"/>
        </w:rPr>
        <w:t xml:space="preserve">Oferowane przez Wykonawcę produkty muszą być zgodne z opisem określonym w </w:t>
      </w:r>
      <w:r>
        <w:rPr>
          <w:rFonts w:ascii="Arial" w:hAnsi="Arial" w:cs="Arial"/>
          <w:sz w:val="20"/>
          <w:szCs w:val="20"/>
        </w:rPr>
        <w:t>F</w:t>
      </w:r>
      <w:r w:rsidRPr="00E24E37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>u</w:t>
      </w:r>
      <w:r w:rsidRPr="00E24E37">
        <w:rPr>
          <w:rFonts w:ascii="Arial" w:hAnsi="Arial" w:cs="Arial"/>
          <w:sz w:val="20"/>
          <w:szCs w:val="20"/>
        </w:rPr>
        <w:t xml:space="preserve"> cenowy</w:t>
      </w:r>
      <w:r>
        <w:rPr>
          <w:rFonts w:ascii="Arial" w:hAnsi="Arial" w:cs="Arial"/>
          <w:sz w:val="20"/>
          <w:szCs w:val="20"/>
        </w:rPr>
        <w:t>m, stanowiącym załącznik</w:t>
      </w:r>
      <w:r w:rsidRPr="00E24E37">
        <w:rPr>
          <w:rFonts w:ascii="Arial" w:hAnsi="Arial" w:cs="Arial"/>
          <w:sz w:val="20"/>
          <w:szCs w:val="20"/>
        </w:rPr>
        <w:t xml:space="preserve"> 3 do SIWZ</w:t>
      </w:r>
      <w:r>
        <w:rPr>
          <w:rFonts w:ascii="Arial" w:hAnsi="Arial" w:cs="Arial"/>
          <w:sz w:val="20"/>
          <w:szCs w:val="20"/>
        </w:rPr>
        <w:t>.</w:t>
      </w:r>
    </w:p>
    <w:p w:rsidR="00766896" w:rsidRDefault="00766896" w:rsidP="00766896">
      <w:pPr>
        <w:pStyle w:val="pkt"/>
        <w:numPr>
          <w:ilvl w:val="0"/>
          <w:numId w:val="1"/>
        </w:numPr>
        <w:tabs>
          <w:tab w:val="left" w:pos="-284"/>
        </w:tabs>
        <w:spacing w:beforeLines="100" w:before="240" w:after="6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286FE8">
        <w:rPr>
          <w:rFonts w:ascii="Arial" w:hAnsi="Arial" w:cs="Arial"/>
          <w:sz w:val="20"/>
          <w:szCs w:val="20"/>
        </w:rPr>
        <w:t>Wszystkie produkty będące przedmiotem zamówienia winny spełniać wszelkie normy i posiadać atesty dopuszczające je do obrotu na rynku handlowym.</w:t>
      </w:r>
    </w:p>
    <w:p w:rsidR="00766896" w:rsidRDefault="00766896" w:rsidP="00766896">
      <w:pPr>
        <w:pStyle w:val="pkt"/>
        <w:numPr>
          <w:ilvl w:val="0"/>
          <w:numId w:val="1"/>
        </w:numPr>
        <w:tabs>
          <w:tab w:val="left" w:pos="-284"/>
        </w:tabs>
        <w:spacing w:beforeLines="100" w:before="240" w:after="6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286FE8">
        <w:rPr>
          <w:rFonts w:ascii="Arial" w:hAnsi="Arial" w:cs="Arial"/>
          <w:sz w:val="20"/>
          <w:szCs w:val="20"/>
        </w:rPr>
        <w:t xml:space="preserve">Wykonawca musi zagwarantować dostarczenie każdej partii zamawianych produktów zgodnie </w:t>
      </w:r>
      <w:r>
        <w:rPr>
          <w:rFonts w:ascii="Arial" w:hAnsi="Arial" w:cs="Arial"/>
          <w:sz w:val="20"/>
          <w:szCs w:val="20"/>
        </w:rPr>
        <w:br/>
      </w:r>
      <w:r w:rsidRPr="00286FE8">
        <w:rPr>
          <w:rFonts w:ascii="Arial" w:hAnsi="Arial" w:cs="Arial"/>
          <w:sz w:val="20"/>
          <w:szCs w:val="20"/>
        </w:rPr>
        <w:t>z wzorami złożonymi wraz z ofertą.</w:t>
      </w:r>
    </w:p>
    <w:p w:rsidR="00766896" w:rsidRPr="00FB2303" w:rsidRDefault="00766896" w:rsidP="00766896">
      <w:pPr>
        <w:pStyle w:val="pkt"/>
        <w:numPr>
          <w:ilvl w:val="0"/>
          <w:numId w:val="1"/>
        </w:numPr>
        <w:tabs>
          <w:tab w:val="left" w:pos="-284"/>
        </w:tabs>
        <w:spacing w:beforeLines="100" w:before="240" w:after="6" w:line="360" w:lineRule="auto"/>
        <w:ind w:left="357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766896">
        <w:rPr>
          <w:rFonts w:ascii="Arial" w:hAnsi="Arial" w:cs="Arial"/>
          <w:b/>
          <w:sz w:val="20"/>
          <w:szCs w:val="20"/>
          <w:u w:val="single"/>
        </w:rPr>
        <w:t xml:space="preserve">Opisy oryginalnych </w:t>
      </w:r>
      <w:r w:rsidR="007615B5">
        <w:rPr>
          <w:rFonts w:ascii="Arial" w:hAnsi="Arial" w:cs="Arial"/>
          <w:b/>
          <w:sz w:val="20"/>
          <w:szCs w:val="20"/>
          <w:u w:val="single"/>
        </w:rPr>
        <w:t>produktów</w:t>
      </w:r>
      <w:r w:rsidRPr="00766896">
        <w:rPr>
          <w:rFonts w:ascii="Arial" w:hAnsi="Arial" w:cs="Arial"/>
          <w:b/>
          <w:sz w:val="20"/>
          <w:szCs w:val="20"/>
          <w:u w:val="single"/>
        </w:rPr>
        <w:t xml:space="preserve"> producenta </w:t>
      </w:r>
      <w:proofErr w:type="spellStart"/>
      <w:r w:rsidRPr="00766896">
        <w:rPr>
          <w:rFonts w:ascii="Arial" w:hAnsi="Arial" w:cs="Arial"/>
          <w:b/>
          <w:sz w:val="20"/>
          <w:szCs w:val="20"/>
          <w:u w:val="single"/>
        </w:rPr>
        <w:t>Flender</w:t>
      </w:r>
      <w:proofErr w:type="spellEnd"/>
      <w:r w:rsidRPr="00766896">
        <w:rPr>
          <w:rFonts w:ascii="Arial" w:hAnsi="Arial" w:cs="Arial"/>
          <w:b/>
          <w:sz w:val="20"/>
          <w:szCs w:val="20"/>
          <w:u w:val="single"/>
        </w:rPr>
        <w:t xml:space="preserve"> podane w załączniku nr 3 SIWZ nie stanowią zobowiązania dla Wykonawcy do zaoferowania części tego producenta</w:t>
      </w:r>
      <w:r w:rsidR="00073F0A" w:rsidRPr="00FB2303">
        <w:rPr>
          <w:rFonts w:ascii="Arial" w:hAnsi="Arial" w:cs="Arial"/>
          <w:b/>
          <w:sz w:val="20"/>
          <w:szCs w:val="20"/>
          <w:u w:val="single"/>
        </w:rPr>
        <w:t xml:space="preserve">, podane są w celu pomocniczym. </w:t>
      </w:r>
    </w:p>
    <w:p w:rsidR="00766896" w:rsidRPr="00A96212" w:rsidRDefault="00766896" w:rsidP="00766896">
      <w:pPr>
        <w:pStyle w:val="pkt"/>
        <w:tabs>
          <w:tab w:val="left" w:pos="-284"/>
        </w:tabs>
        <w:spacing w:beforeLines="100" w:before="240" w:after="6" w:line="360" w:lineRule="auto"/>
        <w:ind w:left="357" w:firstLine="0"/>
        <w:contextualSpacing/>
        <w:rPr>
          <w:rFonts w:ascii="Arial" w:hAnsi="Arial" w:cs="Arial"/>
          <w:sz w:val="20"/>
          <w:szCs w:val="20"/>
        </w:rPr>
      </w:pPr>
    </w:p>
    <w:p w:rsidR="00766896" w:rsidRPr="00A96212" w:rsidRDefault="00766896" w:rsidP="00766896">
      <w:pPr>
        <w:pStyle w:val="pkt"/>
        <w:tabs>
          <w:tab w:val="left" w:pos="-284"/>
        </w:tabs>
        <w:spacing w:beforeLines="100" w:before="240" w:after="6" w:line="276" w:lineRule="auto"/>
        <w:ind w:left="360" w:firstLine="0"/>
        <w:contextualSpacing/>
        <w:rPr>
          <w:rFonts w:ascii="Arial" w:hAnsi="Arial" w:cs="Arial"/>
          <w:sz w:val="20"/>
          <w:szCs w:val="20"/>
          <w:highlight w:val="yellow"/>
        </w:rPr>
      </w:pPr>
    </w:p>
    <w:p w:rsidR="00766896" w:rsidRDefault="00766896" w:rsidP="00766896">
      <w:pPr>
        <w:pStyle w:val="pkt"/>
        <w:tabs>
          <w:tab w:val="left" w:pos="-284"/>
        </w:tabs>
        <w:spacing w:before="6" w:after="6" w:line="360" w:lineRule="auto"/>
        <w:ind w:left="-284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A3A9C" w:rsidRDefault="00DA3A9C"/>
    <w:sectPr w:rsidR="00DA3A9C">
      <w:footerReference w:type="default" r:id="rId7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5E" w:rsidRDefault="00073F0A">
      <w:pPr>
        <w:spacing w:before="0"/>
      </w:pPr>
      <w:r>
        <w:separator/>
      </w:r>
    </w:p>
  </w:endnote>
  <w:endnote w:type="continuationSeparator" w:id="0">
    <w:p w:rsidR="00B21D5E" w:rsidRDefault="00073F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37" w:rsidRPr="004F7365" w:rsidRDefault="00FB2303" w:rsidP="004F7365">
    <w:pPr>
      <w:pStyle w:val="Stopka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5E" w:rsidRDefault="00073F0A">
      <w:pPr>
        <w:spacing w:before="0"/>
      </w:pPr>
      <w:r>
        <w:separator/>
      </w:r>
    </w:p>
  </w:footnote>
  <w:footnote w:type="continuationSeparator" w:id="0">
    <w:p w:rsidR="00B21D5E" w:rsidRDefault="00073F0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7D7A3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96"/>
    <w:rsid w:val="00073F0A"/>
    <w:rsid w:val="007615B5"/>
    <w:rsid w:val="00766896"/>
    <w:rsid w:val="00B21D5E"/>
    <w:rsid w:val="00DA3A9C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971D-84AE-44A1-9299-B85FAADD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89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89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6689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8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689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6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89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766896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link w:val="pkt"/>
    <w:rsid w:val="007668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4</cp:revision>
  <dcterms:created xsi:type="dcterms:W3CDTF">2019-01-25T09:33:00Z</dcterms:created>
  <dcterms:modified xsi:type="dcterms:W3CDTF">2019-01-25T12:42:00Z</dcterms:modified>
</cp:coreProperties>
</file>