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F" w:rsidRDefault="001C19DF" w:rsidP="001C19DF">
      <w:pPr>
        <w:pStyle w:val="Nagwek2"/>
        <w:ind w:left="5954" w:firstLine="418"/>
      </w:pPr>
      <w:r>
        <w:t>Załącznik nr 1 do SIWZ</w:t>
      </w:r>
    </w:p>
    <w:p w:rsidR="001C19DF" w:rsidRDefault="001C19DF" w:rsidP="001C19DF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6B5496">
        <w:rPr>
          <w:rFonts w:cs="Arial"/>
          <w:b/>
          <w:sz w:val="20"/>
        </w:rPr>
        <w:t>72</w:t>
      </w:r>
      <w:r>
        <w:rPr>
          <w:rFonts w:cs="Arial"/>
          <w:b/>
          <w:sz w:val="20"/>
        </w:rPr>
        <w:t>.2019</w:t>
      </w:r>
    </w:p>
    <w:p w:rsidR="001C19DF" w:rsidRDefault="001C19DF" w:rsidP="001C19DF">
      <w:pPr>
        <w:rPr>
          <w:b/>
        </w:rPr>
      </w:pPr>
    </w:p>
    <w:p w:rsidR="001C19DF" w:rsidRDefault="001C19DF" w:rsidP="001C19DF"/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Nagwek1"/>
        <w:spacing w:before="60"/>
        <w:rPr>
          <w:rFonts w:ascii="Arial" w:hAnsi="Arial"/>
        </w:rPr>
      </w:pPr>
    </w:p>
    <w:p w:rsidR="001C19DF" w:rsidRDefault="001C19DF" w:rsidP="001C19D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Default="001C19DF" w:rsidP="001C19DF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1C19DF" w:rsidRPr="006B5496" w:rsidRDefault="001C19DF" w:rsidP="00EC4AC6">
      <w:pPr>
        <w:pStyle w:val="pkt"/>
        <w:numPr>
          <w:ilvl w:val="0"/>
          <w:numId w:val="4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Przywrócenie pierwotnych parametrów techni</w:t>
      </w:r>
      <w:r w:rsidR="006B5496" w:rsidRPr="006B5496">
        <w:rPr>
          <w:rFonts w:ascii="Arial" w:hAnsi="Arial" w:cs="Arial"/>
          <w:sz w:val="20"/>
          <w:szCs w:val="20"/>
        </w:rPr>
        <w:t>cznych i właściwości użytkowych;</w:t>
      </w:r>
    </w:p>
    <w:p w:rsidR="00A2499E" w:rsidRPr="006B5496" w:rsidRDefault="001C19DF" w:rsidP="00EC4AC6">
      <w:pPr>
        <w:pStyle w:val="pkt"/>
        <w:numPr>
          <w:ilvl w:val="0"/>
          <w:numId w:val="4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EC4AC6" w:rsidRDefault="001C19DF" w:rsidP="00EC4AC6">
      <w:pPr>
        <w:pStyle w:val="pkt"/>
        <w:numPr>
          <w:ilvl w:val="0"/>
          <w:numId w:val="4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EC4AC6" w:rsidRPr="00EC4AC6" w:rsidRDefault="00EC4AC6" w:rsidP="00EC4AC6">
      <w:pPr>
        <w:pStyle w:val="pkt"/>
        <w:numPr>
          <w:ilvl w:val="0"/>
          <w:numId w:val="3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4AC6">
        <w:rPr>
          <w:rFonts w:ascii="Arial" w:hAnsi="Arial" w:cs="Arial"/>
          <w:sz w:val="20"/>
          <w:szCs w:val="20"/>
        </w:rPr>
        <w:t>Wykonawca zobowiązany jest do oznakowania daty wykonania regeneracji i cech Wykonawcy oznakowanie ma być trwałe, czytelne i niedające się usunąć podczas eksploatacji</w:t>
      </w:r>
      <w:r>
        <w:rPr>
          <w:rFonts w:ascii="Arial" w:hAnsi="Arial" w:cs="Arial"/>
          <w:sz w:val="20"/>
          <w:szCs w:val="20"/>
        </w:rPr>
        <w:t>;</w:t>
      </w:r>
    </w:p>
    <w:p w:rsidR="006B5496" w:rsidRPr="006B5496" w:rsidRDefault="001C19DF" w:rsidP="00EC4AC6">
      <w:pPr>
        <w:pStyle w:val="pkt"/>
        <w:numPr>
          <w:ilvl w:val="0"/>
          <w:numId w:val="3"/>
        </w:numPr>
        <w:tabs>
          <w:tab w:val="left" w:pos="-284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6B5496"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6B5496" w:rsidRPr="006B5496" w:rsidRDefault="006B5496" w:rsidP="00EC4AC6">
      <w:pPr>
        <w:pStyle w:val="pkt"/>
        <w:numPr>
          <w:ilvl w:val="0"/>
          <w:numId w:val="3"/>
        </w:numPr>
        <w:tabs>
          <w:tab w:val="left" w:pos="-284"/>
        </w:tabs>
        <w:spacing w:before="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B5496">
        <w:rPr>
          <w:rFonts w:ascii="Arial" w:hAnsi="Arial" w:cs="Arial"/>
          <w:b/>
          <w:sz w:val="20"/>
          <w:u w:val="single"/>
        </w:rPr>
        <w:t>Regeneracja szczęk hamulcowych do wagonów 105N (poz.3):</w:t>
      </w:r>
    </w:p>
    <w:p w:rsidR="0031725D" w:rsidRPr="006B5496" w:rsidRDefault="006B5496" w:rsidP="006B5496">
      <w:pPr>
        <w:pStyle w:val="pkt"/>
        <w:tabs>
          <w:tab w:val="left" w:pos="-284"/>
        </w:tabs>
        <w:spacing w:before="0" w:after="0" w:line="360" w:lineRule="auto"/>
        <w:ind w:left="284" w:firstLine="0"/>
        <w:rPr>
          <w:rFonts w:ascii="Arial" w:hAnsi="Arial" w:cs="Arial"/>
          <w:b/>
          <w:sz w:val="20"/>
          <w:szCs w:val="20"/>
          <w:u w:val="single"/>
        </w:rPr>
      </w:pPr>
      <w:r w:rsidRPr="006B5496">
        <w:rPr>
          <w:rFonts w:ascii="Arial" w:hAnsi="Arial" w:cs="Arial"/>
          <w:b/>
          <w:sz w:val="20"/>
          <w:u w:val="single"/>
        </w:rPr>
        <w:t xml:space="preserve"> „Szczęka </w:t>
      </w:r>
      <w:proofErr w:type="spellStart"/>
      <w:r w:rsidRPr="006B5496">
        <w:rPr>
          <w:rFonts w:ascii="Arial" w:hAnsi="Arial" w:cs="Arial"/>
          <w:b/>
          <w:sz w:val="20"/>
          <w:u w:val="single"/>
        </w:rPr>
        <w:t>hamul</w:t>
      </w:r>
      <w:proofErr w:type="spellEnd"/>
      <w:r w:rsidRPr="006B5496">
        <w:rPr>
          <w:rFonts w:ascii="Arial" w:hAnsi="Arial" w:cs="Arial"/>
          <w:b/>
          <w:sz w:val="20"/>
          <w:u w:val="single"/>
        </w:rPr>
        <w:t xml:space="preserve"> 105N 080301-6-0” - grubość okładziny hamulcowej ma wynosić 10 mm.</w:t>
      </w:r>
    </w:p>
    <w:p w:rsidR="001C19DF" w:rsidRDefault="001C19DF" w:rsidP="001C19DF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1C19DF" w:rsidRDefault="001C19DF" w:rsidP="001C19DF"/>
    <w:p w:rsidR="00265227" w:rsidRDefault="00265227"/>
    <w:sectPr w:rsidR="002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0E24"/>
    <w:multiLevelType w:val="hybridMultilevel"/>
    <w:tmpl w:val="136C8192"/>
    <w:lvl w:ilvl="0" w:tplc="9E8E41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D44B1"/>
    <w:multiLevelType w:val="multilevel"/>
    <w:tmpl w:val="659A36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2D3D48"/>
    <w:multiLevelType w:val="multilevel"/>
    <w:tmpl w:val="31CE101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F"/>
    <w:rsid w:val="00072C50"/>
    <w:rsid w:val="001C19DF"/>
    <w:rsid w:val="00254026"/>
    <w:rsid w:val="00265227"/>
    <w:rsid w:val="0031725D"/>
    <w:rsid w:val="006537B5"/>
    <w:rsid w:val="006B5496"/>
    <w:rsid w:val="009F58D9"/>
    <w:rsid w:val="00A2499E"/>
    <w:rsid w:val="00D048D4"/>
    <w:rsid w:val="00E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035C-C806-49B9-BB00-4395FA8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9D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D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19D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9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19D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9DF"/>
    <w:pPr>
      <w:ind w:left="720"/>
      <w:contextualSpacing/>
    </w:pPr>
  </w:style>
  <w:style w:type="character" w:customStyle="1" w:styleId="pktZnak">
    <w:name w:val="pkt Znak"/>
    <w:link w:val="pkt"/>
    <w:locked/>
    <w:rsid w:val="001C19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C19DF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4</cp:revision>
  <cp:lastPrinted>2019-05-10T12:28:00Z</cp:lastPrinted>
  <dcterms:created xsi:type="dcterms:W3CDTF">2019-05-07T06:44:00Z</dcterms:created>
  <dcterms:modified xsi:type="dcterms:W3CDTF">2019-05-14T12:19:00Z</dcterms:modified>
</cp:coreProperties>
</file>