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EE5B" w14:textId="0863FB54" w:rsidR="002E7222" w:rsidRPr="00627BAC" w:rsidRDefault="002E7222" w:rsidP="00627BAC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  <w:r w:rsidRPr="00627BAC">
        <w:rPr>
          <w:rFonts w:ascii="Arial" w:hAnsi="Arial" w:cs="Arial"/>
          <w:b/>
          <w:sz w:val="20"/>
          <w:szCs w:val="20"/>
        </w:rPr>
        <w:t xml:space="preserve">Wymagania i zakres wdrożenia </w:t>
      </w:r>
    </w:p>
    <w:p w14:paraId="671F09AC" w14:textId="77777777" w:rsidR="002E7222" w:rsidRPr="00627BAC" w:rsidRDefault="002E7222" w:rsidP="00627BAC">
      <w:pPr>
        <w:spacing w:after="0" w:line="23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2CC30BEA" w14:textId="77777777" w:rsidR="00627BAC" w:rsidRDefault="00627BAC" w:rsidP="00E82F90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Fizyczne podpięcie serwerów oraz ich instalacja i konfiguracja w obudowie Blade (zdalnego zarządzania, switchy FC.) w tym:</w:t>
      </w:r>
    </w:p>
    <w:p w14:paraId="51ACD038" w14:textId="77777777" w:rsidR="00627BAC" w:rsidRDefault="00627BAC" w:rsidP="00627BAC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montaż urządzeń i podłączenie ich do infrastruktury wg. wytycznych Zamawiającego,</w:t>
      </w:r>
    </w:p>
    <w:p w14:paraId="6DBCE7BB" w14:textId="77777777" w:rsidR="00627BAC" w:rsidRDefault="00627BAC" w:rsidP="00627BAC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przygotowanie konfiguracji sieciowej w tym min. IP, DNS, NTP, VLAN, LUN</w:t>
      </w:r>
    </w:p>
    <w:p w14:paraId="0312E6A6" w14:textId="77777777" w:rsidR="00627BAC" w:rsidRDefault="00627BAC" w:rsidP="00627BAC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inicjalizacja systemu,</w:t>
      </w:r>
    </w:p>
    <w:p w14:paraId="07272F92" w14:textId="77777777" w:rsidR="00627BAC" w:rsidRDefault="00627BAC" w:rsidP="00627BAC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konfiguracja systemu, w tym serwerów zarządzania i logów,</w:t>
      </w:r>
    </w:p>
    <w:p w14:paraId="0558AF8A" w14:textId="77777777" w:rsidR="00E82F90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 xml:space="preserve">aktualizacja systemu do najnowszej rekomendowanej przez producenta wersji, </w:t>
      </w:r>
    </w:p>
    <w:p w14:paraId="3652EDC8" w14:textId="77777777" w:rsidR="00627BAC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integracja z innym Bladem Dell EMC u Zamawiającego</w:t>
      </w:r>
      <w:r w:rsidR="00E82F90">
        <w:rPr>
          <w:rFonts w:ascii="Arial" w:hAnsi="Arial" w:cs="Arial"/>
          <w:sz w:val="20"/>
          <w:szCs w:val="20"/>
        </w:rPr>
        <w:t>,</w:t>
      </w:r>
    </w:p>
    <w:p w14:paraId="2678E621" w14:textId="77777777" w:rsidR="00627BAC" w:rsidRDefault="00E82F90" w:rsidP="00627BAC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testy poprawności pracy.</w:t>
      </w:r>
    </w:p>
    <w:p w14:paraId="07215616" w14:textId="77777777" w:rsidR="00627BAC" w:rsidRDefault="00627BAC" w:rsidP="00627BA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Migracja środowiska wirtualnego VMware, w tym m.in.:</w:t>
      </w:r>
    </w:p>
    <w:p w14:paraId="24F03228" w14:textId="77777777" w:rsidR="00E82F90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migracja całego klastra Vmware (vCenter, maszyny wirtualne 60szt., wirtualne switche) bez przestoju</w:t>
      </w:r>
      <w:r w:rsidR="00E82F90">
        <w:rPr>
          <w:rFonts w:ascii="Arial" w:hAnsi="Arial" w:cs="Arial"/>
          <w:sz w:val="20"/>
          <w:szCs w:val="20"/>
        </w:rPr>
        <w:t>,</w:t>
      </w:r>
    </w:p>
    <w:p w14:paraId="2DC0E9CC" w14:textId="77777777" w:rsidR="00627BAC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 xml:space="preserve"> podniesienie całego środowiska VMware do najnowszej wersji 6.7</w:t>
      </w:r>
      <w:r w:rsidR="00E82F90">
        <w:rPr>
          <w:rFonts w:ascii="Arial" w:hAnsi="Arial" w:cs="Arial"/>
          <w:sz w:val="20"/>
          <w:szCs w:val="20"/>
        </w:rPr>
        <w:t>,</w:t>
      </w:r>
    </w:p>
    <w:p w14:paraId="5CD5F29A" w14:textId="77777777" w:rsidR="00627BAC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testy poprawności pracy</w:t>
      </w:r>
      <w:r w:rsidR="00E82F90">
        <w:rPr>
          <w:rFonts w:ascii="Arial" w:hAnsi="Arial" w:cs="Arial"/>
          <w:sz w:val="20"/>
          <w:szCs w:val="20"/>
        </w:rPr>
        <w:t>,</w:t>
      </w:r>
    </w:p>
    <w:p w14:paraId="16C8E054" w14:textId="77777777" w:rsidR="00627BAC" w:rsidRDefault="00627BAC" w:rsidP="00E82F90">
      <w:pPr>
        <w:pStyle w:val="Akapitzlist"/>
        <w:numPr>
          <w:ilvl w:val="1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>integracja z systemem backupowym DELL Avamar</w:t>
      </w:r>
      <w:r w:rsidR="00E82F90">
        <w:rPr>
          <w:rFonts w:ascii="Arial" w:hAnsi="Arial" w:cs="Arial"/>
          <w:sz w:val="20"/>
          <w:szCs w:val="20"/>
        </w:rPr>
        <w:t>.</w:t>
      </w:r>
    </w:p>
    <w:p w14:paraId="3352BCF3" w14:textId="77777777" w:rsidR="00E82F90" w:rsidRDefault="00E82F90" w:rsidP="00E82F90">
      <w:pPr>
        <w:pStyle w:val="Akapitzlist"/>
        <w:spacing w:after="0" w:line="23" w:lineRule="atLeast"/>
        <w:ind w:left="1440"/>
        <w:jc w:val="both"/>
        <w:rPr>
          <w:rFonts w:ascii="Arial" w:hAnsi="Arial" w:cs="Arial"/>
          <w:sz w:val="20"/>
          <w:szCs w:val="20"/>
        </w:rPr>
      </w:pPr>
    </w:p>
    <w:p w14:paraId="0827863B" w14:textId="7C9A9C90" w:rsidR="00627BAC" w:rsidRPr="00E82F90" w:rsidRDefault="00627BAC" w:rsidP="00627BAC">
      <w:pPr>
        <w:pStyle w:val="Akapitzlist"/>
        <w:numPr>
          <w:ilvl w:val="0"/>
          <w:numId w:val="7"/>
        </w:numPr>
        <w:spacing w:after="0" w:line="23" w:lineRule="atLeast"/>
        <w:jc w:val="both"/>
        <w:rPr>
          <w:rFonts w:ascii="Arial" w:hAnsi="Arial" w:cs="Arial"/>
          <w:sz w:val="20"/>
          <w:szCs w:val="20"/>
        </w:rPr>
      </w:pPr>
      <w:r w:rsidRPr="00E82F90">
        <w:rPr>
          <w:rFonts w:ascii="Arial" w:hAnsi="Arial" w:cs="Arial"/>
          <w:sz w:val="20"/>
          <w:szCs w:val="20"/>
        </w:rPr>
        <w:t xml:space="preserve">Wszystkie czynności związane z </w:t>
      </w:r>
      <w:r w:rsidR="00E82F90">
        <w:rPr>
          <w:rFonts w:ascii="Arial" w:hAnsi="Arial" w:cs="Arial"/>
          <w:sz w:val="20"/>
          <w:szCs w:val="20"/>
        </w:rPr>
        <w:t>wdrożeniem</w:t>
      </w:r>
      <w:r w:rsidR="00E82F90" w:rsidRPr="00E82F90">
        <w:rPr>
          <w:rFonts w:ascii="Arial" w:hAnsi="Arial" w:cs="Arial"/>
          <w:sz w:val="20"/>
          <w:szCs w:val="20"/>
        </w:rPr>
        <w:t xml:space="preserve"> </w:t>
      </w:r>
      <w:r w:rsidRPr="00E82F90">
        <w:rPr>
          <w:rFonts w:ascii="Arial" w:hAnsi="Arial" w:cs="Arial"/>
          <w:sz w:val="20"/>
          <w:szCs w:val="20"/>
        </w:rPr>
        <w:t>muszą zostać wykonane zgodnie z najlepszymi praktykami (best practices) producenta macierzy dyskowej i systemu VMware vShere 6.</w:t>
      </w:r>
    </w:p>
    <w:p w14:paraId="6F5531A4" w14:textId="77777777" w:rsidR="00627BAC" w:rsidRPr="00627BAC" w:rsidRDefault="00627BAC" w:rsidP="00627BAC">
      <w:pPr>
        <w:spacing w:after="0" w:line="23" w:lineRule="atLeast"/>
        <w:jc w:val="both"/>
        <w:rPr>
          <w:rFonts w:ascii="Arial" w:hAnsi="Arial" w:cs="Arial"/>
          <w:sz w:val="20"/>
          <w:szCs w:val="20"/>
        </w:rPr>
      </w:pPr>
    </w:p>
    <w:p w14:paraId="325E40DD" w14:textId="77777777" w:rsidR="00120C42" w:rsidRPr="00627BAC" w:rsidRDefault="00120C42" w:rsidP="00627BAC">
      <w:pPr>
        <w:pStyle w:val="Akapitzlist"/>
        <w:spacing w:after="0" w:line="23" w:lineRule="atLeast"/>
        <w:ind w:left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20C42" w:rsidRPr="00627BAC" w:rsidSect="0089104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471FF" w14:textId="77777777" w:rsidR="0068277A" w:rsidRDefault="0068277A" w:rsidP="002E7222">
      <w:pPr>
        <w:spacing w:after="0" w:line="240" w:lineRule="auto"/>
      </w:pPr>
      <w:r>
        <w:separator/>
      </w:r>
    </w:p>
  </w:endnote>
  <w:endnote w:type="continuationSeparator" w:id="0">
    <w:p w14:paraId="16BD28BE" w14:textId="77777777" w:rsidR="0068277A" w:rsidRDefault="0068277A" w:rsidP="002E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89336"/>
      <w:docPartObj>
        <w:docPartGallery w:val="Page Numbers (Bottom of Page)"/>
        <w:docPartUnique/>
      </w:docPartObj>
    </w:sdtPr>
    <w:sdtEndPr/>
    <w:sdtContent>
      <w:p w14:paraId="6DDA2EE6" w14:textId="1D30A278" w:rsidR="002E7222" w:rsidRDefault="002E72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D2">
          <w:rPr>
            <w:noProof/>
          </w:rPr>
          <w:t>1</w:t>
        </w:r>
        <w:r>
          <w:fldChar w:fldCharType="end"/>
        </w:r>
      </w:p>
    </w:sdtContent>
  </w:sdt>
  <w:p w14:paraId="664616FA" w14:textId="77777777" w:rsidR="002E7222" w:rsidRDefault="002E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E0F4F" w14:textId="77777777" w:rsidR="0068277A" w:rsidRDefault="0068277A" w:rsidP="002E7222">
      <w:pPr>
        <w:spacing w:after="0" w:line="240" w:lineRule="auto"/>
      </w:pPr>
      <w:r>
        <w:separator/>
      </w:r>
    </w:p>
  </w:footnote>
  <w:footnote w:type="continuationSeparator" w:id="0">
    <w:p w14:paraId="7C65D121" w14:textId="77777777" w:rsidR="0068277A" w:rsidRDefault="0068277A" w:rsidP="002E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B824" w14:textId="77777777" w:rsidR="002E7222" w:rsidRPr="00D343D9" w:rsidRDefault="002E7222" w:rsidP="002E7222">
    <w:pPr>
      <w:pStyle w:val="Nagwek2"/>
      <w:ind w:left="5954" w:firstLine="418"/>
      <w:rPr>
        <w:rFonts w:cs="Arial"/>
      </w:rPr>
    </w:pPr>
    <w:r w:rsidRPr="00D343D9">
      <w:rPr>
        <w:rFonts w:cs="Arial"/>
      </w:rPr>
      <w:t>Załącznik nr 7 do SIWZ</w:t>
    </w:r>
  </w:p>
  <w:p w14:paraId="03093D49" w14:textId="77777777" w:rsidR="002E7222" w:rsidRPr="00D343D9" w:rsidRDefault="00627BAC" w:rsidP="002E7222">
    <w:pPr>
      <w:ind w:left="5954" w:firstLine="418"/>
      <w:rPr>
        <w:rFonts w:ascii="Arial" w:hAnsi="Arial" w:cs="Arial"/>
        <w:b/>
        <w:sz w:val="20"/>
      </w:rPr>
    </w:pPr>
    <w:r>
      <w:rPr>
        <w:rFonts w:ascii="Arial" w:hAnsi="Arial" w:cs="Arial"/>
        <w:sz w:val="20"/>
      </w:rPr>
      <w:t>LP.281.115.2019</w:t>
    </w:r>
  </w:p>
  <w:p w14:paraId="1480C4E8" w14:textId="77777777" w:rsidR="002E7222" w:rsidRDefault="002E72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340F7"/>
    <w:multiLevelType w:val="hybridMultilevel"/>
    <w:tmpl w:val="F0440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3CC"/>
    <w:multiLevelType w:val="hybridMultilevel"/>
    <w:tmpl w:val="FF8AD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079"/>
    <w:multiLevelType w:val="hybridMultilevel"/>
    <w:tmpl w:val="FF96E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07A1D"/>
    <w:multiLevelType w:val="hybridMultilevel"/>
    <w:tmpl w:val="E6F85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450"/>
    <w:multiLevelType w:val="hybridMultilevel"/>
    <w:tmpl w:val="9EE2E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618D6"/>
    <w:multiLevelType w:val="hybridMultilevel"/>
    <w:tmpl w:val="BDF4E510"/>
    <w:lvl w:ilvl="0" w:tplc="0706F2B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B0681"/>
    <w:multiLevelType w:val="hybridMultilevel"/>
    <w:tmpl w:val="5ACE1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D4"/>
    <w:rsid w:val="00120C42"/>
    <w:rsid w:val="00153965"/>
    <w:rsid w:val="002E43ED"/>
    <w:rsid w:val="002E7222"/>
    <w:rsid w:val="00627BAC"/>
    <w:rsid w:val="0068277A"/>
    <w:rsid w:val="007139D4"/>
    <w:rsid w:val="00887417"/>
    <w:rsid w:val="0089104C"/>
    <w:rsid w:val="00893763"/>
    <w:rsid w:val="00A77BD2"/>
    <w:rsid w:val="00B012C0"/>
    <w:rsid w:val="00CE51B5"/>
    <w:rsid w:val="00D343D9"/>
    <w:rsid w:val="00D53A55"/>
    <w:rsid w:val="00E8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482F"/>
  <w15:docId w15:val="{85926BF6-3426-4B60-BA67-1D95E56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E7222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222"/>
  </w:style>
  <w:style w:type="paragraph" w:styleId="Stopka">
    <w:name w:val="footer"/>
    <w:basedOn w:val="Normalny"/>
    <w:link w:val="StopkaZnak"/>
    <w:uiPriority w:val="99"/>
    <w:unhideWhenUsed/>
    <w:rsid w:val="002E7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222"/>
  </w:style>
  <w:style w:type="character" w:customStyle="1" w:styleId="Nagwek2Znak">
    <w:name w:val="Nagłówek 2 Znak"/>
    <w:basedOn w:val="Domylnaczcionkaakapitu"/>
    <w:link w:val="Nagwek2"/>
    <w:rsid w:val="002E722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7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F9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Musiał Paweł</dc:creator>
  <cp:keywords/>
  <dc:description/>
  <cp:lastModifiedBy>Ostrowska Karolina</cp:lastModifiedBy>
  <cp:revision>7</cp:revision>
  <dcterms:created xsi:type="dcterms:W3CDTF">2018-10-16T06:47:00Z</dcterms:created>
  <dcterms:modified xsi:type="dcterms:W3CDTF">2019-06-17T06:09:00Z</dcterms:modified>
</cp:coreProperties>
</file>