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A" w:rsidRDefault="0067551A" w:rsidP="0067551A">
      <w:pPr>
        <w:ind w:left="360"/>
        <w:jc w:val="center"/>
        <w:rPr>
          <w:rFonts w:ascii="Arial" w:hAnsi="Arial" w:cs="Arial"/>
          <w:b/>
          <w:i/>
        </w:rPr>
      </w:pPr>
    </w:p>
    <w:p w:rsidR="00843EBA" w:rsidRPr="00BF0B80" w:rsidRDefault="00843EBA" w:rsidP="0067551A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BF0B80">
        <w:rPr>
          <w:rFonts w:ascii="Arial" w:hAnsi="Arial" w:cs="Arial"/>
          <w:b/>
          <w:i/>
          <w:sz w:val="24"/>
          <w:szCs w:val="24"/>
        </w:rPr>
        <w:t>Wymagania techniczne i technologiczne:</w:t>
      </w:r>
    </w:p>
    <w:p w:rsidR="00715005" w:rsidRPr="007F654A" w:rsidRDefault="005D3F18" w:rsidP="007F654A">
      <w:pPr>
        <w:numPr>
          <w:ilvl w:val="1"/>
          <w:numId w:val="1"/>
        </w:numPr>
        <w:spacing w:before="120" w:after="0" w:line="360" w:lineRule="auto"/>
        <w:ind w:hanging="493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5D3F18">
        <w:rPr>
          <w:rFonts w:ascii="Arial" w:eastAsia="Times New Roman" w:hAnsi="Arial" w:cs="Times New Roman"/>
          <w:sz w:val="20"/>
          <w:szCs w:val="20"/>
          <w:lang w:eastAsia="pl-PL"/>
        </w:rPr>
        <w:t xml:space="preserve">Oferowane przez </w:t>
      </w: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 xml:space="preserve">Wykonawcę produkty muszą ściśle odpowiadać opisom poszczególnych pozycji wyrobów, zawartym </w:t>
      </w:r>
      <w:r w:rsidR="00476EA0" w:rsidRPr="007F654A">
        <w:rPr>
          <w:rFonts w:ascii="Arial" w:eastAsia="Times New Roman" w:hAnsi="Arial" w:cs="Times New Roman"/>
          <w:sz w:val="20"/>
          <w:szCs w:val="20"/>
          <w:lang w:eastAsia="pl-PL"/>
        </w:rPr>
        <w:t xml:space="preserve">w zał. nr 3.1 – 3.4 </w:t>
      </w:r>
      <w:proofErr w:type="spellStart"/>
      <w:r w:rsidR="00476EA0" w:rsidRPr="007F654A">
        <w:rPr>
          <w:rFonts w:ascii="Arial" w:eastAsia="Times New Roman" w:hAnsi="Arial" w:cs="Times New Roman"/>
          <w:sz w:val="20"/>
          <w:szCs w:val="20"/>
          <w:lang w:eastAsia="pl-PL"/>
        </w:rPr>
        <w:t>SIWZ</w:t>
      </w:r>
      <w:proofErr w:type="spellEnd"/>
      <w:r w:rsidR="00715005" w:rsidRPr="007F654A">
        <w:rPr>
          <w:rFonts w:ascii="Arial" w:eastAsia="Times New Roman" w:hAnsi="Arial" w:cs="Times New Roman"/>
          <w:sz w:val="20"/>
          <w:szCs w:val="20"/>
          <w:lang w:eastAsia="pl-PL"/>
        </w:rPr>
        <w:t>. Nie dopuszcza się oferowania zamienników.</w:t>
      </w:r>
    </w:p>
    <w:p w:rsidR="00715005" w:rsidRPr="007F654A" w:rsidRDefault="00715005" w:rsidP="007F654A">
      <w:pPr>
        <w:numPr>
          <w:ilvl w:val="1"/>
          <w:numId w:val="1"/>
        </w:numPr>
        <w:spacing w:before="120" w:after="0" w:line="360" w:lineRule="auto"/>
        <w:ind w:left="850" w:hanging="493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>Oferowane produkty mają być dopuszczone do obrotu handlowego na terenie Unii Europejskiej.</w:t>
      </w:r>
    </w:p>
    <w:p w:rsidR="00BF0B80" w:rsidRPr="007F654A" w:rsidRDefault="00BF0B80" w:rsidP="007F654A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>Wszystkie artykuły winny spełniać wszelkie normy i posiadać atesty dopuszczające je do obrotu na rynku handlowym.</w:t>
      </w:r>
    </w:p>
    <w:p w:rsidR="00BF0B80" w:rsidRPr="007F654A" w:rsidRDefault="00BF0B80" w:rsidP="007F654A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 xml:space="preserve">Oferowane produkty mają pochodzić z bieżącej produkcji. </w:t>
      </w:r>
    </w:p>
    <w:p w:rsidR="00715005" w:rsidRPr="005D3F18" w:rsidRDefault="00715005" w:rsidP="007F654A">
      <w:pPr>
        <w:numPr>
          <w:ilvl w:val="1"/>
          <w:numId w:val="1"/>
        </w:numPr>
        <w:spacing w:before="120" w:after="0" w:line="360" w:lineRule="auto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54A">
        <w:rPr>
          <w:rFonts w:ascii="Arial" w:eastAsia="Times New Roman" w:hAnsi="Arial" w:cs="Arial"/>
          <w:sz w:val="20"/>
          <w:szCs w:val="20"/>
          <w:lang w:eastAsia="pl-PL"/>
        </w:rPr>
        <w:t>Przedmiot zamówienia musi być oznakowany i pakow</w:t>
      </w:r>
      <w:bookmarkStart w:id="0" w:name="_GoBack"/>
      <w:bookmarkEnd w:id="0"/>
      <w:r w:rsidRPr="007F654A">
        <w:rPr>
          <w:rFonts w:ascii="Arial" w:eastAsia="Times New Roman" w:hAnsi="Arial" w:cs="Arial"/>
          <w:sz w:val="20"/>
          <w:szCs w:val="20"/>
          <w:lang w:eastAsia="pl-PL"/>
        </w:rPr>
        <w:t xml:space="preserve">any wg rozporządzenia </w:t>
      </w:r>
      <w:proofErr w:type="spellStart"/>
      <w:r w:rsidRPr="007F654A">
        <w:rPr>
          <w:rFonts w:ascii="Arial" w:eastAsia="Times New Roman" w:hAnsi="Arial" w:cs="Arial"/>
          <w:sz w:val="20"/>
          <w:szCs w:val="20"/>
          <w:lang w:eastAsia="pl-PL"/>
        </w:rPr>
        <w:t>CLP</w:t>
      </w:r>
      <w:proofErr w:type="spellEnd"/>
      <w:r w:rsidRPr="007F654A">
        <w:rPr>
          <w:rFonts w:ascii="Arial" w:eastAsia="Times New Roman" w:hAnsi="Arial" w:cs="Arial"/>
          <w:sz w:val="20"/>
          <w:szCs w:val="20"/>
          <w:lang w:eastAsia="pl-PL"/>
        </w:rPr>
        <w:t xml:space="preserve"> (Rozporządzenie Parlamentu Europejskiego i Rady(WE) nr 1272/2008 z dnia 16 grudnia </w:t>
      </w:r>
      <w:proofErr w:type="spellStart"/>
      <w:r w:rsidRPr="007F654A">
        <w:rPr>
          <w:rFonts w:ascii="Arial" w:eastAsia="Times New Roman" w:hAnsi="Arial" w:cs="Arial"/>
          <w:sz w:val="20"/>
          <w:szCs w:val="20"/>
          <w:lang w:eastAsia="pl-PL"/>
        </w:rPr>
        <w:t>2008r.w</w:t>
      </w:r>
      <w:proofErr w:type="spellEnd"/>
      <w:r w:rsidRPr="007F654A">
        <w:rPr>
          <w:rFonts w:ascii="Arial" w:eastAsia="Times New Roman" w:hAnsi="Arial" w:cs="Arial"/>
          <w:sz w:val="20"/>
          <w:szCs w:val="20"/>
          <w:lang w:eastAsia="pl-PL"/>
        </w:rPr>
        <w:t xml:space="preserve"> sprawie klasyfikacji, oznakowania opakowania substancji i mieszanin, zmieniające dyrektywy 67/548/EWG i 1999/45/</w:t>
      </w:r>
      <w:r w:rsidRPr="005D3F18">
        <w:rPr>
          <w:rFonts w:ascii="Arial" w:eastAsia="Times New Roman" w:hAnsi="Arial" w:cs="Arial"/>
          <w:sz w:val="20"/>
          <w:szCs w:val="20"/>
          <w:lang w:eastAsia="pl-PL"/>
        </w:rPr>
        <w:t xml:space="preserve">WE oraz zmieniające rozporządzenie (WE) nr 1907/2006 (Dz. Urz. </w:t>
      </w:r>
      <w:proofErr w:type="spellStart"/>
      <w:r w:rsidRPr="005D3F18">
        <w:rPr>
          <w:rFonts w:ascii="Arial" w:eastAsia="Times New Roman" w:hAnsi="Arial" w:cs="Arial"/>
          <w:sz w:val="20"/>
          <w:szCs w:val="20"/>
          <w:lang w:eastAsia="pl-PL"/>
        </w:rPr>
        <w:t>UE</w:t>
      </w:r>
      <w:proofErr w:type="spellEnd"/>
      <w:r w:rsidRPr="005D3F18">
        <w:rPr>
          <w:rFonts w:ascii="Arial" w:eastAsia="Times New Roman" w:hAnsi="Arial" w:cs="Arial"/>
          <w:sz w:val="20"/>
          <w:szCs w:val="20"/>
          <w:lang w:eastAsia="pl-PL"/>
        </w:rPr>
        <w:t xml:space="preserve"> L 353 z 31 grudnia </w:t>
      </w:r>
      <w:proofErr w:type="spellStart"/>
      <w:r w:rsidRPr="005D3F18">
        <w:rPr>
          <w:rFonts w:ascii="Arial" w:eastAsia="Times New Roman" w:hAnsi="Arial" w:cs="Arial"/>
          <w:sz w:val="20"/>
          <w:szCs w:val="20"/>
          <w:lang w:eastAsia="pl-PL"/>
        </w:rPr>
        <w:t>2008r</w:t>
      </w:r>
      <w:proofErr w:type="spellEnd"/>
      <w:r w:rsidRPr="005D3F18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2B4788" w:rsidRPr="00BF0B80" w:rsidRDefault="002B4788" w:rsidP="007F654A">
      <w:pPr>
        <w:numPr>
          <w:ilvl w:val="1"/>
          <w:numId w:val="1"/>
        </w:numPr>
        <w:spacing w:before="120" w:after="0" w:line="360" w:lineRule="auto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0B80">
        <w:rPr>
          <w:rFonts w:ascii="Arial" w:eastAsia="Times New Roman" w:hAnsi="Arial" w:cs="Arial"/>
          <w:sz w:val="20"/>
          <w:szCs w:val="20"/>
          <w:lang w:eastAsia="pl-PL"/>
        </w:rPr>
        <w:t>Oferowane produkty należy dostarczać w opakowaniach właściwych dla danego rodzaju.</w:t>
      </w:r>
    </w:p>
    <w:p w:rsidR="002B4788" w:rsidRDefault="002B4788" w:rsidP="007F654A">
      <w:pPr>
        <w:numPr>
          <w:ilvl w:val="1"/>
          <w:numId w:val="1"/>
        </w:numPr>
        <w:spacing w:before="120" w:after="0" w:line="360" w:lineRule="auto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3F18">
        <w:rPr>
          <w:rFonts w:ascii="Arial" w:eastAsia="Times New Roman" w:hAnsi="Arial" w:cs="Arial"/>
          <w:sz w:val="20"/>
          <w:szCs w:val="20"/>
          <w:lang w:eastAsia="pl-PL"/>
        </w:rPr>
        <w:t>Na żądanie</w:t>
      </w:r>
      <w:r w:rsidRPr="00BF0B80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wybrany Wykonawca zobowiązany jest dostarczyć atest określający parametry produktu i datę produkcji oraz kartę techniczną.</w:t>
      </w:r>
    </w:p>
    <w:p w:rsidR="00D840B0" w:rsidRPr="00BF0B80" w:rsidRDefault="00D840B0" w:rsidP="00D840B0">
      <w:pPr>
        <w:spacing w:before="120" w:after="0" w:line="36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80" w:rsidRDefault="00BF0B80" w:rsidP="00843EBA">
      <w:pPr>
        <w:spacing w:after="0" w:line="240" w:lineRule="auto"/>
      </w:pPr>
      <w:r>
        <w:separator/>
      </w:r>
    </w:p>
  </w:endnote>
  <w:endnote w:type="continuationSeparator" w:id="0">
    <w:p w:rsidR="00BF0B80" w:rsidRDefault="00BF0B80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80" w:rsidRDefault="00BF0B80" w:rsidP="00843EBA">
      <w:pPr>
        <w:spacing w:after="0" w:line="240" w:lineRule="auto"/>
      </w:pPr>
      <w:r>
        <w:separator/>
      </w:r>
    </w:p>
  </w:footnote>
  <w:footnote w:type="continuationSeparator" w:id="0">
    <w:p w:rsidR="00BF0B80" w:rsidRDefault="00BF0B80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80" w:rsidRPr="00843EBA" w:rsidRDefault="00BF0B80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 xml:space="preserve">Załącznik nr 1 do </w:t>
    </w:r>
    <w:proofErr w:type="spellStart"/>
    <w:r w:rsidRPr="00843EBA">
      <w:rPr>
        <w:rFonts w:ascii="Arial" w:eastAsia="Times New Roman" w:hAnsi="Arial" w:cs="Arial"/>
        <w:i/>
        <w:sz w:val="20"/>
        <w:szCs w:val="20"/>
        <w:lang w:eastAsia="pl-PL"/>
      </w:rPr>
      <w:t>SIWZ</w:t>
    </w:r>
    <w:proofErr w:type="spellEnd"/>
  </w:p>
  <w:p w:rsidR="00BF0B80" w:rsidRPr="00843EBA" w:rsidRDefault="00BF0B80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proofErr w:type="spellStart"/>
    <w:r w:rsidRPr="00843EBA">
      <w:rPr>
        <w:rFonts w:ascii="Arial" w:eastAsia="Times New Roman" w:hAnsi="Arial" w:cs="Arial"/>
        <w:b/>
        <w:sz w:val="20"/>
        <w:szCs w:val="20"/>
        <w:lang w:eastAsia="pl-PL"/>
      </w:rPr>
      <w:t>FZ-281-</w:t>
    </w:r>
    <w:r w:rsidR="009D78D2">
      <w:rPr>
        <w:rFonts w:ascii="Arial" w:eastAsia="Times New Roman" w:hAnsi="Arial" w:cs="Arial"/>
        <w:b/>
        <w:sz w:val="20"/>
        <w:szCs w:val="20"/>
        <w:lang w:eastAsia="pl-PL"/>
      </w:rPr>
      <w:t>6</w:t>
    </w:r>
    <w:proofErr w:type="spellEnd"/>
    <w:r w:rsidR="00D840B0">
      <w:rPr>
        <w:rFonts w:ascii="Arial" w:eastAsia="Times New Roman" w:hAnsi="Arial" w:cs="Arial"/>
        <w:b/>
        <w:sz w:val="20"/>
        <w:szCs w:val="20"/>
        <w:lang w:eastAsia="pl-PL"/>
      </w:rPr>
      <w:t>/17</w:t>
    </w:r>
  </w:p>
  <w:p w:rsidR="00BF0B80" w:rsidRDefault="00BF0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AD44B1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EBA"/>
    <w:rsid w:val="00006D8C"/>
    <w:rsid w:val="00051FE7"/>
    <w:rsid w:val="000B79EA"/>
    <w:rsid w:val="000D1BFD"/>
    <w:rsid w:val="00100310"/>
    <w:rsid w:val="0014682A"/>
    <w:rsid w:val="00180898"/>
    <w:rsid w:val="00197BFB"/>
    <w:rsid w:val="001E5C6E"/>
    <w:rsid w:val="001E757D"/>
    <w:rsid w:val="001F7655"/>
    <w:rsid w:val="00205D64"/>
    <w:rsid w:val="00281E0D"/>
    <w:rsid w:val="00286C07"/>
    <w:rsid w:val="002A56CE"/>
    <w:rsid w:val="002A731D"/>
    <w:rsid w:val="002B4788"/>
    <w:rsid w:val="002F0545"/>
    <w:rsid w:val="00324CA2"/>
    <w:rsid w:val="00342055"/>
    <w:rsid w:val="00356652"/>
    <w:rsid w:val="003C0746"/>
    <w:rsid w:val="003C6D0E"/>
    <w:rsid w:val="004026D5"/>
    <w:rsid w:val="00440FC0"/>
    <w:rsid w:val="00443200"/>
    <w:rsid w:val="00476EA0"/>
    <w:rsid w:val="004809E4"/>
    <w:rsid w:val="004847AB"/>
    <w:rsid w:val="004A291B"/>
    <w:rsid w:val="004A49F7"/>
    <w:rsid w:val="004B1A29"/>
    <w:rsid w:val="004B6A5B"/>
    <w:rsid w:val="004C6BD9"/>
    <w:rsid w:val="00515F52"/>
    <w:rsid w:val="00527C4C"/>
    <w:rsid w:val="005D3F18"/>
    <w:rsid w:val="0067551A"/>
    <w:rsid w:val="00681C6A"/>
    <w:rsid w:val="00694ECD"/>
    <w:rsid w:val="006F75C5"/>
    <w:rsid w:val="00715005"/>
    <w:rsid w:val="007355D7"/>
    <w:rsid w:val="00740F11"/>
    <w:rsid w:val="0074797A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9500D"/>
    <w:rsid w:val="008A4956"/>
    <w:rsid w:val="008D0A01"/>
    <w:rsid w:val="0092766C"/>
    <w:rsid w:val="00945E79"/>
    <w:rsid w:val="00972BAC"/>
    <w:rsid w:val="00973AF0"/>
    <w:rsid w:val="00992FE7"/>
    <w:rsid w:val="009D78D2"/>
    <w:rsid w:val="00A31109"/>
    <w:rsid w:val="00A6640B"/>
    <w:rsid w:val="00A90F7F"/>
    <w:rsid w:val="00AE327E"/>
    <w:rsid w:val="00B81BC5"/>
    <w:rsid w:val="00B97887"/>
    <w:rsid w:val="00BB596C"/>
    <w:rsid w:val="00BC06E3"/>
    <w:rsid w:val="00BD3B50"/>
    <w:rsid w:val="00BD44CF"/>
    <w:rsid w:val="00BE7624"/>
    <w:rsid w:val="00BF0B80"/>
    <w:rsid w:val="00C03F51"/>
    <w:rsid w:val="00C2607C"/>
    <w:rsid w:val="00C41931"/>
    <w:rsid w:val="00CB6972"/>
    <w:rsid w:val="00CC5343"/>
    <w:rsid w:val="00CE2137"/>
    <w:rsid w:val="00CF045E"/>
    <w:rsid w:val="00CF3E91"/>
    <w:rsid w:val="00CF5B9D"/>
    <w:rsid w:val="00D305F1"/>
    <w:rsid w:val="00D52D81"/>
    <w:rsid w:val="00D60085"/>
    <w:rsid w:val="00D7626B"/>
    <w:rsid w:val="00D840B0"/>
    <w:rsid w:val="00D95EBD"/>
    <w:rsid w:val="00DB07C3"/>
    <w:rsid w:val="00DC01A0"/>
    <w:rsid w:val="00DE59C8"/>
    <w:rsid w:val="00DF2459"/>
    <w:rsid w:val="00E05528"/>
    <w:rsid w:val="00E31A24"/>
    <w:rsid w:val="00E4249A"/>
    <w:rsid w:val="00E60BBB"/>
    <w:rsid w:val="00E64F4F"/>
    <w:rsid w:val="00E65170"/>
    <w:rsid w:val="00E775C3"/>
    <w:rsid w:val="00E90B63"/>
    <w:rsid w:val="00EB1A2F"/>
    <w:rsid w:val="00F11D04"/>
    <w:rsid w:val="00F774AD"/>
    <w:rsid w:val="00F80072"/>
    <w:rsid w:val="00F87C31"/>
    <w:rsid w:val="00FC09F4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9</cp:revision>
  <cp:lastPrinted>2017-01-25T08:09:00Z</cp:lastPrinted>
  <dcterms:created xsi:type="dcterms:W3CDTF">2015-01-26T10:36:00Z</dcterms:created>
  <dcterms:modified xsi:type="dcterms:W3CDTF">2017-01-25T08:09:00Z</dcterms:modified>
</cp:coreProperties>
</file>