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52" w:rsidRPr="0026212B" w:rsidRDefault="009E2BEA" w:rsidP="0026212B">
      <w:pPr>
        <w:spacing w:after="0"/>
        <w:jc w:val="center"/>
        <w:rPr>
          <w:b/>
        </w:rPr>
      </w:pPr>
      <w:r>
        <w:rPr>
          <w:b/>
        </w:rPr>
        <w:t xml:space="preserve">SAMOCHÓD ELEKTRYCZNY </w:t>
      </w:r>
    </w:p>
    <w:p w:rsidR="00644A4C" w:rsidRPr="0026212B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 xml:space="preserve">SZCZEGÓŁOWY OPIS TECHNICZNY </w:t>
      </w:r>
      <w:r w:rsidRPr="00EF58E6">
        <w:rPr>
          <w:b/>
        </w:rPr>
        <w:t xml:space="preserve">OFEROWANEGO SAMOCHODU MARKI </w:t>
      </w:r>
      <w:r w:rsidR="009E2BEA" w:rsidRPr="009E2BEA">
        <w:rPr>
          <w:b/>
        </w:rPr>
        <w:t xml:space="preserve">NISSAN </w:t>
      </w:r>
      <w:proofErr w:type="spellStart"/>
      <w:r w:rsidR="009E2BEA" w:rsidRPr="009E2BEA">
        <w:rPr>
          <w:b/>
        </w:rPr>
        <w:t>LEAF</w:t>
      </w:r>
      <w:proofErr w:type="spellEnd"/>
      <w:r w:rsidR="009E2BEA" w:rsidRPr="009E2BEA">
        <w:rPr>
          <w:b/>
        </w:rPr>
        <w:t xml:space="preserve"> </w:t>
      </w:r>
      <w:proofErr w:type="spellStart"/>
      <w:r w:rsidR="009E2BEA" w:rsidRPr="009E2BEA">
        <w:rPr>
          <w:b/>
        </w:rPr>
        <w:t>VISIA</w:t>
      </w:r>
      <w:proofErr w:type="spellEnd"/>
    </w:p>
    <w:p w:rsidR="00644A4C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>(minimalne wymagania dotyczące samochodu)</w:t>
      </w:r>
    </w:p>
    <w:p w:rsidR="0026212B" w:rsidRPr="0026212B" w:rsidRDefault="0026212B" w:rsidP="0026212B">
      <w:pPr>
        <w:spacing w:after="0"/>
        <w:jc w:val="center"/>
        <w:rPr>
          <w:b/>
        </w:rPr>
      </w:pPr>
    </w:p>
    <w:tbl>
      <w:tblPr>
        <w:tblStyle w:val="Tabela-Siatka"/>
        <w:tblW w:w="9212" w:type="dxa"/>
        <w:tblLook w:val="04A0"/>
      </w:tblPr>
      <w:tblGrid>
        <w:gridCol w:w="534"/>
        <w:gridCol w:w="5953"/>
        <w:gridCol w:w="2725"/>
      </w:tblGrid>
      <w:tr w:rsidR="00E9335C" w:rsidTr="00EF58E6">
        <w:trPr>
          <w:trHeight w:val="31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E9335C" w:rsidRDefault="0058027A" w:rsidP="003D41D7">
            <w:pPr>
              <w:jc w:val="center"/>
            </w:pPr>
            <w:r>
              <w:t xml:space="preserve">I. </w:t>
            </w:r>
            <w:r w:rsidR="00E9335C">
              <w:t>WYMAGANIA DOTYCZĄCE SAMOCHODU</w:t>
            </w:r>
          </w:p>
        </w:tc>
      </w:tr>
      <w:tr w:rsidR="00B34653" w:rsidTr="00EF58E6">
        <w:tc>
          <w:tcPr>
            <w:tcW w:w="534" w:type="dxa"/>
            <w:vAlign w:val="center"/>
          </w:tcPr>
          <w:p w:rsidR="00B34653" w:rsidRPr="00644A4C" w:rsidRDefault="00B34653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644A4C" w:rsidRDefault="00B34653" w:rsidP="00B346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produkcji: 2017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c>
          <w:tcPr>
            <w:tcW w:w="534" w:type="dxa"/>
            <w:vAlign w:val="center"/>
          </w:tcPr>
          <w:p w:rsidR="00B34653" w:rsidRPr="00644A4C" w:rsidRDefault="00B34653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644A4C" w:rsidRDefault="00B34653" w:rsidP="00B346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2D83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2725" w:type="dxa"/>
            <w:vAlign w:val="center"/>
          </w:tcPr>
          <w:p w:rsidR="00B34653" w:rsidRPr="00D301CA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c>
          <w:tcPr>
            <w:tcW w:w="534" w:type="dxa"/>
            <w:vAlign w:val="center"/>
          </w:tcPr>
          <w:p w:rsidR="00B34653" w:rsidRDefault="00B34653" w:rsidP="00EF58E6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ind w:hanging="720"/>
              <w:jc w:val="center"/>
            </w:pPr>
          </w:p>
        </w:tc>
        <w:tc>
          <w:tcPr>
            <w:tcW w:w="5953" w:type="dxa"/>
            <w:vAlign w:val="center"/>
          </w:tcPr>
          <w:p w:rsidR="00B34653" w:rsidRDefault="007D5AF7" w:rsidP="00B34653">
            <w:pPr>
              <w:tabs>
                <w:tab w:val="left" w:pos="752"/>
              </w:tabs>
            </w:pPr>
            <w:r w:rsidRPr="007D5AF7">
              <w:t>homologacja 5 – osobowa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rPr>
          <w:trHeight w:val="378"/>
        </w:trPr>
        <w:tc>
          <w:tcPr>
            <w:tcW w:w="534" w:type="dxa"/>
            <w:vAlign w:val="center"/>
          </w:tcPr>
          <w:p w:rsidR="00B34653" w:rsidRPr="00081450" w:rsidRDefault="00B34653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wyposażenie wersja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VISIA</w:t>
            </w:r>
            <w:proofErr w:type="spellEnd"/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rPr>
          <w:trHeight w:val="336"/>
        </w:trPr>
        <w:tc>
          <w:tcPr>
            <w:tcW w:w="534" w:type="dxa"/>
            <w:vAlign w:val="center"/>
          </w:tcPr>
          <w:p w:rsidR="00B34653" w:rsidRPr="00B71D2E" w:rsidRDefault="00B34653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biały kod 326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rPr>
          <w:trHeight w:val="74"/>
        </w:trPr>
        <w:tc>
          <w:tcPr>
            <w:tcW w:w="534" w:type="dxa"/>
            <w:vAlign w:val="center"/>
          </w:tcPr>
          <w:p w:rsidR="00B34653" w:rsidRPr="00B71D2E" w:rsidRDefault="00B34653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akumulatory 30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2725" w:type="dxa"/>
            <w:vAlign w:val="center"/>
          </w:tcPr>
          <w:p w:rsidR="00B34653" w:rsidRPr="00D301CA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rPr>
          <w:trHeight w:val="74"/>
        </w:trPr>
        <w:tc>
          <w:tcPr>
            <w:tcW w:w="534" w:type="dxa"/>
            <w:vAlign w:val="center"/>
          </w:tcPr>
          <w:p w:rsidR="00B34653" w:rsidRPr="00B71D2E" w:rsidRDefault="00B34653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silnik elektryczny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EM57</w:t>
            </w:r>
            <w:proofErr w:type="spellEnd"/>
          </w:p>
        </w:tc>
        <w:tc>
          <w:tcPr>
            <w:tcW w:w="2725" w:type="dxa"/>
            <w:vAlign w:val="center"/>
          </w:tcPr>
          <w:p w:rsidR="00B34653" w:rsidRPr="00D301CA" w:rsidRDefault="00B34653" w:rsidP="00987523">
            <w:pPr>
              <w:jc w:val="center"/>
            </w:pPr>
            <w:r w:rsidRPr="00D301CA">
              <w:t>Spełnia/nie spełnia</w:t>
            </w:r>
          </w:p>
        </w:tc>
      </w:tr>
      <w:tr w:rsidR="007D5AF7" w:rsidTr="00EF58E6">
        <w:trPr>
          <w:trHeight w:val="74"/>
        </w:trPr>
        <w:tc>
          <w:tcPr>
            <w:tcW w:w="534" w:type="dxa"/>
            <w:vAlign w:val="center"/>
          </w:tcPr>
          <w:p w:rsidR="007D5AF7" w:rsidRPr="00B71D2E" w:rsidRDefault="007D5AF7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D5AF7" w:rsidRPr="006164DF" w:rsidRDefault="007D5AF7" w:rsidP="007D5AF7">
            <w:pPr>
              <w:spacing w:before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A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moc silnika: 109 KM</w:t>
            </w:r>
          </w:p>
        </w:tc>
        <w:tc>
          <w:tcPr>
            <w:tcW w:w="2725" w:type="dxa"/>
            <w:vAlign w:val="center"/>
          </w:tcPr>
          <w:p w:rsidR="007D5AF7" w:rsidRDefault="007D5AF7" w:rsidP="007D5AF7">
            <w:pPr>
              <w:jc w:val="center"/>
            </w:pPr>
            <w:r w:rsidRPr="00D301CA">
              <w:t>Spełnia/nie spełnia</w:t>
            </w:r>
          </w:p>
        </w:tc>
      </w:tr>
      <w:tr w:rsidR="007D5AF7" w:rsidTr="00EF58E6">
        <w:trPr>
          <w:trHeight w:val="74"/>
        </w:trPr>
        <w:tc>
          <w:tcPr>
            <w:tcW w:w="534" w:type="dxa"/>
            <w:vAlign w:val="center"/>
          </w:tcPr>
          <w:p w:rsidR="007D5AF7" w:rsidRPr="00B71D2E" w:rsidRDefault="007D5AF7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D5AF7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moment obrotowy silnika : - minimum 254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2725" w:type="dxa"/>
            <w:vAlign w:val="center"/>
          </w:tcPr>
          <w:p w:rsidR="007D5AF7" w:rsidRDefault="007D5AF7" w:rsidP="007D5AF7">
            <w:pPr>
              <w:jc w:val="center"/>
            </w:pPr>
            <w:r w:rsidRPr="00D301CA">
              <w:t>Spełnia/nie spełnia</w:t>
            </w:r>
          </w:p>
        </w:tc>
      </w:tr>
      <w:tr w:rsidR="007D5AF7" w:rsidTr="00EF58E6">
        <w:trPr>
          <w:trHeight w:val="74"/>
        </w:trPr>
        <w:tc>
          <w:tcPr>
            <w:tcW w:w="534" w:type="dxa"/>
            <w:vAlign w:val="center"/>
          </w:tcPr>
          <w:p w:rsidR="007D5AF7" w:rsidRPr="00B71D2E" w:rsidRDefault="007D5AF7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D5AF7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zasilanie: elektryczne</w:t>
            </w:r>
          </w:p>
        </w:tc>
        <w:tc>
          <w:tcPr>
            <w:tcW w:w="2725" w:type="dxa"/>
            <w:vAlign w:val="center"/>
          </w:tcPr>
          <w:p w:rsidR="007D5AF7" w:rsidRPr="00D301CA" w:rsidRDefault="007D5AF7" w:rsidP="007D5AF7">
            <w:pPr>
              <w:jc w:val="center"/>
            </w:pPr>
            <w:r w:rsidRPr="00D301CA">
              <w:t>Spełnia/nie spełnia</w:t>
            </w:r>
          </w:p>
        </w:tc>
      </w:tr>
      <w:tr w:rsidR="007D5AF7" w:rsidTr="00EF58E6">
        <w:trPr>
          <w:trHeight w:val="74"/>
        </w:trPr>
        <w:tc>
          <w:tcPr>
            <w:tcW w:w="534" w:type="dxa"/>
            <w:vAlign w:val="center"/>
          </w:tcPr>
          <w:p w:rsidR="007D5AF7" w:rsidRPr="00B71D2E" w:rsidRDefault="007D5AF7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D5AF7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do ładowania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EVSE</w:t>
            </w:r>
            <w:proofErr w:type="spellEnd"/>
          </w:p>
        </w:tc>
        <w:tc>
          <w:tcPr>
            <w:tcW w:w="2725" w:type="dxa"/>
            <w:vAlign w:val="center"/>
          </w:tcPr>
          <w:p w:rsidR="007D5AF7" w:rsidRPr="00D301CA" w:rsidRDefault="007D5AF7" w:rsidP="007D5AF7">
            <w:pPr>
              <w:jc w:val="center"/>
            </w:pPr>
            <w:r w:rsidRPr="00D301CA">
              <w:t>Spełnia/nie spełnia</w:t>
            </w:r>
          </w:p>
        </w:tc>
      </w:tr>
      <w:tr w:rsidR="007D5AF7" w:rsidTr="00EF58E6">
        <w:trPr>
          <w:trHeight w:val="74"/>
        </w:trPr>
        <w:tc>
          <w:tcPr>
            <w:tcW w:w="534" w:type="dxa"/>
            <w:vAlign w:val="center"/>
          </w:tcPr>
          <w:p w:rsidR="007D5AF7" w:rsidRPr="00B71D2E" w:rsidRDefault="007D5AF7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D5AF7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ładowarka garażowa  7,4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2725" w:type="dxa"/>
            <w:vAlign w:val="center"/>
          </w:tcPr>
          <w:p w:rsidR="007D5AF7" w:rsidRDefault="007D5AF7" w:rsidP="007D5AF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rPr>
          <w:trHeight w:val="342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B34653" w:rsidRDefault="00B34653" w:rsidP="004312DA">
            <w:pPr>
              <w:jc w:val="center"/>
            </w:pPr>
            <w:r>
              <w:t>II. WYPOSAŻENIE</w:t>
            </w:r>
            <w:r w:rsidR="009553F8">
              <w:t xml:space="preserve"> DODATKOWE</w:t>
            </w:r>
          </w:p>
        </w:tc>
      </w:tr>
      <w:tr w:rsidR="00B34653" w:rsidTr="00987523">
        <w:trPr>
          <w:trHeight w:val="352"/>
        </w:trPr>
        <w:tc>
          <w:tcPr>
            <w:tcW w:w="534" w:type="dxa"/>
            <w:vAlign w:val="center"/>
          </w:tcPr>
          <w:p w:rsidR="00B34653" w:rsidRPr="00EF58E6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E760D7">
            <w:pPr>
              <w:pStyle w:val="pkt"/>
              <w:tabs>
                <w:tab w:val="left" w:pos="709"/>
              </w:tabs>
              <w:spacing w:before="4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radio fabryczne z wbudowanym zestawem głośnomówiącym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( z możliwością rejestracji w urządzeniu  przynajmniej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5-ciu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użytkowników bez potrzeby ponownego parowania )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987523">
        <w:trPr>
          <w:trHeight w:val="432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721CF3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tapicerka czarna materiałowa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987523">
        <w:trPr>
          <w:trHeight w:val="386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721CF3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pokrowce na siedzenia ( tył + przód) , wykonane z materiału lub weluru w kolorze grafitowym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987523">
        <w:trPr>
          <w:trHeight w:val="336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721CF3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tylne czujniki cofania w kolorze nadwozia z sygnalizacją dźwiękową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987523">
        <w:trPr>
          <w:trHeight w:val="372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721CF3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osłony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na 4 koła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987523">
        <w:trPr>
          <w:trHeight w:val="374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721CF3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dywaniki gumowe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A17A6D">
        <w:trPr>
          <w:trHeight w:val="427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A17A6D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wykładzina bagażnika – gumowa z wysokim korytkiem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A17A6D">
        <w:trPr>
          <w:trHeight w:val="336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A17A6D">
            <w:pPr>
              <w:pStyle w:val="pkt"/>
              <w:tabs>
                <w:tab w:val="left" w:pos="1134"/>
              </w:tabs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apteczka w miękkim etui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A17A6D">
        <w:trPr>
          <w:trHeight w:val="336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A17A6D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koło zapasowe pełnowymiarowe w pokrowcu (na feldze fabrycznej, identycznej z pozostałymi kołami samochodu)</w:t>
            </w:r>
          </w:p>
        </w:tc>
        <w:tc>
          <w:tcPr>
            <w:tcW w:w="2725" w:type="dxa"/>
            <w:vAlign w:val="center"/>
          </w:tcPr>
          <w:p w:rsidR="00B34653" w:rsidRPr="00560487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  <w:tr w:rsidR="00B34653" w:rsidTr="00A17A6D">
        <w:trPr>
          <w:trHeight w:val="360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58027A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podnośnik i klucz do kół zamontowane pod podłogą bagażnika lub w elastycznym etui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A17A6D">
        <w:trPr>
          <w:trHeight w:val="394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A17A6D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dodatkowy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opon zimowych z datą produkcji nie starszą niż 12 miesięcy w momencie realizacji zamówienia</w:t>
            </w:r>
            <w:r w:rsidR="007C43A9">
              <w:rPr>
                <w:rFonts w:ascii="Arial" w:hAnsi="Arial" w:cs="Arial"/>
                <w:sz w:val="20"/>
                <w:szCs w:val="20"/>
              </w:rPr>
              <w:t xml:space="preserve"> (dacie odbioru) o  nast</w:t>
            </w:r>
            <w:r w:rsidR="007C43A9" w:rsidRPr="00E63AF6">
              <w:rPr>
                <w:rFonts w:ascii="Arial" w:hAnsi="Arial" w:cs="Arial"/>
                <w:sz w:val="20"/>
                <w:szCs w:val="20"/>
              </w:rPr>
              <w:t>ępujących</w:t>
            </w:r>
            <w:r w:rsidRPr="00E63AF6">
              <w:rPr>
                <w:rFonts w:ascii="Arial" w:hAnsi="Arial" w:cs="Arial"/>
                <w:sz w:val="20"/>
                <w:szCs w:val="20"/>
              </w:rPr>
              <w:t xml:space="preserve">  parametrach : opory toczenie klasa „A” do „C”, hamowanie na mokrej nawierzchni klasa „A” do „C”, hałas zewnętrzny do 68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>, XL- wzmacniane  ( dane z etykiety producenta)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A17A6D">
        <w:trPr>
          <w:trHeight w:val="342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A17A6D">
            <w:pPr>
              <w:pStyle w:val="pkt"/>
              <w:tabs>
                <w:tab w:val="left" w:pos="1134"/>
              </w:tabs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autoalarm z ochroną wnętrza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  <w:tr w:rsidR="009553F8" w:rsidTr="009553F8">
        <w:trPr>
          <w:trHeight w:val="464"/>
        </w:trPr>
        <w:tc>
          <w:tcPr>
            <w:tcW w:w="9212" w:type="dxa"/>
            <w:gridSpan w:val="3"/>
            <w:vAlign w:val="center"/>
          </w:tcPr>
          <w:p w:rsidR="009553F8" w:rsidRPr="00E63AF6" w:rsidRDefault="009553F8" w:rsidP="003D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III. Oznakowanie uprzywilejowania, doposażenie</w:t>
            </w:r>
          </w:p>
        </w:tc>
      </w:tr>
      <w:tr w:rsidR="00B34653" w:rsidTr="00A17A6D">
        <w:trPr>
          <w:trHeight w:val="414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E63AF6" w:rsidP="00A17A6D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dodatkowe gniazda zapalniczki w kabinie pasażerskiej pomiędzy przednimi a tylnymi fotelami ( w sumie 3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szt.na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tunelu środkowym pomiędzy fotelami)  oraz w bagażniku 1 szt. podpięte z pominięciem stacyjki, gniazdko zapalniczki zamontowane w bagażniku z możliwością odłączenia w kabinie kierow</w:t>
            </w:r>
            <w:r w:rsidR="00B61356">
              <w:rPr>
                <w:rFonts w:ascii="Arial" w:hAnsi="Arial" w:cs="Arial"/>
                <w:sz w:val="20"/>
                <w:szCs w:val="20"/>
              </w:rPr>
              <w:t>cy za pomocą włącznika z inten</w:t>
            </w:r>
            <w:r w:rsidRPr="00E63AF6">
              <w:rPr>
                <w:rFonts w:ascii="Arial" w:hAnsi="Arial" w:cs="Arial"/>
                <w:sz w:val="20"/>
                <w:szCs w:val="20"/>
              </w:rPr>
              <w:t xml:space="preserve">sywną kontrolką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2725" w:type="dxa"/>
            <w:vAlign w:val="center"/>
          </w:tcPr>
          <w:p w:rsidR="00B34653" w:rsidRPr="00724219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  <w:tr w:rsidR="00B34653" w:rsidTr="00A17A6D">
        <w:trPr>
          <w:trHeight w:val="412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E63AF6" w:rsidP="00B6135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video-rejestrator - z dwoma kamerami  przód + tył o parametrach: min.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2Mpix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o kącie  widzenia min. 120 stopni każda,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Shutter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/Auto,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BLC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/Auto,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AGC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>/Auto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  <w:tr w:rsidR="00B34653" w:rsidTr="00987523">
        <w:trPr>
          <w:trHeight w:val="352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61356" w:rsidRPr="00B61356" w:rsidRDefault="00B61356" w:rsidP="00B61356">
            <w:pPr>
              <w:pStyle w:val="pkt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61356">
              <w:rPr>
                <w:rFonts w:ascii="Arial" w:hAnsi="Arial" w:cs="Arial"/>
                <w:sz w:val="20"/>
                <w:szCs w:val="20"/>
              </w:rPr>
              <w:t xml:space="preserve">centralka sterująca w dedykowanej obudowie zamontowana na oparciu tylnych siedzeń od strony przestrzeni bagażowej o  rozdzielczość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1080p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, min. 2 kanały, funkcja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GPS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 z rejestracją prędkości, zapis na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 o pojemności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2TB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 z podglądem  na monitorze kolorowym 9 cali , polskie menu , sterowanie funkcjami podglądu na żywo, zapisów oraz zgrywania materiału poprzez pilota lub ekran dotykowy monitora LCD, dodatkowe gniazdo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 2,0 do zgrywania nagranych  materiałów </w:t>
            </w:r>
          </w:p>
          <w:p w:rsidR="00B34653" w:rsidRPr="00E63AF6" w:rsidRDefault="00B61356" w:rsidP="00B61356">
            <w:pPr>
              <w:pStyle w:val="pkt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61356">
              <w:rPr>
                <w:rFonts w:ascii="Arial" w:hAnsi="Arial" w:cs="Arial"/>
                <w:sz w:val="20"/>
                <w:szCs w:val="20"/>
              </w:rPr>
              <w:t xml:space="preserve">na zewnętrzny nośnik pamięci przytwierdzone w tunelu środkowym kabiny pojazdu, dodatkowy slot na kartę SD min.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256GB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 w urządzeniu sterującym, 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  <w:tr w:rsidR="00B34653" w:rsidTr="00987523">
        <w:trPr>
          <w:trHeight w:val="400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3AF6" w:rsidRPr="00E63AF6" w:rsidRDefault="00E63AF6" w:rsidP="00E63AF6">
            <w:pPr>
              <w:pStyle w:val="pkt"/>
              <w:spacing w:before="4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63AF6">
              <w:rPr>
                <w:rFonts w:ascii="Arial" w:hAnsi="Arial" w:cs="Arial"/>
                <w:bCs/>
                <w:sz w:val="20"/>
                <w:szCs w:val="20"/>
              </w:rPr>
              <w:t>zestaw uprzywilejowania składający się z:</w:t>
            </w:r>
          </w:p>
          <w:p w:rsidR="00B61356" w:rsidRPr="00B61356" w:rsidRDefault="00B61356" w:rsidP="00B61356">
            <w:pPr>
              <w:pStyle w:val="pkt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61356">
              <w:rPr>
                <w:rFonts w:ascii="Arial" w:hAnsi="Arial" w:cs="Arial"/>
                <w:b/>
                <w:bCs/>
                <w:sz w:val="20"/>
                <w:szCs w:val="20"/>
              </w:rPr>
              <w:t>-  lampa zespolona</w:t>
            </w: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dopasowana do szerokości dachu pojazdu: 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Xpert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LED, 12/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24V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, żółta,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R65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, biały panel środkowy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300mm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z podświetleniem LED.</w:t>
            </w:r>
          </w:p>
          <w:p w:rsidR="00B61356" w:rsidRPr="00B61356" w:rsidRDefault="00B61356" w:rsidP="00B61356">
            <w:pPr>
              <w:pStyle w:val="pkt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B61356">
              <w:rPr>
                <w:rFonts w:ascii="Arial" w:hAnsi="Arial" w:cs="Arial"/>
                <w:b/>
                <w:bCs/>
                <w:sz w:val="20"/>
                <w:szCs w:val="20"/>
              </w:rPr>
              <w:t>generator</w:t>
            </w: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Euromax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100 W , montaż pod fotelem, 4 modulacje +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airhorn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, mikrofon wbudowany w pilota sterującego do zapowiadania komunikatów zewnętrznych, 2 x wyjście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10A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, sterowanie pilotem przewodowym . zasilanie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12V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61356" w:rsidRPr="00B61356" w:rsidRDefault="00B61356" w:rsidP="00B61356">
            <w:pPr>
              <w:pStyle w:val="pkt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Kod produktu - 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8-8122-2-PL-12V</w:t>
            </w:r>
            <w:proofErr w:type="spellEnd"/>
          </w:p>
          <w:p w:rsidR="00B61356" w:rsidRPr="00B61356" w:rsidRDefault="00B61356" w:rsidP="00B61356">
            <w:pPr>
              <w:pStyle w:val="pkt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B61356">
              <w:rPr>
                <w:rFonts w:ascii="Arial" w:hAnsi="Arial" w:cs="Arial"/>
                <w:b/>
                <w:bCs/>
                <w:sz w:val="20"/>
                <w:szCs w:val="20"/>
              </w:rPr>
              <w:t>głośnik</w:t>
            </w: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zamontowany do komory silnika  :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100 W, płaski z zestawem montażowym, Kod produktu - 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8-7100-T</w:t>
            </w:r>
            <w:proofErr w:type="spellEnd"/>
          </w:p>
          <w:p w:rsidR="00B34653" w:rsidRPr="00B61356" w:rsidRDefault="00B61356" w:rsidP="00B61356">
            <w:pPr>
              <w:pStyle w:val="pkt"/>
              <w:spacing w:before="40"/>
              <w:ind w:left="33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3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2 x lampa </w:t>
            </w: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kierunkowa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MicroLED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C4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WASP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>, żółta, powierzchniowa, 12/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24V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R65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 ,    zamontowane w przednim grillu.                  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</w:tbl>
    <w:p w:rsidR="004312DA" w:rsidRDefault="004312DA" w:rsidP="00794EA5">
      <w:pPr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4312DA" w:rsidRPr="004312DA" w:rsidRDefault="004312DA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312DA" w:rsidTr="004312DA">
        <w:tc>
          <w:tcPr>
            <w:tcW w:w="9212" w:type="dxa"/>
            <w:shd w:val="clear" w:color="auto" w:fill="D9D9D9" w:themeFill="background1" w:themeFillShade="D9"/>
          </w:tcPr>
          <w:p w:rsidR="004312DA" w:rsidRDefault="004312DA">
            <w:pPr>
              <w:jc w:val="center"/>
            </w:pPr>
            <w:r>
              <w:t>DODATKOWY OPIS</w:t>
            </w:r>
          </w:p>
        </w:tc>
      </w:tr>
      <w:tr w:rsidR="004312DA" w:rsidTr="00A61E07">
        <w:trPr>
          <w:trHeight w:val="1676"/>
        </w:trPr>
        <w:tc>
          <w:tcPr>
            <w:tcW w:w="9212" w:type="dxa"/>
          </w:tcPr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</w:tc>
      </w:tr>
    </w:tbl>
    <w:p w:rsidR="00D73F58" w:rsidRDefault="00D73F58">
      <w:pPr>
        <w:jc w:val="center"/>
      </w:pPr>
      <w:r>
        <w:br/>
      </w:r>
    </w:p>
    <w:sectPr w:rsidR="00D73F58" w:rsidSect="00E63AF6">
      <w:headerReference w:type="default" r:id="rId7"/>
      <w:footerReference w:type="default" r:id="rId8"/>
      <w:pgSz w:w="11906" w:h="16838"/>
      <w:pgMar w:top="1417" w:right="1417" w:bottom="1417" w:left="1417" w:header="708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56" w:rsidRDefault="00B61356" w:rsidP="0026212B">
      <w:pPr>
        <w:spacing w:after="0" w:line="240" w:lineRule="auto"/>
      </w:pPr>
      <w:r>
        <w:separator/>
      </w:r>
    </w:p>
  </w:endnote>
  <w:endnote w:type="continuationSeparator" w:id="0">
    <w:p w:rsidR="00B61356" w:rsidRDefault="00B61356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7188"/>
      <w:docPartObj>
        <w:docPartGallery w:val="Page Numbers (Bottom of Page)"/>
        <w:docPartUnique/>
      </w:docPartObj>
    </w:sdtPr>
    <w:sdtContent>
      <w:p w:rsidR="00B61356" w:rsidRDefault="00E25007">
        <w:pPr>
          <w:pStyle w:val="Stopka"/>
        </w:pPr>
        <w:fldSimple w:instr=" PAGE   \* MERGEFORMAT ">
          <w:r w:rsidR="00A61E07">
            <w:rPr>
              <w:noProof/>
            </w:rPr>
            <w:t>2</w:t>
          </w:r>
        </w:fldSimple>
      </w:p>
    </w:sdtContent>
  </w:sdt>
  <w:p w:rsidR="00B61356" w:rsidRDefault="00B61356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</w:p>
  <w:p w:rsidR="00B61356" w:rsidRDefault="00B61356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</w:p>
  <w:p w:rsidR="00B61356" w:rsidRPr="002B5616" w:rsidRDefault="00B61356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61356" w:rsidRPr="002B5616" w:rsidRDefault="00B61356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61356" w:rsidRPr="002B5616" w:rsidRDefault="00B61356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61356" w:rsidRDefault="00B61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56" w:rsidRDefault="00B61356" w:rsidP="0026212B">
      <w:pPr>
        <w:spacing w:after="0" w:line="240" w:lineRule="auto"/>
      </w:pPr>
      <w:r>
        <w:separator/>
      </w:r>
    </w:p>
  </w:footnote>
  <w:footnote w:type="continuationSeparator" w:id="0">
    <w:p w:rsidR="00B61356" w:rsidRDefault="00B61356" w:rsidP="0026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56" w:rsidRPr="009E2BEA" w:rsidRDefault="00B61356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9E2BEA">
      <w:rPr>
        <w:rFonts w:ascii="Arial" w:hAnsi="Arial" w:cs="Arial"/>
        <w:i/>
      </w:rPr>
      <w:t xml:space="preserve">Załącznik nr </w:t>
    </w:r>
    <w:proofErr w:type="spellStart"/>
    <w:r w:rsidRPr="009E2BEA">
      <w:rPr>
        <w:rFonts w:ascii="Arial" w:hAnsi="Arial" w:cs="Arial"/>
        <w:i/>
      </w:rPr>
      <w:t>7</w:t>
    </w:r>
    <w:r>
      <w:rPr>
        <w:rFonts w:ascii="Arial" w:hAnsi="Arial" w:cs="Arial"/>
        <w:i/>
      </w:rPr>
      <w:t>a</w:t>
    </w:r>
    <w:proofErr w:type="spellEnd"/>
    <w:r w:rsidRPr="009E2BEA">
      <w:rPr>
        <w:rFonts w:ascii="Arial" w:hAnsi="Arial" w:cs="Arial"/>
        <w:i/>
      </w:rPr>
      <w:t xml:space="preserve"> do </w:t>
    </w:r>
    <w:proofErr w:type="spellStart"/>
    <w:r w:rsidRPr="009E2BEA">
      <w:rPr>
        <w:rFonts w:ascii="Arial" w:hAnsi="Arial" w:cs="Arial"/>
        <w:i/>
      </w:rPr>
      <w:t>SIWZ</w:t>
    </w:r>
    <w:proofErr w:type="spellEnd"/>
  </w:p>
  <w:p w:rsidR="00B61356" w:rsidRPr="0026212B" w:rsidRDefault="00B61356" w:rsidP="0026212B">
    <w:pPr>
      <w:pStyle w:val="Zwykytekst"/>
      <w:ind w:left="6237"/>
      <w:rPr>
        <w:rFonts w:ascii="Arial" w:hAnsi="Arial" w:cs="Arial"/>
        <w:b/>
      </w:rPr>
    </w:pPr>
    <w:r w:rsidRPr="009E2BEA">
      <w:rPr>
        <w:rFonts w:ascii="Arial" w:hAnsi="Arial" w:cs="Arial"/>
      </w:rPr>
      <w:t xml:space="preserve">Znak sprawy: </w:t>
    </w:r>
    <w:proofErr w:type="spellStart"/>
    <w:r w:rsidRPr="009E2BEA">
      <w:rPr>
        <w:rFonts w:ascii="Arial" w:hAnsi="Arial" w:cs="Arial"/>
        <w:b/>
      </w:rPr>
      <w:t>FZ-281-40</w:t>
    </w:r>
    <w:proofErr w:type="spellEnd"/>
    <w:r w:rsidRPr="009E2BEA">
      <w:rPr>
        <w:rFonts w:ascii="Arial" w:hAnsi="Arial" w:cs="Arial"/>
        <w:b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C165F2B"/>
    <w:multiLevelType w:val="hybridMultilevel"/>
    <w:tmpl w:val="C6E85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8">
    <w:nsid w:val="6F0E3201"/>
    <w:multiLevelType w:val="hybridMultilevel"/>
    <w:tmpl w:val="C6E854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A4C"/>
    <w:rsid w:val="00027981"/>
    <w:rsid w:val="00094399"/>
    <w:rsid w:val="000A0D1C"/>
    <w:rsid w:val="000B5D83"/>
    <w:rsid w:val="000F295D"/>
    <w:rsid w:val="001573D5"/>
    <w:rsid w:val="001830CB"/>
    <w:rsid w:val="001D16C5"/>
    <w:rsid w:val="00227A79"/>
    <w:rsid w:val="0026030F"/>
    <w:rsid w:val="002610F2"/>
    <w:rsid w:val="0026212B"/>
    <w:rsid w:val="00267A88"/>
    <w:rsid w:val="00283D89"/>
    <w:rsid w:val="002A1DE6"/>
    <w:rsid w:val="002B5616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41D7"/>
    <w:rsid w:val="003F2133"/>
    <w:rsid w:val="00413A7B"/>
    <w:rsid w:val="004312DA"/>
    <w:rsid w:val="00437DFD"/>
    <w:rsid w:val="00454B5E"/>
    <w:rsid w:val="004B1E1F"/>
    <w:rsid w:val="004B37CE"/>
    <w:rsid w:val="004E126B"/>
    <w:rsid w:val="00511F80"/>
    <w:rsid w:val="0058027A"/>
    <w:rsid w:val="0058619D"/>
    <w:rsid w:val="005862FA"/>
    <w:rsid w:val="005A0521"/>
    <w:rsid w:val="005D1870"/>
    <w:rsid w:val="005D60A4"/>
    <w:rsid w:val="006037D7"/>
    <w:rsid w:val="00644A4C"/>
    <w:rsid w:val="00650881"/>
    <w:rsid w:val="006568CB"/>
    <w:rsid w:val="006927A0"/>
    <w:rsid w:val="006B3D45"/>
    <w:rsid w:val="006F293F"/>
    <w:rsid w:val="006F7323"/>
    <w:rsid w:val="00721CF3"/>
    <w:rsid w:val="00794EA5"/>
    <w:rsid w:val="007C43A9"/>
    <w:rsid w:val="007D5AF7"/>
    <w:rsid w:val="008A2F7A"/>
    <w:rsid w:val="008C2A01"/>
    <w:rsid w:val="00913A22"/>
    <w:rsid w:val="00932249"/>
    <w:rsid w:val="009553F8"/>
    <w:rsid w:val="009627B6"/>
    <w:rsid w:val="00987523"/>
    <w:rsid w:val="009C5ABB"/>
    <w:rsid w:val="009E2BEA"/>
    <w:rsid w:val="009E2C4B"/>
    <w:rsid w:val="009F5172"/>
    <w:rsid w:val="00A17A6D"/>
    <w:rsid w:val="00A22E01"/>
    <w:rsid w:val="00A31109"/>
    <w:rsid w:val="00A61E07"/>
    <w:rsid w:val="00A62D83"/>
    <w:rsid w:val="00AC5622"/>
    <w:rsid w:val="00AD1917"/>
    <w:rsid w:val="00B34653"/>
    <w:rsid w:val="00B3677B"/>
    <w:rsid w:val="00B61356"/>
    <w:rsid w:val="00B76660"/>
    <w:rsid w:val="00BE2CFC"/>
    <w:rsid w:val="00C132C4"/>
    <w:rsid w:val="00C22835"/>
    <w:rsid w:val="00C9010B"/>
    <w:rsid w:val="00CB5BD8"/>
    <w:rsid w:val="00CB6972"/>
    <w:rsid w:val="00CC5343"/>
    <w:rsid w:val="00CD01F2"/>
    <w:rsid w:val="00CD57EC"/>
    <w:rsid w:val="00D31BE5"/>
    <w:rsid w:val="00D55929"/>
    <w:rsid w:val="00D73F58"/>
    <w:rsid w:val="00DE0100"/>
    <w:rsid w:val="00DF257E"/>
    <w:rsid w:val="00E25007"/>
    <w:rsid w:val="00E34FDF"/>
    <w:rsid w:val="00E538F7"/>
    <w:rsid w:val="00E57FC2"/>
    <w:rsid w:val="00E63AF6"/>
    <w:rsid w:val="00E760D7"/>
    <w:rsid w:val="00E9335C"/>
    <w:rsid w:val="00EF58E6"/>
    <w:rsid w:val="00F1284D"/>
    <w:rsid w:val="00FC09F4"/>
    <w:rsid w:val="00F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38</cp:revision>
  <cp:lastPrinted>2015-02-27T07:28:00Z</cp:lastPrinted>
  <dcterms:created xsi:type="dcterms:W3CDTF">2013-04-22T05:53:00Z</dcterms:created>
  <dcterms:modified xsi:type="dcterms:W3CDTF">2017-03-28T10:43:00Z</dcterms:modified>
</cp:coreProperties>
</file>