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36" w:rsidRPr="0004206A" w:rsidRDefault="00875136" w:rsidP="00875136">
      <w:pPr>
        <w:pStyle w:val="tytu"/>
        <w:spacing w:after="0" w:line="276" w:lineRule="auto"/>
        <w:contextualSpacing/>
        <w:jc w:val="left"/>
        <w:rPr>
          <w:rFonts w:ascii="Arial" w:hAnsi="Arial" w:cs="Arial"/>
          <w:b w:val="0"/>
          <w:sz w:val="20"/>
          <w:szCs w:val="20"/>
        </w:rPr>
      </w:pPr>
    </w:p>
    <w:p w:rsidR="00875136" w:rsidRDefault="00875136" w:rsidP="00875136">
      <w:pPr>
        <w:pStyle w:val="tytu"/>
        <w:spacing w:after="0" w:line="276" w:lineRule="auto"/>
        <w:contextualSpacing/>
        <w:rPr>
          <w:rFonts w:ascii="Arial" w:hAnsi="Arial" w:cs="Arial"/>
          <w:b w:val="0"/>
          <w:sz w:val="20"/>
          <w:szCs w:val="20"/>
        </w:rPr>
      </w:pPr>
    </w:p>
    <w:p w:rsidR="00875136" w:rsidRPr="0004206A" w:rsidRDefault="00875136" w:rsidP="00875136">
      <w:pPr>
        <w:pStyle w:val="tytu"/>
        <w:spacing w:after="0" w:line="276" w:lineRule="auto"/>
        <w:contextualSpacing/>
        <w:rPr>
          <w:rFonts w:ascii="Arial" w:hAnsi="Arial" w:cs="Arial"/>
          <w:b w:val="0"/>
          <w:sz w:val="20"/>
          <w:szCs w:val="20"/>
        </w:rPr>
      </w:pPr>
      <w:r w:rsidRPr="0004206A">
        <w:rPr>
          <w:rFonts w:ascii="Arial" w:hAnsi="Arial" w:cs="Arial"/>
          <w:b w:val="0"/>
          <w:sz w:val="20"/>
          <w:szCs w:val="20"/>
        </w:rPr>
        <w:t>SPECYFIKACJA  ISTOTNYCH  WARUNKÓW  ZAMÓWIENIA</w:t>
      </w:r>
    </w:p>
    <w:p w:rsidR="00875136" w:rsidRPr="0004206A" w:rsidRDefault="00875136" w:rsidP="00875136">
      <w:pPr>
        <w:pStyle w:val="tytu"/>
        <w:spacing w:after="0" w:line="276" w:lineRule="auto"/>
        <w:contextualSpacing/>
        <w:rPr>
          <w:rFonts w:ascii="Arial" w:hAnsi="Arial" w:cs="Arial"/>
          <w:b w:val="0"/>
          <w:sz w:val="20"/>
          <w:szCs w:val="20"/>
        </w:rPr>
      </w:pPr>
    </w:p>
    <w:p w:rsidR="00875136" w:rsidRPr="0004206A" w:rsidRDefault="00875136" w:rsidP="00875136">
      <w:pPr>
        <w:pStyle w:val="tytu"/>
        <w:spacing w:after="0" w:line="276" w:lineRule="auto"/>
        <w:contextualSpacing/>
        <w:rPr>
          <w:rFonts w:ascii="Arial" w:hAnsi="Arial" w:cs="Arial"/>
          <w:b w:val="0"/>
          <w:sz w:val="20"/>
          <w:szCs w:val="20"/>
        </w:rPr>
      </w:pPr>
      <w:r w:rsidRPr="0004206A">
        <w:rPr>
          <w:rFonts w:ascii="Arial" w:hAnsi="Arial" w:cs="Arial"/>
          <w:b w:val="0"/>
          <w:sz w:val="20"/>
          <w:szCs w:val="20"/>
        </w:rPr>
        <w:t>na</w:t>
      </w:r>
    </w:p>
    <w:p w:rsidR="00875136" w:rsidRDefault="00875136" w:rsidP="00875136">
      <w:pPr>
        <w:pStyle w:val="tytu"/>
        <w:rPr>
          <w:rFonts w:ascii="Arial" w:hAnsi="Arial" w:cs="Arial"/>
          <w:sz w:val="20"/>
          <w:szCs w:val="20"/>
        </w:rPr>
      </w:pPr>
      <w:r w:rsidRPr="008D1449">
        <w:rPr>
          <w:rFonts w:ascii="Arial" w:hAnsi="Arial" w:cs="Arial"/>
          <w:sz w:val="20"/>
          <w:szCs w:val="20"/>
        </w:rPr>
        <w:t>Dostawa miechów</w:t>
      </w:r>
      <w:r w:rsidR="00F771FE">
        <w:rPr>
          <w:rFonts w:ascii="Arial" w:hAnsi="Arial" w:cs="Arial"/>
          <w:sz w:val="20"/>
          <w:szCs w:val="20"/>
        </w:rPr>
        <w:t>, membran</w:t>
      </w:r>
      <w:r w:rsidRPr="008D1449">
        <w:rPr>
          <w:rFonts w:ascii="Arial" w:hAnsi="Arial" w:cs="Arial"/>
          <w:sz w:val="20"/>
          <w:szCs w:val="20"/>
        </w:rPr>
        <w:t xml:space="preserve"> oraz p</w:t>
      </w:r>
      <w:r>
        <w:rPr>
          <w:rFonts w:ascii="Arial" w:hAnsi="Arial" w:cs="Arial"/>
          <w:sz w:val="20"/>
          <w:szCs w:val="20"/>
        </w:rPr>
        <w:t>oduszek zawieszenia stosowanych w</w:t>
      </w:r>
      <w:r w:rsidRPr="008D1449">
        <w:rPr>
          <w:rFonts w:ascii="Arial" w:hAnsi="Arial" w:cs="Arial"/>
          <w:sz w:val="20"/>
          <w:szCs w:val="20"/>
        </w:rPr>
        <w:t xml:space="preserve"> autobusach  Komunikacji Miejskiej w Krakowie </w:t>
      </w:r>
    </w:p>
    <w:p w:rsidR="00875136" w:rsidRDefault="00875136" w:rsidP="00875136">
      <w:pPr>
        <w:pStyle w:val="tytu"/>
        <w:rPr>
          <w:rFonts w:ascii="Arial" w:hAnsi="Arial" w:cs="Arial"/>
          <w:sz w:val="20"/>
          <w:szCs w:val="20"/>
        </w:rPr>
      </w:pPr>
    </w:p>
    <w:p w:rsidR="00875136" w:rsidRPr="00D4595A" w:rsidRDefault="00875136" w:rsidP="00875136">
      <w:pPr>
        <w:pStyle w:val="tytu"/>
        <w:rPr>
          <w:rFonts w:ascii="Arial" w:hAnsi="Arial" w:cs="Arial"/>
          <w:b w:val="0"/>
          <w:smallCaps/>
          <w:spacing w:val="20"/>
          <w:sz w:val="20"/>
          <w:szCs w:val="20"/>
        </w:rPr>
      </w:pPr>
      <w:r w:rsidRPr="00D4595A">
        <w:rPr>
          <w:rFonts w:ascii="Arial" w:hAnsi="Arial" w:cs="Arial"/>
          <w:b w:val="0"/>
          <w:smallCaps/>
          <w:spacing w:val="20"/>
          <w:sz w:val="20"/>
          <w:szCs w:val="20"/>
        </w:rPr>
        <w:t>zamówienie sektorowe</w:t>
      </w:r>
    </w:p>
    <w:p w:rsidR="00875136" w:rsidRPr="00D4595A" w:rsidRDefault="00875136" w:rsidP="00875136">
      <w:pPr>
        <w:pStyle w:val="tytu"/>
        <w:rPr>
          <w:rFonts w:ascii="Arial" w:hAnsi="Arial" w:cs="Arial"/>
          <w:b w:val="0"/>
          <w:sz w:val="20"/>
          <w:szCs w:val="20"/>
        </w:rPr>
      </w:pPr>
      <w:r w:rsidRPr="00D4595A">
        <w:rPr>
          <w:rFonts w:ascii="Arial" w:hAnsi="Arial" w:cs="Arial"/>
          <w:b w:val="0"/>
          <w:sz w:val="20"/>
          <w:szCs w:val="20"/>
        </w:rPr>
        <w:t xml:space="preserve">o wartości poniżej </w:t>
      </w:r>
      <w:r>
        <w:rPr>
          <w:rFonts w:ascii="Arial" w:hAnsi="Arial" w:cs="Arial"/>
          <w:b w:val="0"/>
          <w:sz w:val="20"/>
          <w:szCs w:val="20"/>
        </w:rPr>
        <w:t>418</w:t>
      </w:r>
      <w:r w:rsidRPr="00D4595A">
        <w:rPr>
          <w:rFonts w:ascii="Arial" w:hAnsi="Arial" w:cs="Arial"/>
          <w:b w:val="0"/>
          <w:sz w:val="20"/>
          <w:szCs w:val="20"/>
        </w:rPr>
        <w:t xml:space="preserve"> 000 euro</w:t>
      </w:r>
    </w:p>
    <w:p w:rsidR="00875136" w:rsidRDefault="00875136" w:rsidP="00875136">
      <w:pPr>
        <w:pStyle w:val="tytu"/>
        <w:spacing w:after="0" w:line="276" w:lineRule="auto"/>
        <w:contextualSpacing/>
        <w:rPr>
          <w:rFonts w:ascii="Arial" w:hAnsi="Arial" w:cs="Arial"/>
          <w:b w:val="0"/>
          <w:sz w:val="20"/>
          <w:szCs w:val="20"/>
        </w:rPr>
      </w:pPr>
    </w:p>
    <w:p w:rsidR="00875136" w:rsidRPr="0004206A" w:rsidRDefault="00875136" w:rsidP="00875136">
      <w:pPr>
        <w:pStyle w:val="tytu"/>
        <w:spacing w:after="0" w:line="276" w:lineRule="auto"/>
        <w:contextualSpacing/>
        <w:rPr>
          <w:rFonts w:ascii="Arial" w:hAnsi="Arial" w:cs="Arial"/>
          <w:b w:val="0"/>
          <w:sz w:val="20"/>
          <w:szCs w:val="20"/>
        </w:rPr>
      </w:pPr>
      <w:r w:rsidRPr="0004206A">
        <w:rPr>
          <w:rFonts w:ascii="Arial" w:hAnsi="Arial" w:cs="Arial"/>
          <w:b w:val="0"/>
          <w:sz w:val="20"/>
          <w:szCs w:val="20"/>
        </w:rPr>
        <w:t>Znak sprawy: FZ-281-</w:t>
      </w:r>
      <w:r w:rsidR="00D06695">
        <w:rPr>
          <w:rFonts w:ascii="Arial" w:hAnsi="Arial" w:cs="Arial"/>
          <w:b w:val="0"/>
          <w:sz w:val="20"/>
          <w:szCs w:val="20"/>
        </w:rPr>
        <w:t>33/17</w:t>
      </w:r>
    </w:p>
    <w:p w:rsidR="00875136" w:rsidRPr="0004206A" w:rsidRDefault="00875136" w:rsidP="00875136">
      <w:pPr>
        <w:pStyle w:val="tytu"/>
        <w:spacing w:after="0" w:line="276" w:lineRule="auto"/>
        <w:contextualSpacing/>
        <w:jc w:val="left"/>
        <w:rPr>
          <w:rFonts w:ascii="Arial" w:hAnsi="Arial" w:cs="Arial"/>
          <w:b w:val="0"/>
          <w:sz w:val="20"/>
          <w:szCs w:val="20"/>
        </w:rPr>
      </w:pPr>
    </w:p>
    <w:p w:rsidR="00875136" w:rsidRPr="0004206A" w:rsidRDefault="00875136" w:rsidP="00875136">
      <w:pPr>
        <w:pStyle w:val="tytu"/>
        <w:spacing w:after="0" w:line="276" w:lineRule="auto"/>
        <w:contextualSpacing/>
        <w:jc w:val="left"/>
        <w:rPr>
          <w:rFonts w:ascii="Arial" w:hAnsi="Arial" w:cs="Arial"/>
          <w:b w:val="0"/>
          <w:sz w:val="20"/>
          <w:szCs w:val="20"/>
        </w:rPr>
      </w:pPr>
    </w:p>
    <w:p w:rsidR="00875136" w:rsidRPr="0004206A" w:rsidRDefault="00875136" w:rsidP="00875136">
      <w:pPr>
        <w:pStyle w:val="tytu"/>
        <w:spacing w:after="0" w:line="276" w:lineRule="auto"/>
        <w:contextualSpacing/>
        <w:jc w:val="left"/>
        <w:rPr>
          <w:rFonts w:ascii="Arial" w:hAnsi="Arial" w:cs="Arial"/>
          <w:b w:val="0"/>
          <w:sz w:val="20"/>
          <w:szCs w:val="20"/>
        </w:rPr>
      </w:pPr>
    </w:p>
    <w:p w:rsidR="00875136" w:rsidRPr="0004206A" w:rsidRDefault="00875136" w:rsidP="00875136">
      <w:pPr>
        <w:keepNext/>
        <w:spacing w:before="60"/>
        <w:contextualSpacing/>
        <w:jc w:val="center"/>
        <w:rPr>
          <w:rFonts w:ascii="Arial" w:hAnsi="Arial" w:cs="Arial"/>
          <w:bCs/>
          <w:sz w:val="20"/>
          <w:szCs w:val="20"/>
          <w:lang w:bidi="en-US"/>
        </w:rPr>
      </w:pPr>
      <w:r w:rsidRPr="0004206A">
        <w:rPr>
          <w:rFonts w:ascii="Arial" w:hAnsi="Arial" w:cs="Arial"/>
          <w:bCs/>
          <w:sz w:val="20"/>
          <w:szCs w:val="20"/>
          <w:lang w:bidi="en-US"/>
        </w:rPr>
        <w:t>Postępowanie o udzielenie zamówienia prowadzone jest w trybie przetargu sektorowego, na podstawie „Regulaminu udzielania zamówień sektorowych przez MPK S.A. w Krakowie”.</w:t>
      </w:r>
    </w:p>
    <w:p w:rsidR="00875136" w:rsidRPr="0004206A" w:rsidRDefault="00875136" w:rsidP="00875136">
      <w:pPr>
        <w:pStyle w:val="tyt"/>
        <w:spacing w:after="0" w:line="276" w:lineRule="auto"/>
        <w:contextualSpacing/>
        <w:rPr>
          <w:rFonts w:ascii="Arial" w:hAnsi="Arial" w:cs="Arial"/>
          <w:b w:val="0"/>
          <w:sz w:val="20"/>
          <w:szCs w:val="20"/>
          <w:lang w:eastAsia="en-US" w:bidi="en-US"/>
        </w:rPr>
      </w:pPr>
      <w:r w:rsidRPr="0004206A">
        <w:rPr>
          <w:rFonts w:ascii="Arial" w:hAnsi="Arial" w:cs="Arial"/>
          <w:b w:val="0"/>
          <w:bCs w:val="0"/>
          <w:sz w:val="20"/>
          <w:szCs w:val="20"/>
          <w:lang w:eastAsia="en-US" w:bidi="en-US"/>
        </w:rPr>
        <w:t xml:space="preserve">W przedmiotowym postępowaniu </w:t>
      </w:r>
      <w:r w:rsidRPr="0004206A">
        <w:rPr>
          <w:rFonts w:ascii="Arial" w:hAnsi="Arial" w:cs="Arial"/>
          <w:b w:val="0"/>
          <w:bCs w:val="0"/>
          <w:sz w:val="20"/>
          <w:szCs w:val="20"/>
          <w:u w:val="single"/>
          <w:lang w:eastAsia="en-US" w:bidi="en-US"/>
        </w:rPr>
        <w:t>nie stosuje się</w:t>
      </w:r>
      <w:r w:rsidRPr="0004206A">
        <w:rPr>
          <w:rFonts w:ascii="Arial" w:hAnsi="Arial" w:cs="Arial"/>
          <w:b w:val="0"/>
          <w:bCs w:val="0"/>
          <w:sz w:val="20"/>
          <w:szCs w:val="20"/>
          <w:lang w:eastAsia="en-US" w:bidi="en-US"/>
        </w:rPr>
        <w:t xml:space="preserve"> przepisów ustawy z dnia 29 stycznia 2004 r. Prawo zamówień publicznych (</w:t>
      </w:r>
      <w:r>
        <w:rPr>
          <w:rFonts w:ascii="Arial" w:hAnsi="Arial" w:cs="Arial"/>
          <w:b w:val="0"/>
          <w:bCs w:val="0"/>
          <w:sz w:val="20"/>
          <w:szCs w:val="20"/>
          <w:lang w:eastAsia="en-US" w:bidi="en-US"/>
        </w:rPr>
        <w:t xml:space="preserve">tekst jednolity </w:t>
      </w:r>
      <w:r w:rsidRPr="0080562A">
        <w:rPr>
          <w:rFonts w:ascii="Arial" w:hAnsi="Arial" w:cs="Arial"/>
          <w:b w:val="0"/>
          <w:sz w:val="20"/>
          <w:szCs w:val="20"/>
          <w:lang w:bidi="en-US"/>
        </w:rPr>
        <w:t>Dz. U. 2015 poz. 2164</w:t>
      </w:r>
      <w:r w:rsidR="004F39FD">
        <w:rPr>
          <w:rFonts w:ascii="Arial" w:hAnsi="Arial" w:cs="Arial"/>
          <w:b w:val="0"/>
          <w:sz w:val="20"/>
          <w:szCs w:val="20"/>
          <w:lang w:bidi="en-US"/>
        </w:rPr>
        <w:t xml:space="preserve"> z </w:t>
      </w:r>
      <w:proofErr w:type="spellStart"/>
      <w:r w:rsidR="004F39FD">
        <w:rPr>
          <w:rFonts w:ascii="Arial" w:hAnsi="Arial" w:cs="Arial"/>
          <w:b w:val="0"/>
          <w:sz w:val="20"/>
          <w:szCs w:val="20"/>
          <w:lang w:bidi="en-US"/>
        </w:rPr>
        <w:t>późn.zm</w:t>
      </w:r>
      <w:proofErr w:type="spellEnd"/>
      <w:r w:rsidR="004F39FD">
        <w:rPr>
          <w:rFonts w:ascii="Arial" w:hAnsi="Arial" w:cs="Arial"/>
          <w:b w:val="0"/>
          <w:sz w:val="20"/>
          <w:szCs w:val="20"/>
          <w:lang w:bidi="en-US"/>
        </w:rPr>
        <w:t>.</w:t>
      </w:r>
      <w:r w:rsidRPr="0004206A">
        <w:rPr>
          <w:rFonts w:ascii="Arial" w:hAnsi="Arial" w:cs="Arial"/>
          <w:b w:val="0"/>
          <w:bCs w:val="0"/>
          <w:sz w:val="20"/>
          <w:szCs w:val="20"/>
          <w:lang w:eastAsia="en-US" w:bidi="en-US"/>
        </w:rPr>
        <w:t>)</w:t>
      </w:r>
      <w:r w:rsidRPr="0004206A">
        <w:rPr>
          <w:rFonts w:ascii="Arial" w:hAnsi="Arial" w:cs="Arial"/>
          <w:b w:val="0"/>
          <w:sz w:val="20"/>
          <w:szCs w:val="20"/>
        </w:rPr>
        <w:br/>
      </w:r>
      <w:r w:rsidRPr="0004206A">
        <w:rPr>
          <w:rFonts w:ascii="Arial" w:hAnsi="Arial" w:cs="Arial"/>
          <w:b w:val="0"/>
          <w:sz w:val="20"/>
          <w:szCs w:val="20"/>
          <w:lang w:eastAsia="en-US" w:bidi="en-US"/>
        </w:rPr>
        <w:t>na podstawie art. 132 ust. 1 pkt</w:t>
      </w:r>
      <w:r>
        <w:rPr>
          <w:rFonts w:ascii="Arial" w:hAnsi="Arial" w:cs="Arial"/>
          <w:b w:val="0"/>
          <w:sz w:val="20"/>
          <w:szCs w:val="20"/>
          <w:lang w:eastAsia="en-US" w:bidi="en-US"/>
        </w:rPr>
        <w:t>.</w:t>
      </w:r>
      <w:r w:rsidRPr="0004206A">
        <w:rPr>
          <w:rFonts w:ascii="Arial" w:hAnsi="Arial" w:cs="Arial"/>
          <w:b w:val="0"/>
          <w:sz w:val="20"/>
          <w:szCs w:val="20"/>
          <w:lang w:eastAsia="en-US" w:bidi="en-US"/>
        </w:rPr>
        <w:t xml:space="preserve"> </w:t>
      </w:r>
      <w:r>
        <w:rPr>
          <w:rFonts w:ascii="Arial" w:hAnsi="Arial" w:cs="Arial"/>
          <w:b w:val="0"/>
          <w:sz w:val="20"/>
          <w:szCs w:val="20"/>
          <w:lang w:eastAsia="en-US" w:bidi="en-US"/>
        </w:rPr>
        <w:t>6</w:t>
      </w:r>
      <w:r w:rsidRPr="0004206A">
        <w:rPr>
          <w:rFonts w:ascii="Arial" w:hAnsi="Arial" w:cs="Arial"/>
          <w:b w:val="0"/>
          <w:sz w:val="20"/>
          <w:szCs w:val="20"/>
          <w:lang w:eastAsia="en-US" w:bidi="en-US"/>
        </w:rPr>
        <w:t xml:space="preserve"> oraz art. 133 ust. 1 ustawy. </w:t>
      </w:r>
    </w:p>
    <w:p w:rsidR="00875136" w:rsidRPr="0004206A" w:rsidRDefault="00875136" w:rsidP="00875136">
      <w:pPr>
        <w:pStyle w:val="tytu"/>
        <w:spacing w:after="0" w:line="276" w:lineRule="auto"/>
        <w:contextualSpacing/>
        <w:jc w:val="both"/>
        <w:rPr>
          <w:rFonts w:ascii="Arial" w:hAnsi="Arial" w:cs="Arial"/>
          <w:b w:val="0"/>
          <w:sz w:val="20"/>
          <w:szCs w:val="20"/>
        </w:rPr>
      </w:pPr>
    </w:p>
    <w:p w:rsidR="00875136" w:rsidRPr="0004206A" w:rsidRDefault="00875136" w:rsidP="00875136">
      <w:pPr>
        <w:pStyle w:val="tytu"/>
        <w:spacing w:after="0" w:line="276" w:lineRule="auto"/>
        <w:contextualSpacing/>
        <w:jc w:val="left"/>
        <w:rPr>
          <w:rFonts w:ascii="Arial" w:hAnsi="Arial" w:cs="Arial"/>
          <w:b w:val="0"/>
          <w:sz w:val="20"/>
          <w:szCs w:val="20"/>
        </w:rPr>
      </w:pPr>
    </w:p>
    <w:p w:rsidR="00875136" w:rsidRPr="0004206A" w:rsidRDefault="00875136" w:rsidP="00875136">
      <w:pPr>
        <w:pStyle w:val="tytu"/>
        <w:spacing w:after="0" w:line="276" w:lineRule="auto"/>
        <w:contextualSpacing/>
        <w:jc w:val="left"/>
        <w:rPr>
          <w:rFonts w:ascii="Arial" w:hAnsi="Arial" w:cs="Arial"/>
          <w:b w:val="0"/>
          <w:sz w:val="20"/>
          <w:szCs w:val="20"/>
        </w:rPr>
      </w:pPr>
    </w:p>
    <w:p w:rsidR="00875136" w:rsidRPr="0004206A" w:rsidRDefault="00875136" w:rsidP="00875136">
      <w:pPr>
        <w:pStyle w:val="tytu"/>
        <w:spacing w:after="0" w:line="276" w:lineRule="auto"/>
        <w:contextualSpacing/>
        <w:jc w:val="left"/>
        <w:rPr>
          <w:rFonts w:ascii="Arial" w:hAnsi="Arial" w:cs="Arial"/>
          <w:b w:val="0"/>
          <w:sz w:val="20"/>
          <w:szCs w:val="20"/>
        </w:rPr>
      </w:pPr>
    </w:p>
    <w:p w:rsidR="00875136" w:rsidRPr="0004206A" w:rsidRDefault="00875136" w:rsidP="00875136">
      <w:pPr>
        <w:spacing w:before="60"/>
        <w:contextualSpacing/>
        <w:rPr>
          <w:rFonts w:ascii="Arial" w:hAnsi="Arial" w:cs="Arial"/>
          <w:sz w:val="20"/>
          <w:szCs w:val="20"/>
          <w:lang w:bidi="en-US"/>
        </w:rPr>
      </w:pPr>
      <w:r w:rsidRPr="0004206A">
        <w:rPr>
          <w:rFonts w:ascii="Arial" w:hAnsi="Arial" w:cs="Arial"/>
          <w:sz w:val="20"/>
          <w:szCs w:val="20"/>
          <w:u w:val="single"/>
          <w:lang w:bidi="en-US"/>
        </w:rPr>
        <w:t>Zamawiający</w:t>
      </w:r>
      <w:r w:rsidRPr="0004206A">
        <w:rPr>
          <w:rFonts w:ascii="Arial" w:hAnsi="Arial" w:cs="Arial"/>
          <w:sz w:val="20"/>
          <w:szCs w:val="20"/>
          <w:lang w:bidi="en-US"/>
        </w:rPr>
        <w:t>:</w:t>
      </w:r>
    </w:p>
    <w:p w:rsidR="00875136" w:rsidRPr="0004206A" w:rsidRDefault="00875136" w:rsidP="00875136">
      <w:pPr>
        <w:spacing w:before="60"/>
        <w:contextualSpacing/>
        <w:rPr>
          <w:rFonts w:ascii="Arial" w:hAnsi="Arial" w:cs="Arial"/>
          <w:sz w:val="20"/>
          <w:szCs w:val="20"/>
          <w:lang w:bidi="en-US"/>
        </w:rPr>
      </w:pPr>
      <w:r w:rsidRPr="0004206A">
        <w:rPr>
          <w:rFonts w:ascii="Arial" w:hAnsi="Arial" w:cs="Arial"/>
          <w:sz w:val="20"/>
          <w:szCs w:val="20"/>
          <w:lang w:bidi="en-US"/>
        </w:rPr>
        <w:t xml:space="preserve">Miejskie Przedsiębiorstwo Komunikacyjne </w:t>
      </w:r>
      <w:r w:rsidR="005E2C16">
        <w:rPr>
          <w:rFonts w:ascii="Arial" w:hAnsi="Arial" w:cs="Arial"/>
          <w:sz w:val="20"/>
          <w:szCs w:val="20"/>
          <w:lang w:bidi="en-US"/>
        </w:rPr>
        <w:t xml:space="preserve">Spółka Akcyjna </w:t>
      </w:r>
      <w:r w:rsidRPr="0004206A">
        <w:rPr>
          <w:rFonts w:ascii="Arial" w:hAnsi="Arial" w:cs="Arial"/>
          <w:sz w:val="20"/>
          <w:szCs w:val="20"/>
          <w:lang w:bidi="en-US"/>
        </w:rPr>
        <w:t xml:space="preserve"> w Krakowie</w:t>
      </w:r>
    </w:p>
    <w:p w:rsidR="00875136" w:rsidRPr="0004206A" w:rsidRDefault="00875136" w:rsidP="00875136">
      <w:pPr>
        <w:spacing w:before="60"/>
        <w:contextualSpacing/>
        <w:rPr>
          <w:rFonts w:ascii="Arial" w:hAnsi="Arial" w:cs="Arial"/>
          <w:sz w:val="20"/>
          <w:szCs w:val="20"/>
          <w:lang w:bidi="en-US"/>
        </w:rPr>
      </w:pPr>
      <w:r w:rsidRPr="0004206A">
        <w:rPr>
          <w:rFonts w:ascii="Arial" w:hAnsi="Arial" w:cs="Arial"/>
          <w:sz w:val="20"/>
          <w:szCs w:val="20"/>
          <w:lang w:bidi="en-US"/>
        </w:rPr>
        <w:t>31-060 Kraków, ul. św. Wawrzyńca 13</w:t>
      </w:r>
    </w:p>
    <w:p w:rsidR="00875136" w:rsidRPr="0004206A" w:rsidRDefault="00875136" w:rsidP="00875136">
      <w:pPr>
        <w:spacing w:before="60"/>
        <w:contextualSpacing/>
        <w:rPr>
          <w:rFonts w:ascii="Arial" w:hAnsi="Arial" w:cs="Arial"/>
          <w:b/>
          <w:sz w:val="20"/>
          <w:szCs w:val="20"/>
          <w:lang w:bidi="en-US"/>
        </w:rPr>
      </w:pPr>
      <w:r w:rsidRPr="0004206A">
        <w:rPr>
          <w:rFonts w:ascii="Arial" w:hAnsi="Arial" w:cs="Arial"/>
          <w:b/>
          <w:sz w:val="20"/>
          <w:szCs w:val="20"/>
          <w:lang w:bidi="en-US"/>
        </w:rPr>
        <w:t xml:space="preserve">Adres do korespondencji: </w:t>
      </w:r>
    </w:p>
    <w:p w:rsidR="00875136" w:rsidRPr="0004206A" w:rsidRDefault="00875136" w:rsidP="00875136">
      <w:pPr>
        <w:spacing w:before="60"/>
        <w:contextualSpacing/>
        <w:rPr>
          <w:rFonts w:ascii="Arial" w:hAnsi="Arial" w:cs="Arial"/>
          <w:b/>
          <w:sz w:val="20"/>
          <w:szCs w:val="20"/>
          <w:lang w:bidi="en-US"/>
        </w:rPr>
      </w:pPr>
      <w:r w:rsidRPr="0004206A">
        <w:rPr>
          <w:rFonts w:ascii="Arial" w:hAnsi="Arial" w:cs="Arial"/>
          <w:b/>
          <w:sz w:val="20"/>
          <w:szCs w:val="20"/>
          <w:lang w:bidi="en-US"/>
        </w:rPr>
        <w:t>30-347 Kraków, ul. Jana Brożka 3</w:t>
      </w:r>
    </w:p>
    <w:p w:rsidR="00875136" w:rsidRPr="0004206A" w:rsidRDefault="00875136" w:rsidP="00875136">
      <w:pPr>
        <w:spacing w:before="60"/>
        <w:contextualSpacing/>
        <w:rPr>
          <w:rFonts w:ascii="Arial" w:hAnsi="Arial" w:cs="Arial"/>
          <w:b/>
          <w:sz w:val="20"/>
          <w:szCs w:val="20"/>
          <w:lang w:bidi="en-US"/>
        </w:rPr>
      </w:pPr>
      <w:r w:rsidRPr="0004206A">
        <w:rPr>
          <w:rFonts w:ascii="Arial" w:hAnsi="Arial" w:cs="Arial"/>
          <w:b/>
          <w:sz w:val="20"/>
          <w:szCs w:val="20"/>
          <w:lang w:bidi="en-US"/>
        </w:rPr>
        <w:t>– Dział Zamówień</w:t>
      </w:r>
    </w:p>
    <w:p w:rsidR="00875136" w:rsidRPr="0065069B" w:rsidRDefault="00875136" w:rsidP="00875136">
      <w:pPr>
        <w:spacing w:before="60"/>
        <w:contextualSpacing/>
        <w:rPr>
          <w:rFonts w:ascii="Arial" w:hAnsi="Arial" w:cs="Arial"/>
          <w:b/>
          <w:sz w:val="20"/>
          <w:szCs w:val="20"/>
          <w:lang w:bidi="en-US"/>
        </w:rPr>
      </w:pPr>
    </w:p>
    <w:p w:rsidR="00875136" w:rsidRDefault="00875136" w:rsidP="00875136">
      <w:pPr>
        <w:spacing w:before="60"/>
        <w:contextualSpacing/>
        <w:rPr>
          <w:rFonts w:ascii="Arial" w:hAnsi="Arial" w:cs="Arial"/>
          <w:b/>
          <w:sz w:val="20"/>
          <w:szCs w:val="20"/>
          <w:lang w:val="en-US" w:bidi="en-US"/>
        </w:rPr>
      </w:pPr>
      <w:proofErr w:type="spellStart"/>
      <w:r w:rsidRPr="0004206A">
        <w:rPr>
          <w:rFonts w:ascii="Arial" w:hAnsi="Arial" w:cs="Arial"/>
          <w:b/>
          <w:sz w:val="20"/>
          <w:szCs w:val="20"/>
          <w:lang w:val="en-US" w:bidi="en-US"/>
        </w:rPr>
        <w:t>Telefon</w:t>
      </w:r>
      <w:proofErr w:type="spellEnd"/>
      <w:r w:rsidRPr="0004206A">
        <w:rPr>
          <w:rFonts w:ascii="Arial" w:hAnsi="Arial" w:cs="Arial"/>
          <w:b/>
          <w:sz w:val="20"/>
          <w:szCs w:val="20"/>
          <w:lang w:val="en-US" w:bidi="en-US"/>
        </w:rPr>
        <w:t xml:space="preserve">: 12 254 </w:t>
      </w:r>
      <w:r w:rsidR="00D06695">
        <w:rPr>
          <w:rFonts w:ascii="Arial" w:hAnsi="Arial" w:cs="Arial"/>
          <w:b/>
          <w:sz w:val="20"/>
          <w:szCs w:val="20"/>
          <w:lang w:val="en-US" w:bidi="en-US"/>
        </w:rPr>
        <w:t>11 93</w:t>
      </w:r>
    </w:p>
    <w:p w:rsidR="00875136" w:rsidRPr="0004206A" w:rsidRDefault="00875136" w:rsidP="00875136">
      <w:pPr>
        <w:spacing w:before="60"/>
        <w:contextualSpacing/>
        <w:rPr>
          <w:rFonts w:ascii="Arial" w:hAnsi="Arial" w:cs="Arial"/>
          <w:b/>
          <w:sz w:val="20"/>
          <w:szCs w:val="20"/>
          <w:lang w:val="en-US" w:bidi="en-US"/>
        </w:rPr>
      </w:pPr>
      <w:proofErr w:type="spellStart"/>
      <w:r w:rsidRPr="0004206A">
        <w:rPr>
          <w:rFonts w:ascii="Arial" w:hAnsi="Arial" w:cs="Arial"/>
          <w:b/>
          <w:sz w:val="20"/>
          <w:szCs w:val="20"/>
          <w:lang w:val="en-US" w:bidi="en-US"/>
        </w:rPr>
        <w:t>Faks</w:t>
      </w:r>
      <w:proofErr w:type="spellEnd"/>
      <w:r w:rsidRPr="0004206A">
        <w:rPr>
          <w:rFonts w:ascii="Arial" w:hAnsi="Arial" w:cs="Arial"/>
          <w:b/>
          <w:sz w:val="20"/>
          <w:szCs w:val="20"/>
          <w:lang w:val="en-US" w:bidi="en-US"/>
        </w:rPr>
        <w:t>: 12 254 12 41</w:t>
      </w:r>
    </w:p>
    <w:p w:rsidR="00875136" w:rsidRPr="0004206A" w:rsidRDefault="00875136" w:rsidP="00875136">
      <w:pPr>
        <w:spacing w:before="60"/>
        <w:contextualSpacing/>
        <w:rPr>
          <w:rFonts w:ascii="Arial" w:hAnsi="Arial" w:cs="Arial"/>
          <w:sz w:val="20"/>
          <w:szCs w:val="20"/>
          <w:lang w:val="en-US"/>
        </w:rPr>
      </w:pPr>
      <w:r w:rsidRPr="0004206A">
        <w:rPr>
          <w:rFonts w:ascii="Arial" w:hAnsi="Arial" w:cs="Arial"/>
          <w:b/>
          <w:sz w:val="20"/>
          <w:szCs w:val="20"/>
          <w:lang w:val="en-US" w:bidi="en-US"/>
        </w:rPr>
        <w:t>e-mail: zamowienia@mpk.krakow.pl</w:t>
      </w:r>
    </w:p>
    <w:p w:rsidR="00875136" w:rsidRPr="00E43B50" w:rsidRDefault="00875136" w:rsidP="00875136">
      <w:pPr>
        <w:rPr>
          <w:lang w:val="en-US"/>
        </w:rPr>
      </w:pPr>
    </w:p>
    <w:p w:rsidR="00875136" w:rsidRPr="00E43B50" w:rsidRDefault="00875136" w:rsidP="00875136">
      <w:pPr>
        <w:rPr>
          <w:lang w:val="en-US"/>
        </w:rPr>
      </w:pPr>
    </w:p>
    <w:p w:rsidR="00875136" w:rsidRPr="00E43B50" w:rsidRDefault="00875136" w:rsidP="00875136">
      <w:pPr>
        <w:rPr>
          <w:lang w:val="en-US"/>
        </w:rPr>
      </w:pPr>
    </w:p>
    <w:p w:rsidR="00875136" w:rsidRPr="00E43B50" w:rsidRDefault="00875136" w:rsidP="00875136">
      <w:pPr>
        <w:rPr>
          <w:lang w:val="en-US"/>
        </w:rPr>
      </w:pPr>
    </w:p>
    <w:p w:rsidR="00875136" w:rsidRPr="00E43B50" w:rsidRDefault="00875136" w:rsidP="00875136">
      <w:pPr>
        <w:rPr>
          <w:lang w:val="en-US"/>
        </w:rPr>
      </w:pPr>
    </w:p>
    <w:p w:rsidR="00875136" w:rsidRPr="00E43B50" w:rsidRDefault="00875136" w:rsidP="00875136">
      <w:pPr>
        <w:rPr>
          <w:lang w:val="en-US"/>
        </w:rPr>
      </w:pPr>
    </w:p>
    <w:p w:rsidR="00875136" w:rsidRPr="00E43B50" w:rsidRDefault="00875136" w:rsidP="00875136">
      <w:pPr>
        <w:rPr>
          <w:lang w:val="en-US"/>
        </w:rPr>
      </w:pPr>
    </w:p>
    <w:p w:rsidR="00875136" w:rsidRPr="00E43B50" w:rsidRDefault="00875136" w:rsidP="00875136">
      <w:pPr>
        <w:rPr>
          <w:lang w:val="en-US"/>
        </w:rPr>
      </w:pPr>
    </w:p>
    <w:p w:rsidR="00875136" w:rsidRPr="00E43B50" w:rsidRDefault="00875136" w:rsidP="00875136">
      <w:pPr>
        <w:pStyle w:val="Zwykytekst"/>
        <w:spacing w:before="60" w:line="276" w:lineRule="auto"/>
        <w:contextualSpacing/>
        <w:jc w:val="both"/>
        <w:rPr>
          <w:rFonts w:ascii="Arial" w:hAnsi="Arial" w:cs="Arial"/>
          <w:b/>
          <w:lang w:val="en-US"/>
        </w:rPr>
      </w:pPr>
    </w:p>
    <w:p w:rsidR="00875136" w:rsidRPr="00E43B50" w:rsidRDefault="00875136" w:rsidP="00875136">
      <w:pPr>
        <w:pStyle w:val="Zwykytekst"/>
        <w:spacing w:before="60" w:line="276" w:lineRule="auto"/>
        <w:contextualSpacing/>
        <w:jc w:val="both"/>
        <w:rPr>
          <w:rFonts w:ascii="Arial" w:hAnsi="Arial" w:cs="Arial"/>
          <w:b/>
          <w:lang w:val="en-US"/>
        </w:rPr>
      </w:pPr>
    </w:p>
    <w:p w:rsidR="00875136" w:rsidRPr="0004206A" w:rsidRDefault="00875136" w:rsidP="00875136">
      <w:pPr>
        <w:pStyle w:val="Zwykytekst"/>
        <w:spacing w:before="60" w:line="276" w:lineRule="auto"/>
        <w:contextualSpacing/>
        <w:jc w:val="both"/>
        <w:rPr>
          <w:rFonts w:ascii="Arial" w:hAnsi="Arial" w:cs="Arial"/>
          <w:b/>
        </w:rPr>
      </w:pPr>
      <w:r w:rsidRPr="0004206A">
        <w:rPr>
          <w:rFonts w:ascii="Arial" w:hAnsi="Arial" w:cs="Arial"/>
          <w:b/>
        </w:rPr>
        <w:t>SPIS TREŚCI:</w:t>
      </w:r>
    </w:p>
    <w:p w:rsidR="00F81E44" w:rsidRPr="00F81E44" w:rsidRDefault="00667C3A" w:rsidP="00F81E44">
      <w:pPr>
        <w:pStyle w:val="Spistreci1"/>
        <w:spacing w:before="240"/>
        <w:rPr>
          <w:rFonts w:asciiTheme="minorHAnsi" w:eastAsiaTheme="minorEastAsia" w:hAnsiTheme="minorHAnsi" w:cstheme="minorBidi"/>
          <w:b w:val="0"/>
          <w:sz w:val="20"/>
          <w:szCs w:val="20"/>
        </w:rPr>
      </w:pPr>
      <w:r w:rsidRPr="00F81E44">
        <w:rPr>
          <w:rFonts w:cs="Arial"/>
          <w:caps/>
          <w:sz w:val="20"/>
          <w:szCs w:val="20"/>
        </w:rPr>
        <w:fldChar w:fldCharType="begin"/>
      </w:r>
      <w:r w:rsidR="00875136" w:rsidRPr="00F81E44">
        <w:rPr>
          <w:rFonts w:cs="Arial"/>
          <w:caps/>
          <w:sz w:val="20"/>
          <w:szCs w:val="20"/>
        </w:rPr>
        <w:instrText xml:space="preserve"> TOC \o "1-1" </w:instrText>
      </w:r>
      <w:r w:rsidRPr="00F81E44">
        <w:rPr>
          <w:rFonts w:cs="Arial"/>
          <w:caps/>
          <w:sz w:val="20"/>
          <w:szCs w:val="20"/>
        </w:rPr>
        <w:fldChar w:fldCharType="separate"/>
      </w:r>
      <w:r w:rsidR="00F81E44" w:rsidRPr="00F81E44">
        <w:rPr>
          <w:rFonts w:cs="Arial"/>
          <w:sz w:val="20"/>
          <w:szCs w:val="20"/>
        </w:rPr>
        <w:t>I. Opis przedmiotu zamówienia</w:t>
      </w:r>
      <w:r w:rsidR="00F81E44" w:rsidRPr="00F81E44">
        <w:rPr>
          <w:sz w:val="20"/>
          <w:szCs w:val="20"/>
        </w:rPr>
        <w:tab/>
      </w:r>
      <w:r w:rsidRPr="00F81E44">
        <w:rPr>
          <w:sz w:val="20"/>
          <w:szCs w:val="20"/>
        </w:rPr>
        <w:fldChar w:fldCharType="begin"/>
      </w:r>
      <w:r w:rsidR="00F81E44" w:rsidRPr="00F81E44">
        <w:rPr>
          <w:sz w:val="20"/>
          <w:szCs w:val="20"/>
        </w:rPr>
        <w:instrText xml:space="preserve"> PAGEREF _Toc475521360 \h </w:instrText>
      </w:r>
      <w:r w:rsidRPr="00F81E44">
        <w:rPr>
          <w:sz w:val="20"/>
          <w:szCs w:val="20"/>
        </w:rPr>
      </w:r>
      <w:r w:rsidRPr="00F81E44">
        <w:rPr>
          <w:sz w:val="20"/>
          <w:szCs w:val="20"/>
        </w:rPr>
        <w:fldChar w:fldCharType="separate"/>
      </w:r>
      <w:r w:rsidR="00E370D8">
        <w:rPr>
          <w:sz w:val="20"/>
          <w:szCs w:val="20"/>
        </w:rPr>
        <w:t>3</w:t>
      </w:r>
      <w:r w:rsidRPr="00F81E44">
        <w:rPr>
          <w:sz w:val="20"/>
          <w:szCs w:val="20"/>
        </w:rPr>
        <w:fldChar w:fldCharType="end"/>
      </w:r>
    </w:p>
    <w:p w:rsidR="00F81E44" w:rsidRPr="00F81E44" w:rsidRDefault="00F81E44" w:rsidP="00F81E44">
      <w:pPr>
        <w:pStyle w:val="Spistreci1"/>
        <w:spacing w:before="240"/>
        <w:rPr>
          <w:rFonts w:asciiTheme="minorHAnsi" w:eastAsiaTheme="minorEastAsia" w:hAnsiTheme="minorHAnsi" w:cstheme="minorBidi"/>
          <w:b w:val="0"/>
          <w:sz w:val="20"/>
          <w:szCs w:val="20"/>
        </w:rPr>
      </w:pPr>
      <w:r w:rsidRPr="00F81E44">
        <w:rPr>
          <w:rFonts w:cs="Arial"/>
          <w:sz w:val="20"/>
          <w:szCs w:val="20"/>
        </w:rPr>
        <w:t>II. Termin wykonania zamówienia</w:t>
      </w:r>
      <w:r w:rsidRPr="00F81E44">
        <w:rPr>
          <w:sz w:val="20"/>
          <w:szCs w:val="20"/>
        </w:rPr>
        <w:tab/>
      </w:r>
      <w:r w:rsidR="00667C3A" w:rsidRPr="00F81E44">
        <w:rPr>
          <w:sz w:val="20"/>
          <w:szCs w:val="20"/>
        </w:rPr>
        <w:fldChar w:fldCharType="begin"/>
      </w:r>
      <w:r w:rsidRPr="00F81E44">
        <w:rPr>
          <w:sz w:val="20"/>
          <w:szCs w:val="20"/>
        </w:rPr>
        <w:instrText xml:space="preserve"> PAGEREF _Toc475521361 \h </w:instrText>
      </w:r>
      <w:r w:rsidR="00667C3A" w:rsidRPr="00F81E44">
        <w:rPr>
          <w:sz w:val="20"/>
          <w:szCs w:val="20"/>
        </w:rPr>
      </w:r>
      <w:r w:rsidR="00667C3A" w:rsidRPr="00F81E44">
        <w:rPr>
          <w:sz w:val="20"/>
          <w:szCs w:val="20"/>
        </w:rPr>
        <w:fldChar w:fldCharType="separate"/>
      </w:r>
      <w:r w:rsidR="00E370D8">
        <w:rPr>
          <w:sz w:val="20"/>
          <w:szCs w:val="20"/>
        </w:rPr>
        <w:t>4</w:t>
      </w:r>
      <w:r w:rsidR="00667C3A" w:rsidRPr="00F81E44">
        <w:rPr>
          <w:sz w:val="20"/>
          <w:szCs w:val="20"/>
        </w:rPr>
        <w:fldChar w:fldCharType="end"/>
      </w:r>
    </w:p>
    <w:p w:rsidR="00F81E44" w:rsidRPr="00F81E44" w:rsidRDefault="00F81E44" w:rsidP="00F81E44">
      <w:pPr>
        <w:pStyle w:val="Spistreci1"/>
        <w:spacing w:before="240"/>
        <w:rPr>
          <w:rFonts w:asciiTheme="minorHAnsi" w:eastAsiaTheme="minorEastAsia" w:hAnsiTheme="minorHAnsi" w:cstheme="minorBidi"/>
          <w:b w:val="0"/>
          <w:sz w:val="20"/>
          <w:szCs w:val="20"/>
        </w:rPr>
      </w:pPr>
      <w:r w:rsidRPr="00F81E44">
        <w:rPr>
          <w:rFonts w:cs="Arial"/>
          <w:sz w:val="20"/>
          <w:szCs w:val="20"/>
        </w:rPr>
        <w:t>III. Opis warunków udziału w postępowaniu oraz opis sposobu dokonywania oceny spełniania tych warunków</w:t>
      </w:r>
      <w:r w:rsidRPr="00F81E44">
        <w:rPr>
          <w:sz w:val="20"/>
          <w:szCs w:val="20"/>
        </w:rPr>
        <w:tab/>
      </w:r>
      <w:r w:rsidR="00667C3A" w:rsidRPr="00F81E44">
        <w:rPr>
          <w:sz w:val="20"/>
          <w:szCs w:val="20"/>
        </w:rPr>
        <w:fldChar w:fldCharType="begin"/>
      </w:r>
      <w:r w:rsidRPr="00F81E44">
        <w:rPr>
          <w:sz w:val="20"/>
          <w:szCs w:val="20"/>
        </w:rPr>
        <w:instrText xml:space="preserve"> PAGEREF _Toc475521362 \h </w:instrText>
      </w:r>
      <w:r w:rsidR="00667C3A" w:rsidRPr="00F81E44">
        <w:rPr>
          <w:sz w:val="20"/>
          <w:szCs w:val="20"/>
        </w:rPr>
      </w:r>
      <w:r w:rsidR="00667C3A" w:rsidRPr="00F81E44">
        <w:rPr>
          <w:sz w:val="20"/>
          <w:szCs w:val="20"/>
        </w:rPr>
        <w:fldChar w:fldCharType="separate"/>
      </w:r>
      <w:r w:rsidR="00E370D8">
        <w:rPr>
          <w:sz w:val="20"/>
          <w:szCs w:val="20"/>
        </w:rPr>
        <w:t>4</w:t>
      </w:r>
      <w:r w:rsidR="00667C3A" w:rsidRPr="00F81E44">
        <w:rPr>
          <w:sz w:val="20"/>
          <w:szCs w:val="20"/>
        </w:rPr>
        <w:fldChar w:fldCharType="end"/>
      </w:r>
    </w:p>
    <w:p w:rsidR="00F81E44" w:rsidRPr="00F81E44" w:rsidRDefault="00F81E44" w:rsidP="00F81E44">
      <w:pPr>
        <w:pStyle w:val="Spistreci1"/>
        <w:spacing w:before="240"/>
        <w:rPr>
          <w:rFonts w:asciiTheme="minorHAnsi" w:eastAsiaTheme="minorEastAsia" w:hAnsiTheme="minorHAnsi" w:cstheme="minorBidi"/>
          <w:b w:val="0"/>
          <w:sz w:val="20"/>
          <w:szCs w:val="20"/>
        </w:rPr>
      </w:pPr>
      <w:r w:rsidRPr="00F81E44">
        <w:rPr>
          <w:rFonts w:cs="Arial"/>
          <w:sz w:val="20"/>
          <w:szCs w:val="20"/>
        </w:rPr>
        <w:t>IV. Wykaz oświadczeń i dokumentów, jakie mają dostarczyć Wykonawcy w celu potwierdzenia spełnienia warunków udziału w postępowaniu</w:t>
      </w:r>
      <w:r w:rsidRPr="00F81E44">
        <w:rPr>
          <w:sz w:val="20"/>
          <w:szCs w:val="20"/>
        </w:rPr>
        <w:tab/>
      </w:r>
      <w:r w:rsidR="00667C3A" w:rsidRPr="00F81E44">
        <w:rPr>
          <w:sz w:val="20"/>
          <w:szCs w:val="20"/>
        </w:rPr>
        <w:fldChar w:fldCharType="begin"/>
      </w:r>
      <w:r w:rsidRPr="00F81E44">
        <w:rPr>
          <w:sz w:val="20"/>
          <w:szCs w:val="20"/>
        </w:rPr>
        <w:instrText xml:space="preserve"> PAGEREF _Toc475521363 \h </w:instrText>
      </w:r>
      <w:r w:rsidR="00667C3A" w:rsidRPr="00F81E44">
        <w:rPr>
          <w:sz w:val="20"/>
          <w:szCs w:val="20"/>
        </w:rPr>
      </w:r>
      <w:r w:rsidR="00667C3A" w:rsidRPr="00F81E44">
        <w:rPr>
          <w:sz w:val="20"/>
          <w:szCs w:val="20"/>
        </w:rPr>
        <w:fldChar w:fldCharType="separate"/>
      </w:r>
      <w:r w:rsidR="00E370D8">
        <w:rPr>
          <w:sz w:val="20"/>
          <w:szCs w:val="20"/>
        </w:rPr>
        <w:t>6</w:t>
      </w:r>
      <w:r w:rsidR="00667C3A" w:rsidRPr="00F81E44">
        <w:rPr>
          <w:sz w:val="20"/>
          <w:szCs w:val="20"/>
        </w:rPr>
        <w:fldChar w:fldCharType="end"/>
      </w:r>
    </w:p>
    <w:p w:rsidR="00F81E44" w:rsidRPr="00F81E44" w:rsidRDefault="00F81E44" w:rsidP="00F81E44">
      <w:pPr>
        <w:pStyle w:val="Spistreci1"/>
        <w:spacing w:before="240"/>
        <w:rPr>
          <w:rFonts w:asciiTheme="minorHAnsi" w:eastAsiaTheme="minorEastAsia" w:hAnsiTheme="minorHAnsi" w:cstheme="minorBidi"/>
          <w:b w:val="0"/>
          <w:sz w:val="20"/>
          <w:szCs w:val="20"/>
        </w:rPr>
      </w:pPr>
      <w:r w:rsidRPr="00F81E44">
        <w:rPr>
          <w:rFonts w:cs="Arial"/>
          <w:sz w:val="20"/>
          <w:szCs w:val="20"/>
        </w:rPr>
        <w:t>V. Informacja o sposobie porozumiewania się Zamawiającego z Wykonawcami oraz  przekazywania oświadczeń  i  dokumentów</w:t>
      </w:r>
      <w:r w:rsidRPr="00F81E44">
        <w:rPr>
          <w:sz w:val="20"/>
          <w:szCs w:val="20"/>
        </w:rPr>
        <w:tab/>
      </w:r>
      <w:r w:rsidR="00667C3A" w:rsidRPr="00F81E44">
        <w:rPr>
          <w:sz w:val="20"/>
          <w:szCs w:val="20"/>
        </w:rPr>
        <w:fldChar w:fldCharType="begin"/>
      </w:r>
      <w:r w:rsidRPr="00F81E44">
        <w:rPr>
          <w:sz w:val="20"/>
          <w:szCs w:val="20"/>
        </w:rPr>
        <w:instrText xml:space="preserve"> PAGEREF _Toc475521364 \h </w:instrText>
      </w:r>
      <w:r w:rsidR="00667C3A" w:rsidRPr="00F81E44">
        <w:rPr>
          <w:sz w:val="20"/>
          <w:szCs w:val="20"/>
        </w:rPr>
      </w:r>
      <w:r w:rsidR="00667C3A" w:rsidRPr="00F81E44">
        <w:rPr>
          <w:sz w:val="20"/>
          <w:szCs w:val="20"/>
        </w:rPr>
        <w:fldChar w:fldCharType="separate"/>
      </w:r>
      <w:r w:rsidR="00E370D8">
        <w:rPr>
          <w:sz w:val="20"/>
          <w:szCs w:val="20"/>
        </w:rPr>
        <w:t>7</w:t>
      </w:r>
      <w:r w:rsidR="00667C3A" w:rsidRPr="00F81E44">
        <w:rPr>
          <w:sz w:val="20"/>
          <w:szCs w:val="20"/>
        </w:rPr>
        <w:fldChar w:fldCharType="end"/>
      </w:r>
    </w:p>
    <w:p w:rsidR="00F81E44" w:rsidRPr="00F81E44" w:rsidRDefault="00F81E44" w:rsidP="00F81E44">
      <w:pPr>
        <w:pStyle w:val="Spistreci1"/>
        <w:spacing w:before="240"/>
        <w:rPr>
          <w:rFonts w:asciiTheme="minorHAnsi" w:eastAsiaTheme="minorEastAsia" w:hAnsiTheme="minorHAnsi" w:cstheme="minorBidi"/>
          <w:b w:val="0"/>
          <w:sz w:val="20"/>
          <w:szCs w:val="20"/>
        </w:rPr>
      </w:pPr>
      <w:r w:rsidRPr="00F81E44">
        <w:rPr>
          <w:rFonts w:cs="Arial"/>
          <w:sz w:val="20"/>
          <w:szCs w:val="20"/>
        </w:rPr>
        <w:t>VI. Wskazanie osób uprawnionych do porozumiewania się z wykonawcami</w:t>
      </w:r>
      <w:r w:rsidRPr="00F81E44">
        <w:rPr>
          <w:sz w:val="20"/>
          <w:szCs w:val="20"/>
        </w:rPr>
        <w:tab/>
      </w:r>
      <w:r w:rsidR="00667C3A" w:rsidRPr="00F81E44">
        <w:rPr>
          <w:sz w:val="20"/>
          <w:szCs w:val="20"/>
        </w:rPr>
        <w:fldChar w:fldCharType="begin"/>
      </w:r>
      <w:r w:rsidRPr="00F81E44">
        <w:rPr>
          <w:sz w:val="20"/>
          <w:szCs w:val="20"/>
        </w:rPr>
        <w:instrText xml:space="preserve"> PAGEREF _Toc475521365 \h </w:instrText>
      </w:r>
      <w:r w:rsidR="00667C3A" w:rsidRPr="00F81E44">
        <w:rPr>
          <w:sz w:val="20"/>
          <w:szCs w:val="20"/>
        </w:rPr>
      </w:r>
      <w:r w:rsidR="00667C3A" w:rsidRPr="00F81E44">
        <w:rPr>
          <w:sz w:val="20"/>
          <w:szCs w:val="20"/>
        </w:rPr>
        <w:fldChar w:fldCharType="separate"/>
      </w:r>
      <w:r w:rsidR="00E370D8">
        <w:rPr>
          <w:sz w:val="20"/>
          <w:szCs w:val="20"/>
        </w:rPr>
        <w:t>7</w:t>
      </w:r>
      <w:r w:rsidR="00667C3A" w:rsidRPr="00F81E44">
        <w:rPr>
          <w:sz w:val="20"/>
          <w:szCs w:val="20"/>
        </w:rPr>
        <w:fldChar w:fldCharType="end"/>
      </w:r>
    </w:p>
    <w:p w:rsidR="00F81E44" w:rsidRPr="00F81E44" w:rsidRDefault="00F81E44" w:rsidP="00F81E44">
      <w:pPr>
        <w:pStyle w:val="Spistreci1"/>
        <w:spacing w:before="240"/>
        <w:rPr>
          <w:rFonts w:asciiTheme="minorHAnsi" w:eastAsiaTheme="minorEastAsia" w:hAnsiTheme="minorHAnsi" w:cstheme="minorBidi"/>
          <w:b w:val="0"/>
          <w:sz w:val="20"/>
          <w:szCs w:val="20"/>
        </w:rPr>
      </w:pPr>
      <w:r w:rsidRPr="00F81E44">
        <w:rPr>
          <w:rFonts w:cs="Arial"/>
          <w:sz w:val="20"/>
          <w:szCs w:val="20"/>
        </w:rPr>
        <w:t>VII. Termin związania ofertą</w:t>
      </w:r>
      <w:r w:rsidRPr="00F81E44">
        <w:rPr>
          <w:sz w:val="20"/>
          <w:szCs w:val="20"/>
        </w:rPr>
        <w:tab/>
      </w:r>
      <w:r w:rsidR="00667C3A" w:rsidRPr="00F81E44">
        <w:rPr>
          <w:sz w:val="20"/>
          <w:szCs w:val="20"/>
        </w:rPr>
        <w:fldChar w:fldCharType="begin"/>
      </w:r>
      <w:r w:rsidRPr="00F81E44">
        <w:rPr>
          <w:sz w:val="20"/>
          <w:szCs w:val="20"/>
        </w:rPr>
        <w:instrText xml:space="preserve"> PAGEREF _Toc475521366 \h </w:instrText>
      </w:r>
      <w:r w:rsidR="00667C3A" w:rsidRPr="00F81E44">
        <w:rPr>
          <w:sz w:val="20"/>
          <w:szCs w:val="20"/>
        </w:rPr>
      </w:r>
      <w:r w:rsidR="00667C3A" w:rsidRPr="00F81E44">
        <w:rPr>
          <w:sz w:val="20"/>
          <w:szCs w:val="20"/>
        </w:rPr>
        <w:fldChar w:fldCharType="separate"/>
      </w:r>
      <w:r w:rsidR="00E370D8">
        <w:rPr>
          <w:sz w:val="20"/>
          <w:szCs w:val="20"/>
        </w:rPr>
        <w:t>7</w:t>
      </w:r>
      <w:r w:rsidR="00667C3A" w:rsidRPr="00F81E44">
        <w:rPr>
          <w:sz w:val="20"/>
          <w:szCs w:val="20"/>
        </w:rPr>
        <w:fldChar w:fldCharType="end"/>
      </w:r>
    </w:p>
    <w:p w:rsidR="00F81E44" w:rsidRPr="00F81E44" w:rsidRDefault="00F81E44" w:rsidP="00F81E44">
      <w:pPr>
        <w:pStyle w:val="Spistreci1"/>
        <w:spacing w:before="240"/>
        <w:rPr>
          <w:rFonts w:asciiTheme="minorHAnsi" w:eastAsiaTheme="minorEastAsia" w:hAnsiTheme="minorHAnsi" w:cstheme="minorBidi"/>
          <w:b w:val="0"/>
          <w:sz w:val="20"/>
          <w:szCs w:val="20"/>
        </w:rPr>
      </w:pPr>
      <w:r w:rsidRPr="00F81E44">
        <w:rPr>
          <w:rFonts w:cs="Arial"/>
          <w:sz w:val="20"/>
          <w:szCs w:val="20"/>
        </w:rPr>
        <w:t>VIII. Wymagania dotyczące wadium</w:t>
      </w:r>
      <w:r w:rsidRPr="00F81E44">
        <w:rPr>
          <w:sz w:val="20"/>
          <w:szCs w:val="20"/>
        </w:rPr>
        <w:tab/>
      </w:r>
      <w:r w:rsidR="00667C3A" w:rsidRPr="00F81E44">
        <w:rPr>
          <w:sz w:val="20"/>
          <w:szCs w:val="20"/>
        </w:rPr>
        <w:fldChar w:fldCharType="begin"/>
      </w:r>
      <w:r w:rsidRPr="00F81E44">
        <w:rPr>
          <w:sz w:val="20"/>
          <w:szCs w:val="20"/>
        </w:rPr>
        <w:instrText xml:space="preserve"> PAGEREF _Toc475521367 \h </w:instrText>
      </w:r>
      <w:r w:rsidR="00667C3A" w:rsidRPr="00F81E44">
        <w:rPr>
          <w:sz w:val="20"/>
          <w:szCs w:val="20"/>
        </w:rPr>
      </w:r>
      <w:r w:rsidR="00667C3A" w:rsidRPr="00F81E44">
        <w:rPr>
          <w:sz w:val="20"/>
          <w:szCs w:val="20"/>
        </w:rPr>
        <w:fldChar w:fldCharType="separate"/>
      </w:r>
      <w:r w:rsidR="00E370D8">
        <w:rPr>
          <w:sz w:val="20"/>
          <w:szCs w:val="20"/>
        </w:rPr>
        <w:t>7</w:t>
      </w:r>
      <w:r w:rsidR="00667C3A" w:rsidRPr="00F81E44">
        <w:rPr>
          <w:sz w:val="20"/>
          <w:szCs w:val="20"/>
        </w:rPr>
        <w:fldChar w:fldCharType="end"/>
      </w:r>
    </w:p>
    <w:p w:rsidR="00F81E44" w:rsidRPr="00F81E44" w:rsidRDefault="00F81E44" w:rsidP="00F81E44">
      <w:pPr>
        <w:pStyle w:val="Spistreci1"/>
        <w:spacing w:before="240"/>
        <w:rPr>
          <w:rFonts w:asciiTheme="minorHAnsi" w:eastAsiaTheme="minorEastAsia" w:hAnsiTheme="minorHAnsi" w:cstheme="minorBidi"/>
          <w:b w:val="0"/>
          <w:sz w:val="20"/>
          <w:szCs w:val="20"/>
        </w:rPr>
      </w:pPr>
      <w:r w:rsidRPr="00F81E44">
        <w:rPr>
          <w:rFonts w:cs="Arial"/>
          <w:sz w:val="20"/>
          <w:szCs w:val="20"/>
        </w:rPr>
        <w:t>IX. Opis sposobu przygotowywania ofert</w:t>
      </w:r>
      <w:r w:rsidRPr="00F81E44">
        <w:rPr>
          <w:sz w:val="20"/>
          <w:szCs w:val="20"/>
        </w:rPr>
        <w:tab/>
      </w:r>
      <w:r w:rsidR="00667C3A" w:rsidRPr="00F81E44">
        <w:rPr>
          <w:sz w:val="20"/>
          <w:szCs w:val="20"/>
        </w:rPr>
        <w:fldChar w:fldCharType="begin"/>
      </w:r>
      <w:r w:rsidRPr="00F81E44">
        <w:rPr>
          <w:sz w:val="20"/>
          <w:szCs w:val="20"/>
        </w:rPr>
        <w:instrText xml:space="preserve"> PAGEREF _Toc475521368 \h </w:instrText>
      </w:r>
      <w:r w:rsidR="00667C3A" w:rsidRPr="00F81E44">
        <w:rPr>
          <w:sz w:val="20"/>
          <w:szCs w:val="20"/>
        </w:rPr>
      </w:r>
      <w:r w:rsidR="00667C3A" w:rsidRPr="00F81E44">
        <w:rPr>
          <w:sz w:val="20"/>
          <w:szCs w:val="20"/>
        </w:rPr>
        <w:fldChar w:fldCharType="separate"/>
      </w:r>
      <w:r w:rsidR="00E370D8">
        <w:rPr>
          <w:sz w:val="20"/>
          <w:szCs w:val="20"/>
        </w:rPr>
        <w:t>9</w:t>
      </w:r>
      <w:r w:rsidR="00667C3A" w:rsidRPr="00F81E44">
        <w:rPr>
          <w:sz w:val="20"/>
          <w:szCs w:val="20"/>
        </w:rPr>
        <w:fldChar w:fldCharType="end"/>
      </w:r>
    </w:p>
    <w:p w:rsidR="00F81E44" w:rsidRPr="00F81E44" w:rsidRDefault="00F81E44" w:rsidP="00F81E44">
      <w:pPr>
        <w:pStyle w:val="Spistreci1"/>
        <w:spacing w:before="240"/>
        <w:rPr>
          <w:rFonts w:asciiTheme="minorHAnsi" w:eastAsiaTheme="minorEastAsia" w:hAnsiTheme="minorHAnsi" w:cstheme="minorBidi"/>
          <w:b w:val="0"/>
          <w:sz w:val="20"/>
          <w:szCs w:val="20"/>
        </w:rPr>
      </w:pPr>
      <w:r w:rsidRPr="00F81E44">
        <w:rPr>
          <w:rFonts w:cs="Arial"/>
          <w:sz w:val="20"/>
          <w:szCs w:val="20"/>
        </w:rPr>
        <w:t>X. Miejsce oraz termin składania i otwarcia ofert</w:t>
      </w:r>
      <w:r w:rsidRPr="00F81E44">
        <w:rPr>
          <w:sz w:val="20"/>
          <w:szCs w:val="20"/>
        </w:rPr>
        <w:tab/>
      </w:r>
      <w:r w:rsidR="00667C3A" w:rsidRPr="00F81E44">
        <w:rPr>
          <w:sz w:val="20"/>
          <w:szCs w:val="20"/>
        </w:rPr>
        <w:fldChar w:fldCharType="begin"/>
      </w:r>
      <w:r w:rsidRPr="00F81E44">
        <w:rPr>
          <w:sz w:val="20"/>
          <w:szCs w:val="20"/>
        </w:rPr>
        <w:instrText xml:space="preserve"> PAGEREF _Toc475521369 \h </w:instrText>
      </w:r>
      <w:r w:rsidR="00667C3A" w:rsidRPr="00F81E44">
        <w:rPr>
          <w:sz w:val="20"/>
          <w:szCs w:val="20"/>
        </w:rPr>
      </w:r>
      <w:r w:rsidR="00667C3A" w:rsidRPr="00F81E44">
        <w:rPr>
          <w:sz w:val="20"/>
          <w:szCs w:val="20"/>
        </w:rPr>
        <w:fldChar w:fldCharType="separate"/>
      </w:r>
      <w:r w:rsidR="00E370D8">
        <w:rPr>
          <w:sz w:val="20"/>
          <w:szCs w:val="20"/>
        </w:rPr>
        <w:t>10</w:t>
      </w:r>
      <w:r w:rsidR="00667C3A" w:rsidRPr="00F81E44">
        <w:rPr>
          <w:sz w:val="20"/>
          <w:szCs w:val="20"/>
        </w:rPr>
        <w:fldChar w:fldCharType="end"/>
      </w:r>
    </w:p>
    <w:p w:rsidR="00F81E44" w:rsidRPr="00F81E44" w:rsidRDefault="00F81E44" w:rsidP="00F81E44">
      <w:pPr>
        <w:pStyle w:val="Spistreci1"/>
        <w:spacing w:before="240"/>
        <w:rPr>
          <w:rFonts w:asciiTheme="minorHAnsi" w:eastAsiaTheme="minorEastAsia" w:hAnsiTheme="minorHAnsi" w:cstheme="minorBidi"/>
          <w:b w:val="0"/>
          <w:sz w:val="20"/>
          <w:szCs w:val="20"/>
        </w:rPr>
      </w:pPr>
      <w:r w:rsidRPr="00F81E44">
        <w:rPr>
          <w:rFonts w:cs="Arial"/>
          <w:sz w:val="20"/>
          <w:szCs w:val="20"/>
        </w:rPr>
        <w:t>XI. Opis sposobu obliczenia ceny</w:t>
      </w:r>
      <w:r w:rsidRPr="00F81E44">
        <w:rPr>
          <w:sz w:val="20"/>
          <w:szCs w:val="20"/>
        </w:rPr>
        <w:tab/>
      </w:r>
      <w:r w:rsidR="00667C3A" w:rsidRPr="00F81E44">
        <w:rPr>
          <w:sz w:val="20"/>
          <w:szCs w:val="20"/>
        </w:rPr>
        <w:fldChar w:fldCharType="begin"/>
      </w:r>
      <w:r w:rsidRPr="00F81E44">
        <w:rPr>
          <w:sz w:val="20"/>
          <w:szCs w:val="20"/>
        </w:rPr>
        <w:instrText xml:space="preserve"> PAGEREF _Toc475521370 \h </w:instrText>
      </w:r>
      <w:r w:rsidR="00667C3A" w:rsidRPr="00F81E44">
        <w:rPr>
          <w:sz w:val="20"/>
          <w:szCs w:val="20"/>
        </w:rPr>
      </w:r>
      <w:r w:rsidR="00667C3A" w:rsidRPr="00F81E44">
        <w:rPr>
          <w:sz w:val="20"/>
          <w:szCs w:val="20"/>
        </w:rPr>
        <w:fldChar w:fldCharType="separate"/>
      </w:r>
      <w:r w:rsidR="00E370D8">
        <w:rPr>
          <w:sz w:val="20"/>
          <w:szCs w:val="20"/>
        </w:rPr>
        <w:t>10</w:t>
      </w:r>
      <w:r w:rsidR="00667C3A" w:rsidRPr="00F81E44">
        <w:rPr>
          <w:sz w:val="20"/>
          <w:szCs w:val="20"/>
        </w:rPr>
        <w:fldChar w:fldCharType="end"/>
      </w:r>
    </w:p>
    <w:p w:rsidR="00F81E44" w:rsidRPr="00F81E44" w:rsidRDefault="00F81E44" w:rsidP="00F81E44">
      <w:pPr>
        <w:pStyle w:val="Spistreci1"/>
        <w:spacing w:before="240"/>
        <w:rPr>
          <w:rFonts w:asciiTheme="minorHAnsi" w:eastAsiaTheme="minorEastAsia" w:hAnsiTheme="minorHAnsi" w:cstheme="minorBidi"/>
          <w:b w:val="0"/>
          <w:sz w:val="20"/>
          <w:szCs w:val="20"/>
        </w:rPr>
      </w:pPr>
      <w:r w:rsidRPr="00F81E44">
        <w:rPr>
          <w:rFonts w:cs="Arial"/>
          <w:sz w:val="20"/>
          <w:szCs w:val="20"/>
        </w:rPr>
        <w:t>XII. Opis kryteriów, którymi Zamawiający będzie się kierował przy wyborze oferty wraz z podaniem znaczenia tych kryteriów oraz sposobu oceny ofert</w:t>
      </w:r>
      <w:r w:rsidRPr="00F81E44">
        <w:rPr>
          <w:sz w:val="20"/>
          <w:szCs w:val="20"/>
        </w:rPr>
        <w:tab/>
      </w:r>
      <w:r w:rsidR="00667C3A" w:rsidRPr="00F81E44">
        <w:rPr>
          <w:sz w:val="20"/>
          <w:szCs w:val="20"/>
        </w:rPr>
        <w:fldChar w:fldCharType="begin"/>
      </w:r>
      <w:r w:rsidRPr="00F81E44">
        <w:rPr>
          <w:sz w:val="20"/>
          <w:szCs w:val="20"/>
        </w:rPr>
        <w:instrText xml:space="preserve"> PAGEREF _Toc475521371 \h </w:instrText>
      </w:r>
      <w:r w:rsidR="00667C3A" w:rsidRPr="00F81E44">
        <w:rPr>
          <w:sz w:val="20"/>
          <w:szCs w:val="20"/>
        </w:rPr>
      </w:r>
      <w:r w:rsidR="00667C3A" w:rsidRPr="00F81E44">
        <w:rPr>
          <w:sz w:val="20"/>
          <w:szCs w:val="20"/>
        </w:rPr>
        <w:fldChar w:fldCharType="separate"/>
      </w:r>
      <w:r w:rsidR="00E370D8">
        <w:rPr>
          <w:sz w:val="20"/>
          <w:szCs w:val="20"/>
        </w:rPr>
        <w:t>11</w:t>
      </w:r>
      <w:r w:rsidR="00667C3A" w:rsidRPr="00F81E44">
        <w:rPr>
          <w:sz w:val="20"/>
          <w:szCs w:val="20"/>
        </w:rPr>
        <w:fldChar w:fldCharType="end"/>
      </w:r>
    </w:p>
    <w:p w:rsidR="00F81E44" w:rsidRPr="00F81E44" w:rsidRDefault="00F81E44" w:rsidP="00F81E44">
      <w:pPr>
        <w:pStyle w:val="Spistreci1"/>
        <w:spacing w:before="240"/>
        <w:rPr>
          <w:rFonts w:asciiTheme="minorHAnsi" w:eastAsiaTheme="minorEastAsia" w:hAnsiTheme="minorHAnsi" w:cstheme="minorBidi"/>
          <w:b w:val="0"/>
          <w:sz w:val="20"/>
          <w:szCs w:val="20"/>
        </w:rPr>
      </w:pPr>
      <w:r w:rsidRPr="00F81E44">
        <w:rPr>
          <w:rFonts w:cs="Arial"/>
          <w:sz w:val="20"/>
          <w:szCs w:val="20"/>
        </w:rPr>
        <w:t>XIII. Informacja o formalnościach, jakie powinny zostać dopełnione po wyborze oferty w celu zawarcia umowy w sprawie zamówienia.</w:t>
      </w:r>
      <w:r w:rsidRPr="00F81E44">
        <w:rPr>
          <w:sz w:val="20"/>
          <w:szCs w:val="20"/>
        </w:rPr>
        <w:tab/>
      </w:r>
      <w:r w:rsidR="00667C3A" w:rsidRPr="00F81E44">
        <w:rPr>
          <w:sz w:val="20"/>
          <w:szCs w:val="20"/>
        </w:rPr>
        <w:fldChar w:fldCharType="begin"/>
      </w:r>
      <w:r w:rsidRPr="00F81E44">
        <w:rPr>
          <w:sz w:val="20"/>
          <w:szCs w:val="20"/>
        </w:rPr>
        <w:instrText xml:space="preserve"> PAGEREF _Toc475521372 \h </w:instrText>
      </w:r>
      <w:r w:rsidR="00667C3A" w:rsidRPr="00F81E44">
        <w:rPr>
          <w:sz w:val="20"/>
          <w:szCs w:val="20"/>
        </w:rPr>
      </w:r>
      <w:r w:rsidR="00667C3A" w:rsidRPr="00F81E44">
        <w:rPr>
          <w:sz w:val="20"/>
          <w:szCs w:val="20"/>
        </w:rPr>
        <w:fldChar w:fldCharType="separate"/>
      </w:r>
      <w:r w:rsidR="00E370D8">
        <w:rPr>
          <w:sz w:val="20"/>
          <w:szCs w:val="20"/>
        </w:rPr>
        <w:t>13</w:t>
      </w:r>
      <w:r w:rsidR="00667C3A" w:rsidRPr="00F81E44">
        <w:rPr>
          <w:sz w:val="20"/>
          <w:szCs w:val="20"/>
        </w:rPr>
        <w:fldChar w:fldCharType="end"/>
      </w:r>
    </w:p>
    <w:p w:rsidR="00F81E44" w:rsidRPr="00F81E44" w:rsidRDefault="00F81E44" w:rsidP="00F81E44">
      <w:pPr>
        <w:pStyle w:val="Spistreci1"/>
        <w:spacing w:before="240"/>
        <w:rPr>
          <w:rFonts w:asciiTheme="minorHAnsi" w:eastAsiaTheme="minorEastAsia" w:hAnsiTheme="minorHAnsi" w:cstheme="minorBidi"/>
          <w:b w:val="0"/>
          <w:sz w:val="20"/>
          <w:szCs w:val="20"/>
        </w:rPr>
      </w:pPr>
      <w:r w:rsidRPr="00F81E44">
        <w:rPr>
          <w:rFonts w:cs="Arial"/>
          <w:sz w:val="20"/>
          <w:szCs w:val="20"/>
        </w:rPr>
        <w:t>XIV. Informacja o formalnościach, jakie powinny zostać dopełnione po zawarciu umowy</w:t>
      </w:r>
      <w:r w:rsidRPr="00F81E44">
        <w:rPr>
          <w:sz w:val="20"/>
          <w:szCs w:val="20"/>
        </w:rPr>
        <w:tab/>
      </w:r>
      <w:r w:rsidR="00667C3A" w:rsidRPr="00F81E44">
        <w:rPr>
          <w:sz w:val="20"/>
          <w:szCs w:val="20"/>
        </w:rPr>
        <w:fldChar w:fldCharType="begin"/>
      </w:r>
      <w:r w:rsidRPr="00F81E44">
        <w:rPr>
          <w:sz w:val="20"/>
          <w:szCs w:val="20"/>
        </w:rPr>
        <w:instrText xml:space="preserve"> PAGEREF _Toc475521373 \h </w:instrText>
      </w:r>
      <w:r w:rsidR="00667C3A" w:rsidRPr="00F81E44">
        <w:rPr>
          <w:sz w:val="20"/>
          <w:szCs w:val="20"/>
        </w:rPr>
      </w:r>
      <w:r w:rsidR="00667C3A" w:rsidRPr="00F81E44">
        <w:rPr>
          <w:sz w:val="20"/>
          <w:szCs w:val="20"/>
        </w:rPr>
        <w:fldChar w:fldCharType="separate"/>
      </w:r>
      <w:r w:rsidR="00E370D8">
        <w:rPr>
          <w:sz w:val="20"/>
          <w:szCs w:val="20"/>
        </w:rPr>
        <w:t>14</w:t>
      </w:r>
      <w:r w:rsidR="00667C3A" w:rsidRPr="00F81E44">
        <w:rPr>
          <w:sz w:val="20"/>
          <w:szCs w:val="20"/>
        </w:rPr>
        <w:fldChar w:fldCharType="end"/>
      </w:r>
    </w:p>
    <w:p w:rsidR="00F81E44" w:rsidRPr="00F81E44" w:rsidRDefault="00F81E44" w:rsidP="00F81E44">
      <w:pPr>
        <w:pStyle w:val="Spistreci1"/>
        <w:spacing w:before="240"/>
        <w:rPr>
          <w:rFonts w:asciiTheme="minorHAnsi" w:eastAsiaTheme="minorEastAsia" w:hAnsiTheme="minorHAnsi" w:cstheme="minorBidi"/>
          <w:b w:val="0"/>
          <w:sz w:val="20"/>
          <w:szCs w:val="20"/>
        </w:rPr>
      </w:pPr>
      <w:r w:rsidRPr="00F81E44">
        <w:rPr>
          <w:rFonts w:cs="Arial"/>
          <w:sz w:val="20"/>
          <w:szCs w:val="20"/>
        </w:rPr>
        <w:t>XV. Istotne dla stron postanowienia, które zostaną wprowadzone do treści zawieranej    umowy w sprawie zamówienia, ogólne warunki umowy albo wzór umowy, jeżeli Zamawiający wymaga od Wykonawcy aby zawarł z nim umowę w sprawie zamówienia na takich warunkach</w:t>
      </w:r>
      <w:r w:rsidRPr="00F81E44">
        <w:rPr>
          <w:sz w:val="20"/>
          <w:szCs w:val="20"/>
        </w:rPr>
        <w:tab/>
      </w:r>
      <w:r w:rsidR="00667C3A" w:rsidRPr="00F81E44">
        <w:rPr>
          <w:sz w:val="20"/>
          <w:szCs w:val="20"/>
        </w:rPr>
        <w:fldChar w:fldCharType="begin"/>
      </w:r>
      <w:r w:rsidRPr="00F81E44">
        <w:rPr>
          <w:sz w:val="20"/>
          <w:szCs w:val="20"/>
        </w:rPr>
        <w:instrText xml:space="preserve"> PAGEREF _Toc475521374 \h </w:instrText>
      </w:r>
      <w:r w:rsidR="00667C3A" w:rsidRPr="00F81E44">
        <w:rPr>
          <w:sz w:val="20"/>
          <w:szCs w:val="20"/>
        </w:rPr>
      </w:r>
      <w:r w:rsidR="00667C3A" w:rsidRPr="00F81E44">
        <w:rPr>
          <w:sz w:val="20"/>
          <w:szCs w:val="20"/>
        </w:rPr>
        <w:fldChar w:fldCharType="separate"/>
      </w:r>
      <w:r w:rsidR="00E370D8">
        <w:rPr>
          <w:sz w:val="20"/>
          <w:szCs w:val="20"/>
        </w:rPr>
        <w:t>14</w:t>
      </w:r>
      <w:r w:rsidR="00667C3A" w:rsidRPr="00F81E44">
        <w:rPr>
          <w:sz w:val="20"/>
          <w:szCs w:val="20"/>
        </w:rPr>
        <w:fldChar w:fldCharType="end"/>
      </w:r>
    </w:p>
    <w:p w:rsidR="00F81E44" w:rsidRPr="00F81E44" w:rsidRDefault="00F81E44" w:rsidP="00F81E44">
      <w:pPr>
        <w:pStyle w:val="Spistreci1"/>
        <w:spacing w:before="240"/>
        <w:rPr>
          <w:rFonts w:asciiTheme="minorHAnsi" w:eastAsiaTheme="minorEastAsia" w:hAnsiTheme="minorHAnsi" w:cstheme="minorBidi"/>
          <w:b w:val="0"/>
          <w:sz w:val="20"/>
          <w:szCs w:val="20"/>
        </w:rPr>
      </w:pPr>
      <w:r w:rsidRPr="00F81E44">
        <w:rPr>
          <w:rFonts w:cs="Arial"/>
          <w:sz w:val="20"/>
          <w:szCs w:val="20"/>
        </w:rPr>
        <w:t>XVI. Pouczenie o środkach ochrony prawnej przysługujących Wykonawcy w toku  postępowania o udzielenie zamówienia</w:t>
      </w:r>
      <w:r w:rsidRPr="00F81E44">
        <w:rPr>
          <w:sz w:val="20"/>
          <w:szCs w:val="20"/>
        </w:rPr>
        <w:tab/>
      </w:r>
      <w:r w:rsidR="00667C3A" w:rsidRPr="00F81E44">
        <w:rPr>
          <w:sz w:val="20"/>
          <w:szCs w:val="20"/>
        </w:rPr>
        <w:fldChar w:fldCharType="begin"/>
      </w:r>
      <w:r w:rsidRPr="00F81E44">
        <w:rPr>
          <w:sz w:val="20"/>
          <w:szCs w:val="20"/>
        </w:rPr>
        <w:instrText xml:space="preserve"> PAGEREF _Toc475521375 \h </w:instrText>
      </w:r>
      <w:r w:rsidR="00667C3A" w:rsidRPr="00F81E44">
        <w:rPr>
          <w:sz w:val="20"/>
          <w:szCs w:val="20"/>
        </w:rPr>
      </w:r>
      <w:r w:rsidR="00667C3A" w:rsidRPr="00F81E44">
        <w:rPr>
          <w:sz w:val="20"/>
          <w:szCs w:val="20"/>
        </w:rPr>
        <w:fldChar w:fldCharType="separate"/>
      </w:r>
      <w:r w:rsidR="00E370D8">
        <w:rPr>
          <w:sz w:val="20"/>
          <w:szCs w:val="20"/>
        </w:rPr>
        <w:t>14</w:t>
      </w:r>
      <w:r w:rsidR="00667C3A" w:rsidRPr="00F81E44">
        <w:rPr>
          <w:sz w:val="20"/>
          <w:szCs w:val="20"/>
        </w:rPr>
        <w:fldChar w:fldCharType="end"/>
      </w:r>
    </w:p>
    <w:p w:rsidR="00F81E44" w:rsidRPr="00F81E44" w:rsidRDefault="00F81E44" w:rsidP="00F81E44">
      <w:pPr>
        <w:pStyle w:val="Spistreci1"/>
        <w:spacing w:before="240"/>
        <w:rPr>
          <w:rFonts w:asciiTheme="minorHAnsi" w:eastAsiaTheme="minorEastAsia" w:hAnsiTheme="minorHAnsi" w:cstheme="minorBidi"/>
          <w:b w:val="0"/>
          <w:sz w:val="20"/>
          <w:szCs w:val="20"/>
        </w:rPr>
      </w:pPr>
      <w:r w:rsidRPr="00F81E44">
        <w:rPr>
          <w:rFonts w:cs="Arial"/>
          <w:sz w:val="20"/>
          <w:szCs w:val="20"/>
        </w:rPr>
        <w:t>XVII. Pozostałe informacje</w:t>
      </w:r>
      <w:r w:rsidRPr="00F81E44">
        <w:rPr>
          <w:sz w:val="20"/>
          <w:szCs w:val="20"/>
        </w:rPr>
        <w:tab/>
      </w:r>
      <w:r w:rsidR="00667C3A" w:rsidRPr="00F81E44">
        <w:rPr>
          <w:sz w:val="20"/>
          <w:szCs w:val="20"/>
        </w:rPr>
        <w:fldChar w:fldCharType="begin"/>
      </w:r>
      <w:r w:rsidRPr="00F81E44">
        <w:rPr>
          <w:sz w:val="20"/>
          <w:szCs w:val="20"/>
        </w:rPr>
        <w:instrText xml:space="preserve"> PAGEREF _Toc475521376 \h </w:instrText>
      </w:r>
      <w:r w:rsidR="00667C3A" w:rsidRPr="00F81E44">
        <w:rPr>
          <w:sz w:val="20"/>
          <w:szCs w:val="20"/>
        </w:rPr>
      </w:r>
      <w:r w:rsidR="00667C3A" w:rsidRPr="00F81E44">
        <w:rPr>
          <w:sz w:val="20"/>
          <w:szCs w:val="20"/>
        </w:rPr>
        <w:fldChar w:fldCharType="separate"/>
      </w:r>
      <w:r w:rsidR="00E370D8">
        <w:rPr>
          <w:sz w:val="20"/>
          <w:szCs w:val="20"/>
        </w:rPr>
        <w:t>15</w:t>
      </w:r>
      <w:r w:rsidR="00667C3A" w:rsidRPr="00F81E44">
        <w:rPr>
          <w:sz w:val="20"/>
          <w:szCs w:val="20"/>
        </w:rPr>
        <w:fldChar w:fldCharType="end"/>
      </w:r>
    </w:p>
    <w:p w:rsidR="00F81E44" w:rsidRDefault="00667C3A" w:rsidP="00875136">
      <w:pPr>
        <w:pStyle w:val="Zwykytekst"/>
        <w:tabs>
          <w:tab w:val="left" w:pos="-1980"/>
          <w:tab w:val="left" w:pos="540"/>
          <w:tab w:val="left" w:pos="567"/>
        </w:tabs>
        <w:spacing w:before="60" w:line="276" w:lineRule="auto"/>
        <w:ind w:left="567" w:hanging="567"/>
        <w:contextualSpacing/>
        <w:jc w:val="both"/>
        <w:rPr>
          <w:rFonts w:ascii="Arial" w:hAnsi="Arial" w:cs="Arial"/>
          <w:b/>
          <w:caps/>
          <w:noProof/>
        </w:rPr>
      </w:pPr>
      <w:r w:rsidRPr="00F81E44">
        <w:rPr>
          <w:rFonts w:ascii="Arial" w:hAnsi="Arial" w:cs="Arial"/>
          <w:b/>
          <w:caps/>
          <w:noProof/>
        </w:rPr>
        <w:fldChar w:fldCharType="end"/>
      </w:r>
    </w:p>
    <w:p w:rsidR="00875136" w:rsidRPr="0004206A" w:rsidRDefault="00875136" w:rsidP="00875136">
      <w:pPr>
        <w:pStyle w:val="Zwykytekst"/>
        <w:tabs>
          <w:tab w:val="left" w:pos="-1980"/>
          <w:tab w:val="left" w:pos="540"/>
          <w:tab w:val="left" w:pos="567"/>
        </w:tabs>
        <w:spacing w:before="60" w:line="276" w:lineRule="auto"/>
        <w:ind w:left="567" w:hanging="567"/>
        <w:contextualSpacing/>
        <w:jc w:val="both"/>
        <w:rPr>
          <w:rFonts w:ascii="Arial" w:hAnsi="Arial" w:cs="Arial"/>
          <w:u w:val="single"/>
        </w:rPr>
      </w:pPr>
      <w:r w:rsidRPr="0004206A">
        <w:rPr>
          <w:rFonts w:ascii="Arial" w:hAnsi="Arial" w:cs="Arial"/>
          <w:u w:val="single"/>
        </w:rPr>
        <w:t>Załącznikami do niniejszej specyfikacji są:</w:t>
      </w:r>
    </w:p>
    <w:p w:rsidR="00875136" w:rsidRPr="00D7248E" w:rsidRDefault="00875136" w:rsidP="00875136">
      <w:pPr>
        <w:pStyle w:val="pkt"/>
        <w:numPr>
          <w:ilvl w:val="0"/>
          <w:numId w:val="16"/>
        </w:numPr>
        <w:spacing w:after="0" w:line="276" w:lineRule="auto"/>
        <w:contextualSpacing/>
        <w:rPr>
          <w:rFonts w:ascii="Arial" w:hAnsi="Arial" w:cs="Arial"/>
          <w:sz w:val="20"/>
          <w:szCs w:val="20"/>
        </w:rPr>
      </w:pPr>
      <w:r>
        <w:rPr>
          <w:rFonts w:ascii="Arial" w:hAnsi="Arial" w:cs="Arial"/>
          <w:sz w:val="20"/>
          <w:szCs w:val="20"/>
        </w:rPr>
        <w:t>wymagania techniczne i technologiczne</w:t>
      </w:r>
      <w:r w:rsidRPr="00D7248E">
        <w:rPr>
          <w:rFonts w:ascii="Arial" w:hAnsi="Arial" w:cs="Arial"/>
          <w:sz w:val="20"/>
          <w:szCs w:val="20"/>
        </w:rPr>
        <w:t xml:space="preserve"> (załącznik nr 1),</w:t>
      </w:r>
    </w:p>
    <w:p w:rsidR="00875136" w:rsidRPr="00D7248E" w:rsidRDefault="00875136" w:rsidP="00875136">
      <w:pPr>
        <w:pStyle w:val="pkt"/>
        <w:numPr>
          <w:ilvl w:val="0"/>
          <w:numId w:val="16"/>
        </w:numPr>
        <w:spacing w:after="0" w:line="276" w:lineRule="auto"/>
        <w:contextualSpacing/>
        <w:rPr>
          <w:rFonts w:ascii="Arial" w:hAnsi="Arial" w:cs="Arial"/>
          <w:sz w:val="20"/>
          <w:szCs w:val="20"/>
        </w:rPr>
      </w:pPr>
      <w:r w:rsidRPr="00D7248E">
        <w:rPr>
          <w:rFonts w:ascii="Arial" w:hAnsi="Arial" w:cs="Arial"/>
          <w:sz w:val="20"/>
          <w:szCs w:val="20"/>
        </w:rPr>
        <w:t>wzór formularza oferty (załącznik nr 2),</w:t>
      </w:r>
    </w:p>
    <w:p w:rsidR="00875136" w:rsidRPr="00D7248E" w:rsidRDefault="00875136" w:rsidP="00875136">
      <w:pPr>
        <w:pStyle w:val="pkt"/>
        <w:numPr>
          <w:ilvl w:val="0"/>
          <w:numId w:val="16"/>
        </w:numPr>
        <w:spacing w:after="0" w:line="276" w:lineRule="auto"/>
        <w:contextualSpacing/>
        <w:rPr>
          <w:rFonts w:ascii="Arial" w:hAnsi="Arial" w:cs="Arial"/>
          <w:sz w:val="20"/>
          <w:szCs w:val="20"/>
        </w:rPr>
      </w:pPr>
      <w:r w:rsidRPr="00D7248E">
        <w:rPr>
          <w:rFonts w:ascii="Arial" w:hAnsi="Arial" w:cs="Arial"/>
          <w:sz w:val="20"/>
          <w:szCs w:val="20"/>
        </w:rPr>
        <w:t>formularz cenowy (załącznik nr 3</w:t>
      </w:r>
      <w:r>
        <w:rPr>
          <w:rFonts w:ascii="Arial" w:hAnsi="Arial" w:cs="Arial"/>
          <w:sz w:val="20"/>
          <w:szCs w:val="20"/>
        </w:rPr>
        <w:t>a-3</w:t>
      </w:r>
      <w:r w:rsidR="00D06695">
        <w:rPr>
          <w:rFonts w:ascii="Arial" w:hAnsi="Arial" w:cs="Arial"/>
          <w:sz w:val="20"/>
          <w:szCs w:val="20"/>
        </w:rPr>
        <w:t>d</w:t>
      </w:r>
      <w:r w:rsidRPr="00D7248E">
        <w:rPr>
          <w:rFonts w:ascii="Arial" w:hAnsi="Arial" w:cs="Arial"/>
          <w:sz w:val="20"/>
          <w:szCs w:val="20"/>
        </w:rPr>
        <w:t>),</w:t>
      </w:r>
    </w:p>
    <w:p w:rsidR="00875136" w:rsidRPr="00D7248E" w:rsidRDefault="00875136" w:rsidP="00875136">
      <w:pPr>
        <w:pStyle w:val="pkt"/>
        <w:numPr>
          <w:ilvl w:val="0"/>
          <w:numId w:val="16"/>
        </w:numPr>
        <w:spacing w:after="0" w:line="276" w:lineRule="auto"/>
        <w:contextualSpacing/>
        <w:rPr>
          <w:rFonts w:ascii="Arial" w:hAnsi="Arial" w:cs="Arial"/>
          <w:noProof/>
          <w:sz w:val="20"/>
          <w:szCs w:val="20"/>
        </w:rPr>
      </w:pPr>
      <w:r w:rsidRPr="00D7248E">
        <w:rPr>
          <w:rFonts w:ascii="Arial" w:hAnsi="Arial" w:cs="Arial"/>
          <w:sz w:val="20"/>
          <w:szCs w:val="20"/>
        </w:rPr>
        <w:t>projekt umowy (</w:t>
      </w:r>
      <w:r w:rsidRPr="00D7248E">
        <w:rPr>
          <w:rFonts w:ascii="Arial" w:hAnsi="Arial" w:cs="Arial"/>
          <w:noProof/>
          <w:sz w:val="20"/>
          <w:szCs w:val="20"/>
        </w:rPr>
        <w:t>załącznik n</w:t>
      </w:r>
      <w:r>
        <w:rPr>
          <w:rFonts w:ascii="Arial" w:hAnsi="Arial" w:cs="Arial"/>
          <w:noProof/>
          <w:sz w:val="20"/>
          <w:szCs w:val="20"/>
        </w:rPr>
        <w:t>r 4),</w:t>
      </w:r>
    </w:p>
    <w:p w:rsidR="00875136" w:rsidRDefault="00875136" w:rsidP="00875136">
      <w:pPr>
        <w:pStyle w:val="pkt"/>
        <w:numPr>
          <w:ilvl w:val="0"/>
          <w:numId w:val="16"/>
        </w:numPr>
        <w:spacing w:after="0" w:line="276" w:lineRule="auto"/>
        <w:contextualSpacing/>
        <w:rPr>
          <w:rFonts w:ascii="Arial" w:hAnsi="Arial" w:cs="Arial"/>
          <w:noProof/>
          <w:sz w:val="20"/>
          <w:szCs w:val="20"/>
        </w:rPr>
      </w:pPr>
      <w:r w:rsidRPr="00D7248E">
        <w:rPr>
          <w:rFonts w:ascii="Arial" w:hAnsi="Arial" w:cs="Arial"/>
          <w:noProof/>
          <w:sz w:val="20"/>
          <w:szCs w:val="20"/>
        </w:rPr>
        <w:t>warunki gwarancji bankowej / gwarancji ubezpieczeniowej lub poręczenia wnoszonych</w:t>
      </w:r>
      <w:r>
        <w:rPr>
          <w:rFonts w:ascii="Arial" w:hAnsi="Arial" w:cs="Arial"/>
          <w:noProof/>
          <w:sz w:val="20"/>
          <w:szCs w:val="20"/>
        </w:rPr>
        <w:t xml:space="preserve"> jako wadium   (załącznik nr 5),</w:t>
      </w:r>
    </w:p>
    <w:p w:rsidR="00875136" w:rsidRDefault="00875136" w:rsidP="00875136">
      <w:pPr>
        <w:pStyle w:val="pkt"/>
        <w:numPr>
          <w:ilvl w:val="0"/>
          <w:numId w:val="16"/>
        </w:numPr>
        <w:spacing w:after="0" w:line="276" w:lineRule="auto"/>
        <w:contextualSpacing/>
        <w:rPr>
          <w:rFonts w:ascii="Arial" w:hAnsi="Arial" w:cs="Arial"/>
          <w:noProof/>
          <w:sz w:val="20"/>
          <w:szCs w:val="20"/>
        </w:rPr>
      </w:pPr>
      <w:r w:rsidRPr="00D7248E">
        <w:rPr>
          <w:rFonts w:ascii="Arial" w:hAnsi="Arial" w:cs="Arial"/>
          <w:sz w:val="20"/>
          <w:szCs w:val="20"/>
        </w:rPr>
        <w:t xml:space="preserve">wzór oświadczenia o spełnieniu warunków udziału w postępowaniu (załącznik nr </w:t>
      </w:r>
      <w:r>
        <w:rPr>
          <w:rFonts w:ascii="Arial" w:hAnsi="Arial" w:cs="Arial"/>
          <w:sz w:val="20"/>
          <w:szCs w:val="20"/>
        </w:rPr>
        <w:t>6</w:t>
      </w:r>
      <w:r w:rsidRPr="00D7248E">
        <w:rPr>
          <w:rFonts w:ascii="Arial" w:hAnsi="Arial" w:cs="Arial"/>
          <w:sz w:val="20"/>
          <w:szCs w:val="20"/>
        </w:rPr>
        <w:t>)</w:t>
      </w:r>
      <w:r>
        <w:rPr>
          <w:rFonts w:ascii="Arial" w:hAnsi="Arial" w:cs="Arial"/>
          <w:sz w:val="20"/>
          <w:szCs w:val="20"/>
        </w:rPr>
        <w:t>,</w:t>
      </w:r>
    </w:p>
    <w:p w:rsidR="00875136" w:rsidRDefault="00875136" w:rsidP="00875136">
      <w:pPr>
        <w:pStyle w:val="pkt"/>
        <w:spacing w:after="0" w:line="276" w:lineRule="auto"/>
        <w:rPr>
          <w:rFonts w:ascii="Arial" w:hAnsi="Arial" w:cs="Arial"/>
          <w:noProof/>
          <w:sz w:val="20"/>
          <w:szCs w:val="20"/>
        </w:rPr>
      </w:pPr>
    </w:p>
    <w:p w:rsidR="00875136" w:rsidRDefault="00875136" w:rsidP="00875136">
      <w:pPr>
        <w:pStyle w:val="pkt"/>
        <w:spacing w:after="0" w:line="276" w:lineRule="auto"/>
        <w:rPr>
          <w:rFonts w:ascii="Arial" w:hAnsi="Arial" w:cs="Arial"/>
          <w:noProof/>
          <w:sz w:val="20"/>
          <w:szCs w:val="20"/>
        </w:rPr>
      </w:pPr>
    </w:p>
    <w:p w:rsidR="00875136" w:rsidRDefault="00875136" w:rsidP="00875136">
      <w:pPr>
        <w:pStyle w:val="pkt"/>
        <w:spacing w:after="0" w:line="276" w:lineRule="auto"/>
        <w:rPr>
          <w:rFonts w:ascii="Arial" w:hAnsi="Arial" w:cs="Arial"/>
          <w:noProof/>
          <w:sz w:val="20"/>
          <w:szCs w:val="20"/>
        </w:rPr>
      </w:pPr>
    </w:p>
    <w:p w:rsidR="00875136" w:rsidRPr="00FF0DED" w:rsidRDefault="00875136" w:rsidP="00875136">
      <w:pPr>
        <w:pStyle w:val="Nagwek1"/>
        <w:pBdr>
          <w:top w:val="single" w:sz="4" w:space="1" w:color="auto"/>
          <w:left w:val="single" w:sz="4" w:space="4" w:color="auto"/>
          <w:bottom w:val="single" w:sz="4" w:space="1" w:color="auto"/>
          <w:right w:val="single" w:sz="4" w:space="4" w:color="auto"/>
        </w:pBdr>
        <w:shd w:val="clear" w:color="auto" w:fill="F3F3F3"/>
        <w:spacing w:before="60" w:after="0"/>
        <w:contextualSpacing/>
        <w:jc w:val="both"/>
        <w:rPr>
          <w:rFonts w:ascii="Arial" w:hAnsi="Arial" w:cs="Arial"/>
          <w:sz w:val="20"/>
          <w:szCs w:val="20"/>
        </w:rPr>
      </w:pPr>
      <w:bookmarkStart w:id="0" w:name="_Toc475521360"/>
      <w:r w:rsidRPr="00FF0DED">
        <w:rPr>
          <w:rFonts w:ascii="Arial" w:hAnsi="Arial" w:cs="Arial"/>
          <w:bCs w:val="0"/>
          <w:sz w:val="20"/>
          <w:szCs w:val="20"/>
        </w:rPr>
        <w:lastRenderedPageBreak/>
        <w:t>I.</w:t>
      </w:r>
      <w:r w:rsidRPr="00FF0DED">
        <w:rPr>
          <w:rFonts w:ascii="Arial" w:hAnsi="Arial" w:cs="Arial"/>
          <w:sz w:val="20"/>
          <w:szCs w:val="20"/>
        </w:rPr>
        <w:t xml:space="preserve"> Opis przedmiotu zamówienia</w:t>
      </w:r>
      <w:bookmarkEnd w:id="0"/>
    </w:p>
    <w:p w:rsidR="00875136" w:rsidRPr="00B04A35" w:rsidRDefault="00875136" w:rsidP="00875136">
      <w:pPr>
        <w:pStyle w:val="pkt"/>
        <w:numPr>
          <w:ilvl w:val="0"/>
          <w:numId w:val="4"/>
        </w:numPr>
        <w:tabs>
          <w:tab w:val="num" w:pos="360"/>
        </w:tabs>
        <w:spacing w:after="0" w:line="276" w:lineRule="auto"/>
        <w:ind w:left="357" w:hanging="357"/>
        <w:contextualSpacing/>
        <w:rPr>
          <w:rFonts w:ascii="Arial" w:hAnsi="Arial" w:cs="Arial"/>
          <w:sz w:val="20"/>
          <w:szCs w:val="20"/>
        </w:rPr>
      </w:pPr>
      <w:r w:rsidRPr="00B04A35">
        <w:rPr>
          <w:rFonts w:ascii="Arial" w:hAnsi="Arial" w:cs="Arial"/>
          <w:sz w:val="20"/>
          <w:szCs w:val="20"/>
        </w:rPr>
        <w:t>Przedmiotem zamówienia są sukcesywne dostawy miechów</w:t>
      </w:r>
      <w:r w:rsidR="00B96EAB" w:rsidRPr="00B04A35">
        <w:rPr>
          <w:rFonts w:ascii="Arial" w:hAnsi="Arial" w:cs="Arial"/>
          <w:sz w:val="20"/>
          <w:szCs w:val="20"/>
        </w:rPr>
        <w:t>, membran</w:t>
      </w:r>
      <w:r w:rsidRPr="00B04A35">
        <w:rPr>
          <w:rFonts w:ascii="Arial" w:hAnsi="Arial" w:cs="Arial"/>
          <w:sz w:val="20"/>
          <w:szCs w:val="20"/>
        </w:rPr>
        <w:t xml:space="preserve"> oraz poduszek zawieszenia, w zakresie określonym w załącznikach nr 3a-3</w:t>
      </w:r>
      <w:r w:rsidR="00D06695" w:rsidRPr="00B04A35">
        <w:rPr>
          <w:rFonts w:ascii="Arial" w:hAnsi="Arial" w:cs="Arial"/>
          <w:sz w:val="20"/>
          <w:szCs w:val="20"/>
        </w:rPr>
        <w:t>d</w:t>
      </w:r>
      <w:r w:rsidRPr="00B04A35">
        <w:rPr>
          <w:rFonts w:ascii="Arial" w:hAnsi="Arial" w:cs="Arial"/>
          <w:sz w:val="20"/>
          <w:szCs w:val="20"/>
        </w:rPr>
        <w:t xml:space="preserve"> do SIWZ.</w:t>
      </w:r>
    </w:p>
    <w:p w:rsidR="00875136" w:rsidRPr="00B04A35" w:rsidRDefault="00875136" w:rsidP="00875136">
      <w:pPr>
        <w:pStyle w:val="pkt"/>
        <w:numPr>
          <w:ilvl w:val="0"/>
          <w:numId w:val="4"/>
        </w:numPr>
        <w:tabs>
          <w:tab w:val="num" w:pos="360"/>
        </w:tabs>
        <w:spacing w:after="0" w:line="276" w:lineRule="auto"/>
        <w:ind w:left="357" w:hanging="357"/>
        <w:rPr>
          <w:rFonts w:ascii="Arial" w:hAnsi="Arial" w:cs="Arial"/>
          <w:sz w:val="20"/>
          <w:szCs w:val="20"/>
        </w:rPr>
      </w:pPr>
      <w:r w:rsidRPr="00B04A35">
        <w:rPr>
          <w:rFonts w:ascii="Arial" w:hAnsi="Arial" w:cs="Arial"/>
          <w:sz w:val="20"/>
          <w:szCs w:val="20"/>
        </w:rPr>
        <w:t>Ilości podane w załącznikach nr  3a-3</w:t>
      </w:r>
      <w:r w:rsidR="00D06695" w:rsidRPr="00B04A35">
        <w:rPr>
          <w:rFonts w:ascii="Arial" w:hAnsi="Arial" w:cs="Arial"/>
          <w:sz w:val="20"/>
          <w:szCs w:val="20"/>
        </w:rPr>
        <w:t>d</w:t>
      </w:r>
      <w:r w:rsidRPr="00B04A35">
        <w:rPr>
          <w:rFonts w:ascii="Arial" w:hAnsi="Arial" w:cs="Arial"/>
          <w:sz w:val="20"/>
          <w:szCs w:val="20"/>
        </w:rPr>
        <w:t xml:space="preserve"> do SIWZ określają szacunkowe potrzeby w okresie obowiązywania umowy i nie stanowią zobowiązania dla Zamawiającego, ani podstawy do dochodzenia roszczeń odszkodowawczych przez Wykonawcę.</w:t>
      </w:r>
    </w:p>
    <w:p w:rsidR="00875136" w:rsidRPr="00B04A35" w:rsidRDefault="00875136" w:rsidP="00875136">
      <w:pPr>
        <w:pStyle w:val="pkt"/>
        <w:numPr>
          <w:ilvl w:val="0"/>
          <w:numId w:val="4"/>
        </w:numPr>
        <w:spacing w:before="6" w:after="6" w:line="276" w:lineRule="auto"/>
        <w:ind w:left="357" w:hanging="357"/>
        <w:rPr>
          <w:rFonts w:ascii="Arial" w:hAnsi="Arial" w:cs="Arial"/>
          <w:sz w:val="20"/>
          <w:szCs w:val="20"/>
        </w:rPr>
      </w:pPr>
      <w:r w:rsidRPr="00B04A35">
        <w:rPr>
          <w:rFonts w:ascii="Arial" w:hAnsi="Arial" w:cs="Arial"/>
          <w:sz w:val="20"/>
          <w:szCs w:val="20"/>
        </w:rPr>
        <w:t>Zamawiający w ramach maksymalnej wartości zamówienia wynikającej z oferty zastrzega sobie możliwość zmiany ilości poszczególnych pozycji zawartych w załączniku nr 3a-3</w:t>
      </w:r>
      <w:r w:rsidR="00D06695" w:rsidRPr="00B04A35">
        <w:rPr>
          <w:rFonts w:ascii="Arial" w:hAnsi="Arial" w:cs="Arial"/>
          <w:sz w:val="20"/>
          <w:szCs w:val="20"/>
        </w:rPr>
        <w:t>d</w:t>
      </w:r>
      <w:r w:rsidRPr="00B04A35">
        <w:rPr>
          <w:rFonts w:ascii="Arial" w:hAnsi="Arial" w:cs="Arial"/>
          <w:sz w:val="20"/>
          <w:szCs w:val="20"/>
        </w:rPr>
        <w:t xml:space="preserve"> do SIWZ, </w:t>
      </w:r>
      <w:r w:rsidRPr="00B04A35">
        <w:rPr>
          <w:rFonts w:ascii="Arial" w:hAnsi="Arial" w:cs="Arial"/>
          <w:sz w:val="20"/>
          <w:szCs w:val="20"/>
        </w:rPr>
        <w:br/>
        <w:t>w zależności od aktualnego zapotrzebowania.</w:t>
      </w:r>
    </w:p>
    <w:p w:rsidR="00875136" w:rsidRPr="00B04A35" w:rsidRDefault="00875136" w:rsidP="00875136">
      <w:pPr>
        <w:pStyle w:val="pkt"/>
        <w:numPr>
          <w:ilvl w:val="0"/>
          <w:numId w:val="4"/>
        </w:numPr>
        <w:tabs>
          <w:tab w:val="num" w:pos="360"/>
        </w:tabs>
        <w:spacing w:after="0" w:line="276" w:lineRule="auto"/>
        <w:ind w:left="357" w:hanging="357"/>
        <w:rPr>
          <w:rFonts w:ascii="Arial" w:hAnsi="Arial" w:cs="Arial"/>
          <w:b/>
          <w:sz w:val="20"/>
          <w:szCs w:val="20"/>
        </w:rPr>
      </w:pPr>
      <w:r w:rsidRPr="00B04A35">
        <w:rPr>
          <w:rFonts w:ascii="Arial" w:hAnsi="Arial" w:cs="Arial"/>
          <w:b/>
          <w:sz w:val="20"/>
          <w:szCs w:val="20"/>
        </w:rPr>
        <w:t xml:space="preserve">Zamawiający dopuszcza możliwość składania ofert częściowych na poszczególne zadania 1 - </w:t>
      </w:r>
      <w:r w:rsidR="00D06695" w:rsidRPr="00B04A35">
        <w:rPr>
          <w:rFonts w:ascii="Arial" w:hAnsi="Arial" w:cs="Arial"/>
          <w:b/>
          <w:sz w:val="20"/>
          <w:szCs w:val="20"/>
        </w:rPr>
        <w:t>4</w:t>
      </w:r>
      <w:r w:rsidRPr="00B04A35">
        <w:rPr>
          <w:rFonts w:ascii="Arial" w:hAnsi="Arial" w:cs="Arial"/>
          <w:b/>
          <w:sz w:val="20"/>
          <w:szCs w:val="20"/>
        </w:rPr>
        <w:t xml:space="preserve"> zgodnie z podziałem określonym w załącznikach nr  3a-3</w:t>
      </w:r>
      <w:r w:rsidR="00D06695" w:rsidRPr="00B04A35">
        <w:rPr>
          <w:rFonts w:ascii="Arial" w:hAnsi="Arial" w:cs="Arial"/>
          <w:b/>
          <w:sz w:val="20"/>
          <w:szCs w:val="20"/>
        </w:rPr>
        <w:t>d</w:t>
      </w:r>
      <w:r w:rsidRPr="00B04A35">
        <w:rPr>
          <w:rFonts w:ascii="Arial" w:hAnsi="Arial" w:cs="Arial"/>
          <w:b/>
          <w:sz w:val="20"/>
          <w:szCs w:val="20"/>
        </w:rPr>
        <w:t xml:space="preserve"> do SIWZ.</w:t>
      </w:r>
    </w:p>
    <w:p w:rsidR="00885C15" w:rsidRPr="00B04A35" w:rsidRDefault="00875136" w:rsidP="00885C15">
      <w:pPr>
        <w:pStyle w:val="pkt"/>
        <w:widowControl w:val="0"/>
        <w:numPr>
          <w:ilvl w:val="0"/>
          <w:numId w:val="4"/>
        </w:numPr>
        <w:adjustRightInd w:val="0"/>
        <w:spacing w:before="40" w:after="0" w:line="276" w:lineRule="auto"/>
        <w:ind w:left="400" w:hanging="400"/>
        <w:textAlignment w:val="baseline"/>
        <w:rPr>
          <w:rFonts w:ascii="Arial" w:hAnsi="Arial" w:cs="Arial"/>
          <w:sz w:val="20"/>
          <w:szCs w:val="20"/>
        </w:rPr>
      </w:pPr>
      <w:r w:rsidRPr="00B04A35">
        <w:rPr>
          <w:rFonts w:ascii="Arial" w:hAnsi="Arial" w:cs="Arial"/>
          <w:sz w:val="20"/>
          <w:szCs w:val="20"/>
        </w:rPr>
        <w:t>Oferowane produkty muszą spełniać wymagania techniczne i technologiczne, o których mowa w załączniku nr 1 do SIWZ.</w:t>
      </w:r>
    </w:p>
    <w:p w:rsidR="00BE0398" w:rsidRPr="00B04A35" w:rsidRDefault="00BE0398" w:rsidP="00885C15">
      <w:pPr>
        <w:pStyle w:val="pkt"/>
        <w:widowControl w:val="0"/>
        <w:numPr>
          <w:ilvl w:val="0"/>
          <w:numId w:val="4"/>
        </w:numPr>
        <w:adjustRightInd w:val="0"/>
        <w:spacing w:before="40" w:after="0" w:line="276" w:lineRule="auto"/>
        <w:ind w:left="400" w:hanging="400"/>
        <w:textAlignment w:val="baseline"/>
        <w:rPr>
          <w:rFonts w:ascii="Arial" w:hAnsi="Arial" w:cs="Arial"/>
          <w:sz w:val="20"/>
          <w:szCs w:val="20"/>
        </w:rPr>
      </w:pPr>
      <w:r w:rsidRPr="00B04A35">
        <w:rPr>
          <w:rFonts w:ascii="Arial" w:hAnsi="Arial" w:cs="Arial"/>
          <w:sz w:val="20"/>
          <w:szCs w:val="20"/>
        </w:rPr>
        <w:t>W zadani</w:t>
      </w:r>
      <w:r w:rsidR="00E370D8">
        <w:rPr>
          <w:rFonts w:ascii="Arial" w:hAnsi="Arial" w:cs="Arial"/>
          <w:sz w:val="20"/>
          <w:szCs w:val="20"/>
        </w:rPr>
        <w:t>u</w:t>
      </w:r>
      <w:r w:rsidRPr="00B04A35">
        <w:rPr>
          <w:rFonts w:ascii="Arial" w:hAnsi="Arial" w:cs="Arial"/>
          <w:sz w:val="20"/>
          <w:szCs w:val="20"/>
        </w:rPr>
        <w:t xml:space="preserve"> nr 1</w:t>
      </w:r>
      <w:r w:rsidR="004A32A1" w:rsidRPr="00B04A35">
        <w:rPr>
          <w:rFonts w:ascii="Arial" w:hAnsi="Arial" w:cs="Arial"/>
          <w:sz w:val="20"/>
          <w:szCs w:val="20"/>
        </w:rPr>
        <w:t xml:space="preserve"> </w:t>
      </w:r>
      <w:r w:rsidRPr="00B04A35">
        <w:rPr>
          <w:rFonts w:ascii="Arial" w:hAnsi="Arial" w:cs="Arial"/>
          <w:sz w:val="20"/>
          <w:szCs w:val="20"/>
        </w:rPr>
        <w:t>Wykonawca zobowiązany jest do wpisania numeru katalogowego w przypadku oferowania części producenta Phoenix</w:t>
      </w:r>
    </w:p>
    <w:p w:rsidR="00E93876" w:rsidRPr="00B04A35" w:rsidRDefault="00E93876" w:rsidP="00E93876">
      <w:pPr>
        <w:pStyle w:val="Nagwek"/>
        <w:numPr>
          <w:ilvl w:val="0"/>
          <w:numId w:val="4"/>
        </w:numPr>
        <w:tabs>
          <w:tab w:val="left" w:pos="708"/>
        </w:tabs>
        <w:spacing w:line="276" w:lineRule="auto"/>
        <w:jc w:val="both"/>
        <w:rPr>
          <w:rFonts w:ascii="Arial" w:eastAsia="Times New Roman" w:hAnsi="Arial" w:cs="Arial"/>
          <w:sz w:val="20"/>
          <w:szCs w:val="20"/>
          <w:lang w:eastAsia="pl-PL"/>
        </w:rPr>
      </w:pPr>
      <w:r w:rsidRPr="00B04A35">
        <w:rPr>
          <w:rFonts w:ascii="Arial" w:eastAsia="Times New Roman" w:hAnsi="Arial" w:cs="Arial"/>
          <w:sz w:val="20"/>
          <w:szCs w:val="20"/>
          <w:lang w:eastAsia="pl-PL"/>
        </w:rPr>
        <w:t xml:space="preserve">W przypadku zmiany numeru katalogowego danej pozycji przez producenta Wykonawca zobowiązany jest wpisać nowy numer w formularzu cenowym i oznaczyć dopiskiem „AKTUALIZACJA”. </w:t>
      </w:r>
    </w:p>
    <w:p w:rsidR="00875136" w:rsidRPr="00B04A35" w:rsidRDefault="00875136" w:rsidP="00875136">
      <w:pPr>
        <w:pStyle w:val="pkt"/>
        <w:numPr>
          <w:ilvl w:val="0"/>
          <w:numId w:val="4"/>
        </w:numPr>
        <w:spacing w:after="0" w:line="276" w:lineRule="auto"/>
        <w:ind w:left="357" w:hanging="357"/>
        <w:contextualSpacing/>
        <w:rPr>
          <w:rFonts w:ascii="Arial" w:hAnsi="Arial" w:cs="Arial"/>
          <w:sz w:val="20"/>
          <w:szCs w:val="20"/>
        </w:rPr>
      </w:pPr>
      <w:r w:rsidRPr="00B04A35">
        <w:rPr>
          <w:rFonts w:ascii="Arial" w:hAnsi="Arial" w:cs="Arial"/>
          <w:sz w:val="20"/>
          <w:szCs w:val="20"/>
          <w:u w:val="single"/>
        </w:rPr>
        <w:t>Warunki realizacji zamówienia:</w:t>
      </w:r>
    </w:p>
    <w:p w:rsidR="00875136" w:rsidRPr="00B04A35" w:rsidRDefault="00875136" w:rsidP="00875136">
      <w:pPr>
        <w:pStyle w:val="pkt"/>
        <w:numPr>
          <w:ilvl w:val="1"/>
          <w:numId w:val="4"/>
        </w:numPr>
        <w:spacing w:after="0" w:line="276" w:lineRule="auto"/>
        <w:ind w:left="851"/>
        <w:contextualSpacing/>
        <w:rPr>
          <w:rFonts w:ascii="Arial" w:hAnsi="Arial" w:cs="Arial"/>
          <w:sz w:val="20"/>
          <w:szCs w:val="20"/>
        </w:rPr>
      </w:pPr>
      <w:r w:rsidRPr="00B04A35">
        <w:rPr>
          <w:rFonts w:ascii="Arial" w:hAnsi="Arial" w:cs="Arial"/>
          <w:b/>
          <w:sz w:val="20"/>
          <w:szCs w:val="20"/>
        </w:rPr>
        <w:t>Warunki płatności</w:t>
      </w:r>
      <w:r w:rsidRPr="00B04A35">
        <w:rPr>
          <w:rFonts w:ascii="Arial" w:hAnsi="Arial" w:cs="Arial"/>
          <w:sz w:val="20"/>
          <w:szCs w:val="20"/>
        </w:rPr>
        <w:t xml:space="preserve">: Zamawiający zapłaci wynagrodzenie przelewem na wskazany w umowie rachunek bankowy Wykonawcy w terminie </w:t>
      </w:r>
      <w:r w:rsidRPr="00B04A35">
        <w:rPr>
          <w:rFonts w:ascii="Arial" w:hAnsi="Arial" w:cs="Arial"/>
          <w:b/>
          <w:bCs/>
          <w:sz w:val="20"/>
          <w:szCs w:val="20"/>
        </w:rPr>
        <w:t>do 30 dni od daty doręczenia</w:t>
      </w:r>
      <w:r w:rsidRPr="00B04A35">
        <w:rPr>
          <w:rFonts w:ascii="Arial" w:hAnsi="Arial" w:cs="Arial"/>
          <w:sz w:val="20"/>
          <w:szCs w:val="20"/>
        </w:rPr>
        <w:t xml:space="preserve"> Zamawiającemu wystawionej prawidłowo i zgodnie z umową faktury potwierdzającej wykonanie przedmiotu zamówienia.</w:t>
      </w:r>
    </w:p>
    <w:p w:rsidR="00875136" w:rsidRPr="00B04A35" w:rsidRDefault="00875136" w:rsidP="00875136">
      <w:pPr>
        <w:pStyle w:val="pkt"/>
        <w:numPr>
          <w:ilvl w:val="1"/>
          <w:numId w:val="4"/>
        </w:numPr>
        <w:spacing w:after="0" w:line="276" w:lineRule="auto"/>
        <w:ind w:left="851"/>
        <w:rPr>
          <w:rFonts w:ascii="Arial" w:hAnsi="Arial" w:cs="Arial"/>
          <w:sz w:val="20"/>
          <w:szCs w:val="20"/>
        </w:rPr>
      </w:pPr>
      <w:r w:rsidRPr="00B04A35">
        <w:rPr>
          <w:rFonts w:ascii="Arial" w:hAnsi="Arial" w:cs="Arial"/>
          <w:sz w:val="20"/>
          <w:szCs w:val="20"/>
        </w:rPr>
        <w:t xml:space="preserve">Produkty będą przekazywane Zamawiającemu na podstawie faktury (jeden egzemplarz dla Zamawiającego) wystawionej przez Wykonawcę, </w:t>
      </w:r>
      <w:r w:rsidRPr="00B04A35">
        <w:rPr>
          <w:rFonts w:ascii="Arial" w:hAnsi="Arial" w:cs="Arial"/>
          <w:bCs/>
          <w:sz w:val="20"/>
          <w:szCs w:val="20"/>
        </w:rPr>
        <w:t xml:space="preserve">zgodnie z zamawianą partią produktów. Przy opisie pozycji zakupowej na fakturze Wykonawca jest zobowiązany wpisać numer pozycji Zamawiającego. Na fakturach Wykonawca zobowiązany jest wpisać numer zawartej umowy. </w:t>
      </w:r>
    </w:p>
    <w:p w:rsidR="00875136" w:rsidRPr="00B04A35" w:rsidRDefault="00875136" w:rsidP="00875136">
      <w:pPr>
        <w:pStyle w:val="pkt"/>
        <w:numPr>
          <w:ilvl w:val="1"/>
          <w:numId w:val="4"/>
        </w:numPr>
        <w:spacing w:after="0" w:line="276" w:lineRule="auto"/>
        <w:ind w:left="851"/>
        <w:contextualSpacing/>
        <w:rPr>
          <w:rFonts w:ascii="Arial" w:hAnsi="Arial" w:cs="Arial"/>
          <w:sz w:val="20"/>
          <w:szCs w:val="20"/>
        </w:rPr>
      </w:pPr>
      <w:r w:rsidRPr="00B04A35">
        <w:rPr>
          <w:rFonts w:ascii="Arial" w:hAnsi="Arial" w:cs="Arial"/>
          <w:sz w:val="20"/>
          <w:szCs w:val="20"/>
        </w:rPr>
        <w:t>Transport produktów do magazynu Zamawiającego każdorazowo zapewnia Wykonawca na swój koszt i ryzyko.</w:t>
      </w:r>
    </w:p>
    <w:p w:rsidR="00875136" w:rsidRPr="00B04A35" w:rsidRDefault="00875136" w:rsidP="00875136">
      <w:pPr>
        <w:pStyle w:val="pkt"/>
        <w:numPr>
          <w:ilvl w:val="1"/>
          <w:numId w:val="4"/>
        </w:numPr>
        <w:spacing w:after="0" w:line="276" w:lineRule="auto"/>
        <w:ind w:left="851"/>
        <w:contextualSpacing/>
        <w:rPr>
          <w:rFonts w:ascii="Arial" w:hAnsi="Arial" w:cs="Arial"/>
          <w:sz w:val="20"/>
          <w:szCs w:val="20"/>
        </w:rPr>
      </w:pPr>
      <w:r w:rsidRPr="00B04A35">
        <w:rPr>
          <w:rFonts w:ascii="Arial" w:hAnsi="Arial" w:cs="Arial"/>
          <w:sz w:val="20"/>
          <w:szCs w:val="20"/>
        </w:rPr>
        <w:t>Cena jednostkowa zawiera koszt transportu do Zamawiającego.</w:t>
      </w:r>
    </w:p>
    <w:p w:rsidR="00875136" w:rsidRPr="00B04A35" w:rsidRDefault="00875136" w:rsidP="00875136">
      <w:pPr>
        <w:pStyle w:val="pkt"/>
        <w:numPr>
          <w:ilvl w:val="1"/>
          <w:numId w:val="4"/>
        </w:numPr>
        <w:spacing w:after="0" w:line="276" w:lineRule="auto"/>
        <w:ind w:left="851" w:hanging="425"/>
        <w:contextualSpacing/>
        <w:rPr>
          <w:rFonts w:ascii="Arial" w:hAnsi="Arial" w:cs="Arial"/>
          <w:sz w:val="20"/>
          <w:szCs w:val="20"/>
        </w:rPr>
      </w:pPr>
      <w:r w:rsidRPr="00B04A35">
        <w:rPr>
          <w:rFonts w:ascii="Arial" w:hAnsi="Arial" w:cs="Arial"/>
          <w:sz w:val="20"/>
          <w:szCs w:val="20"/>
        </w:rPr>
        <w:t>Ceny jednostkowe podane w ofercie nie mogą ulec podwyższeniu.</w:t>
      </w:r>
    </w:p>
    <w:p w:rsidR="00875136" w:rsidRPr="00B04A35" w:rsidRDefault="00875136" w:rsidP="00875136">
      <w:pPr>
        <w:pStyle w:val="pkt"/>
        <w:numPr>
          <w:ilvl w:val="1"/>
          <w:numId w:val="4"/>
        </w:numPr>
        <w:spacing w:after="0" w:line="276" w:lineRule="auto"/>
        <w:ind w:left="851"/>
        <w:contextualSpacing/>
        <w:rPr>
          <w:rFonts w:ascii="Arial" w:hAnsi="Arial" w:cs="Arial"/>
          <w:sz w:val="20"/>
          <w:szCs w:val="20"/>
        </w:rPr>
      </w:pPr>
      <w:r w:rsidRPr="00B04A35">
        <w:rPr>
          <w:rFonts w:ascii="Arial" w:hAnsi="Arial" w:cs="Arial"/>
          <w:sz w:val="20"/>
          <w:szCs w:val="20"/>
        </w:rPr>
        <w:t>W przypadku opóźnienia dostawy powyżej dwóch dni roboczych, Zamawiający zastrzega sobie możliwość zakupu partii towaru tej samej jakości od innego Dostawcy i obciążenia Wykonawcy różnicą w cenie pomiędzy ceną netto z umowy a ceną netto wyższą zakupionego towaru od innego Wykonawcy, o ile taka różnica wystąpi. W przypadku zakupu towaru u innego Dostawcy, Zamawiający informuje o tym fakcie Wykonawcę i cofa złożone zamówienie.</w:t>
      </w:r>
    </w:p>
    <w:p w:rsidR="00875136" w:rsidRPr="00B04A35" w:rsidRDefault="00875136" w:rsidP="00875136">
      <w:pPr>
        <w:pStyle w:val="pkt"/>
        <w:numPr>
          <w:ilvl w:val="0"/>
          <w:numId w:val="4"/>
        </w:numPr>
        <w:spacing w:after="0" w:line="276" w:lineRule="auto"/>
        <w:ind w:left="357" w:hanging="357"/>
        <w:contextualSpacing/>
        <w:rPr>
          <w:rFonts w:ascii="Arial" w:hAnsi="Arial" w:cs="Arial"/>
          <w:sz w:val="20"/>
          <w:szCs w:val="20"/>
          <w:u w:val="single"/>
        </w:rPr>
      </w:pPr>
      <w:r w:rsidRPr="00B04A35">
        <w:rPr>
          <w:rFonts w:ascii="Arial" w:hAnsi="Arial" w:cs="Arial"/>
          <w:sz w:val="20"/>
          <w:szCs w:val="20"/>
          <w:u w:val="single"/>
        </w:rPr>
        <w:t>Wymagane warunki gwarancji</w:t>
      </w:r>
    </w:p>
    <w:p w:rsidR="009567B1" w:rsidRPr="00B04A35" w:rsidRDefault="00875136" w:rsidP="00875136">
      <w:pPr>
        <w:pStyle w:val="pkt"/>
        <w:numPr>
          <w:ilvl w:val="1"/>
          <w:numId w:val="4"/>
        </w:numPr>
        <w:tabs>
          <w:tab w:val="num" w:pos="851"/>
        </w:tabs>
        <w:spacing w:after="0" w:line="276" w:lineRule="auto"/>
        <w:ind w:left="850" w:hanging="493"/>
        <w:contextualSpacing/>
        <w:rPr>
          <w:rFonts w:ascii="Arial" w:hAnsi="Arial" w:cs="Arial"/>
          <w:sz w:val="20"/>
          <w:szCs w:val="20"/>
        </w:rPr>
      </w:pPr>
      <w:r w:rsidRPr="00B04A35">
        <w:rPr>
          <w:rFonts w:ascii="Arial" w:hAnsi="Arial" w:cs="Arial"/>
          <w:b/>
          <w:sz w:val="20"/>
          <w:szCs w:val="20"/>
        </w:rPr>
        <w:t>Okres gwarancji</w:t>
      </w:r>
      <w:r w:rsidRPr="00B04A35">
        <w:rPr>
          <w:rFonts w:ascii="Arial" w:hAnsi="Arial" w:cs="Arial"/>
          <w:sz w:val="20"/>
          <w:szCs w:val="20"/>
        </w:rPr>
        <w:t xml:space="preserve">: </w:t>
      </w:r>
    </w:p>
    <w:p w:rsidR="00CB22CB" w:rsidRPr="00B04A35" w:rsidRDefault="00CB22CB" w:rsidP="00CB22CB">
      <w:pPr>
        <w:pStyle w:val="pkt"/>
        <w:numPr>
          <w:ilvl w:val="2"/>
          <w:numId w:val="4"/>
        </w:numPr>
        <w:spacing w:after="0" w:line="276" w:lineRule="auto"/>
        <w:contextualSpacing/>
        <w:rPr>
          <w:rFonts w:ascii="Arial" w:hAnsi="Arial" w:cs="Arial"/>
          <w:sz w:val="20"/>
          <w:szCs w:val="20"/>
        </w:rPr>
      </w:pPr>
      <w:r w:rsidRPr="00B04A35">
        <w:rPr>
          <w:rFonts w:ascii="Arial" w:hAnsi="Arial" w:cs="Arial"/>
          <w:sz w:val="20"/>
          <w:szCs w:val="20"/>
        </w:rPr>
        <w:t xml:space="preserve">    </w:t>
      </w:r>
      <w:r w:rsidR="009567B1" w:rsidRPr="00B04A35">
        <w:rPr>
          <w:rFonts w:ascii="Arial" w:hAnsi="Arial" w:cs="Arial"/>
          <w:sz w:val="20"/>
          <w:szCs w:val="20"/>
        </w:rPr>
        <w:t xml:space="preserve">Dla zadania nr 1 – okres gwarancji </w:t>
      </w:r>
      <w:r w:rsidR="007D3C8C" w:rsidRPr="00B04A35">
        <w:rPr>
          <w:rFonts w:ascii="Arial" w:hAnsi="Arial" w:cs="Arial"/>
          <w:sz w:val="20"/>
          <w:szCs w:val="20"/>
        </w:rPr>
        <w:t xml:space="preserve">minimum </w:t>
      </w:r>
      <w:r w:rsidR="009567B1" w:rsidRPr="00B04A35">
        <w:rPr>
          <w:rFonts w:ascii="Arial" w:hAnsi="Arial" w:cs="Arial"/>
          <w:b/>
          <w:sz w:val="20"/>
          <w:szCs w:val="20"/>
        </w:rPr>
        <w:t>36 miesięcy</w:t>
      </w:r>
      <w:r w:rsidR="009567B1" w:rsidRPr="00B04A35">
        <w:rPr>
          <w:rFonts w:ascii="Arial" w:hAnsi="Arial" w:cs="Arial"/>
          <w:sz w:val="20"/>
          <w:szCs w:val="20"/>
        </w:rPr>
        <w:t xml:space="preserve"> od daty </w:t>
      </w:r>
      <w:r w:rsidR="00EB00CC" w:rsidRPr="00B04A35">
        <w:rPr>
          <w:rFonts w:ascii="Arial" w:hAnsi="Arial" w:cs="Arial"/>
          <w:sz w:val="20"/>
          <w:szCs w:val="20"/>
        </w:rPr>
        <w:t xml:space="preserve">każdej </w:t>
      </w:r>
      <w:r w:rsidR="009567B1" w:rsidRPr="00B04A35">
        <w:rPr>
          <w:rFonts w:ascii="Arial" w:hAnsi="Arial" w:cs="Arial"/>
          <w:sz w:val="20"/>
          <w:szCs w:val="20"/>
        </w:rPr>
        <w:t>dostawy</w:t>
      </w:r>
      <w:r w:rsidR="006452BF" w:rsidRPr="00B04A35">
        <w:rPr>
          <w:rFonts w:ascii="Arial" w:hAnsi="Arial" w:cs="Arial"/>
          <w:sz w:val="20"/>
          <w:szCs w:val="20"/>
        </w:rPr>
        <w:t>.</w:t>
      </w:r>
    </w:p>
    <w:p w:rsidR="00F13C52" w:rsidRPr="00B04A35" w:rsidRDefault="00F13C52" w:rsidP="00F13C52">
      <w:pPr>
        <w:pStyle w:val="pkt"/>
        <w:spacing w:after="0" w:line="276" w:lineRule="auto"/>
        <w:ind w:left="1214" w:firstLine="204"/>
        <w:contextualSpacing/>
        <w:rPr>
          <w:rFonts w:ascii="Arial" w:hAnsi="Arial" w:cs="Arial"/>
          <w:sz w:val="20"/>
          <w:szCs w:val="20"/>
        </w:rPr>
      </w:pPr>
      <w:r w:rsidRPr="00B04A35">
        <w:rPr>
          <w:rFonts w:ascii="Arial" w:hAnsi="Arial" w:cs="Arial"/>
          <w:sz w:val="20"/>
          <w:szCs w:val="20"/>
        </w:rPr>
        <w:t>Okres rękojmi jest równy okresowi gwarancji</w:t>
      </w:r>
    </w:p>
    <w:p w:rsidR="00CB22CB" w:rsidRPr="00B04A35" w:rsidRDefault="00CB22CB" w:rsidP="00CB22CB">
      <w:pPr>
        <w:pStyle w:val="pkt"/>
        <w:numPr>
          <w:ilvl w:val="2"/>
          <w:numId w:val="4"/>
        </w:numPr>
        <w:spacing w:after="0" w:line="276" w:lineRule="auto"/>
        <w:contextualSpacing/>
        <w:rPr>
          <w:rFonts w:ascii="Arial" w:hAnsi="Arial" w:cs="Arial"/>
          <w:sz w:val="20"/>
          <w:szCs w:val="20"/>
        </w:rPr>
      </w:pPr>
      <w:r w:rsidRPr="00B04A35">
        <w:rPr>
          <w:rFonts w:ascii="Arial" w:hAnsi="Arial" w:cs="Arial"/>
          <w:sz w:val="20"/>
          <w:szCs w:val="20"/>
        </w:rPr>
        <w:t xml:space="preserve">    </w:t>
      </w:r>
      <w:r w:rsidR="009567B1" w:rsidRPr="00B04A35">
        <w:rPr>
          <w:rFonts w:ascii="Arial" w:hAnsi="Arial" w:cs="Arial"/>
          <w:sz w:val="20"/>
          <w:szCs w:val="20"/>
        </w:rPr>
        <w:t>Dla zada</w:t>
      </w:r>
      <w:r w:rsidR="00FB3619" w:rsidRPr="00B04A35">
        <w:rPr>
          <w:rFonts w:ascii="Arial" w:hAnsi="Arial" w:cs="Arial"/>
          <w:sz w:val="20"/>
          <w:szCs w:val="20"/>
        </w:rPr>
        <w:t>ń nr</w:t>
      </w:r>
      <w:r w:rsidR="009567B1" w:rsidRPr="00B04A35">
        <w:rPr>
          <w:rFonts w:ascii="Arial" w:hAnsi="Arial" w:cs="Arial"/>
          <w:sz w:val="20"/>
          <w:szCs w:val="20"/>
        </w:rPr>
        <w:t xml:space="preserve"> 2 - 4  –  okres gwarancji </w:t>
      </w:r>
      <w:r w:rsidR="007D3C8C" w:rsidRPr="00B04A35">
        <w:rPr>
          <w:rFonts w:ascii="Arial" w:hAnsi="Arial" w:cs="Arial"/>
          <w:sz w:val="20"/>
          <w:szCs w:val="20"/>
        </w:rPr>
        <w:t xml:space="preserve">minimum </w:t>
      </w:r>
      <w:r w:rsidR="009567B1" w:rsidRPr="00B04A35">
        <w:rPr>
          <w:rFonts w:ascii="Arial" w:hAnsi="Arial" w:cs="Arial"/>
          <w:b/>
          <w:sz w:val="20"/>
          <w:szCs w:val="20"/>
        </w:rPr>
        <w:t>18 miesięcy</w:t>
      </w:r>
      <w:r w:rsidR="009567B1" w:rsidRPr="00B04A35">
        <w:rPr>
          <w:rFonts w:ascii="Arial" w:hAnsi="Arial" w:cs="Arial"/>
          <w:sz w:val="20"/>
          <w:szCs w:val="20"/>
        </w:rPr>
        <w:t xml:space="preserve"> od daty </w:t>
      </w:r>
      <w:r w:rsidR="00EB00CC" w:rsidRPr="00B04A35">
        <w:rPr>
          <w:rFonts w:ascii="Arial" w:hAnsi="Arial" w:cs="Arial"/>
          <w:sz w:val="20"/>
          <w:szCs w:val="20"/>
        </w:rPr>
        <w:t xml:space="preserve">każdej </w:t>
      </w:r>
      <w:r w:rsidR="006452BF" w:rsidRPr="00B04A35">
        <w:rPr>
          <w:rFonts w:ascii="Arial" w:hAnsi="Arial" w:cs="Arial"/>
          <w:sz w:val="20"/>
          <w:szCs w:val="20"/>
        </w:rPr>
        <w:t>dostawy.</w:t>
      </w:r>
      <w:r w:rsidR="009567B1" w:rsidRPr="00B04A35">
        <w:rPr>
          <w:rFonts w:ascii="Arial" w:hAnsi="Arial" w:cs="Arial"/>
          <w:sz w:val="20"/>
          <w:szCs w:val="20"/>
        </w:rPr>
        <w:t xml:space="preserve"> </w:t>
      </w:r>
    </w:p>
    <w:p w:rsidR="00F13C52" w:rsidRPr="00B04A35" w:rsidRDefault="00CB22CB" w:rsidP="00ED1B45">
      <w:pPr>
        <w:pStyle w:val="pkt"/>
        <w:spacing w:after="0" w:line="276" w:lineRule="auto"/>
        <w:ind w:left="1418" w:firstLine="0"/>
        <w:contextualSpacing/>
        <w:rPr>
          <w:rFonts w:ascii="Arial" w:hAnsi="Arial" w:cs="Arial"/>
          <w:sz w:val="20"/>
          <w:szCs w:val="20"/>
        </w:rPr>
      </w:pPr>
      <w:r w:rsidRPr="00B04A35">
        <w:rPr>
          <w:rFonts w:ascii="Arial" w:hAnsi="Arial" w:cs="Arial"/>
          <w:sz w:val="20"/>
          <w:szCs w:val="20"/>
        </w:rPr>
        <w:t xml:space="preserve">Okres rękojmi wynosi </w:t>
      </w:r>
      <w:r w:rsidRPr="00B04A35">
        <w:rPr>
          <w:rFonts w:ascii="Arial" w:hAnsi="Arial" w:cs="Arial"/>
          <w:b/>
          <w:sz w:val="20"/>
          <w:szCs w:val="20"/>
        </w:rPr>
        <w:t>24 miesiące</w:t>
      </w:r>
      <w:r w:rsidRPr="00B04A35">
        <w:rPr>
          <w:rFonts w:ascii="Arial" w:hAnsi="Arial" w:cs="Arial"/>
          <w:sz w:val="20"/>
          <w:szCs w:val="20"/>
        </w:rPr>
        <w:t xml:space="preserve">. W przypadku gdy Wykonawca  </w:t>
      </w:r>
      <w:r w:rsidRPr="00B04A35">
        <w:rPr>
          <w:rFonts w:ascii="Arial" w:hAnsi="Arial"/>
          <w:color w:val="000000"/>
          <w:sz w:val="20"/>
          <w:szCs w:val="20"/>
        </w:rPr>
        <w:t>zaoferuje okres gwarancji dłuższy niż 24 miesiące</w:t>
      </w:r>
      <w:r w:rsidRPr="00B04A35">
        <w:rPr>
          <w:rFonts w:ascii="Arial" w:hAnsi="Arial" w:cs="Arial"/>
          <w:sz w:val="20"/>
          <w:szCs w:val="20"/>
        </w:rPr>
        <w:t xml:space="preserve"> – okres rękojmi jest równy okresowi gwarancji </w:t>
      </w:r>
    </w:p>
    <w:p w:rsidR="00875136" w:rsidRPr="00B04A35" w:rsidRDefault="00ED1B45" w:rsidP="00EB00CC">
      <w:pPr>
        <w:pStyle w:val="pkt"/>
        <w:spacing w:after="0" w:line="276" w:lineRule="auto"/>
        <w:ind w:hanging="1"/>
        <w:contextualSpacing/>
        <w:rPr>
          <w:rFonts w:ascii="Arial" w:hAnsi="Arial" w:cs="Arial"/>
          <w:sz w:val="20"/>
          <w:szCs w:val="20"/>
        </w:rPr>
      </w:pPr>
      <w:r w:rsidRPr="00B04A35">
        <w:rPr>
          <w:rFonts w:ascii="Arial" w:hAnsi="Arial" w:cs="Arial"/>
          <w:sz w:val="20"/>
          <w:szCs w:val="20"/>
        </w:rPr>
        <w:t xml:space="preserve">W </w:t>
      </w:r>
      <w:r w:rsidR="00875136" w:rsidRPr="00B04A35">
        <w:rPr>
          <w:rFonts w:ascii="Arial" w:hAnsi="Arial" w:cs="Arial"/>
          <w:sz w:val="20"/>
          <w:szCs w:val="20"/>
        </w:rPr>
        <w:t>razie wykrycia lub ujawnienia się wad w dostarczonym przedmiocie zamówienia</w:t>
      </w:r>
      <w:r w:rsidRPr="00B04A35">
        <w:rPr>
          <w:rFonts w:ascii="Arial" w:hAnsi="Arial" w:cs="Arial"/>
          <w:sz w:val="20"/>
          <w:szCs w:val="20"/>
        </w:rPr>
        <w:t xml:space="preserve"> (dotyczy wszystkich zadań)</w:t>
      </w:r>
      <w:r w:rsidR="00875136" w:rsidRPr="00B04A35">
        <w:rPr>
          <w:rFonts w:ascii="Arial" w:hAnsi="Arial" w:cs="Arial"/>
          <w:sz w:val="20"/>
          <w:szCs w:val="20"/>
        </w:rPr>
        <w:t xml:space="preserve">, Wykonawca zobowiązany jest do nieodpłatnej wymiany wadliwego przedmiotu zamówienia na wolny od wad w terminie do </w:t>
      </w:r>
      <w:r w:rsidR="00EB00CC" w:rsidRPr="00B04A35">
        <w:rPr>
          <w:rFonts w:ascii="Arial" w:hAnsi="Arial" w:cs="Arial"/>
          <w:b/>
          <w:sz w:val="20"/>
          <w:szCs w:val="20"/>
        </w:rPr>
        <w:t>14</w:t>
      </w:r>
      <w:r w:rsidR="00875136" w:rsidRPr="00B04A35">
        <w:rPr>
          <w:rFonts w:ascii="Arial" w:hAnsi="Arial" w:cs="Arial"/>
          <w:b/>
          <w:sz w:val="20"/>
          <w:szCs w:val="20"/>
        </w:rPr>
        <w:t xml:space="preserve"> dni </w:t>
      </w:r>
      <w:r w:rsidR="00875136" w:rsidRPr="00B04A35">
        <w:rPr>
          <w:rFonts w:ascii="Arial" w:hAnsi="Arial" w:cs="Arial"/>
          <w:sz w:val="20"/>
          <w:szCs w:val="20"/>
        </w:rPr>
        <w:t xml:space="preserve">od daty złożenia reklamacji. </w:t>
      </w:r>
    </w:p>
    <w:p w:rsidR="00875136" w:rsidRPr="00B04A35" w:rsidRDefault="00875136" w:rsidP="00875136">
      <w:pPr>
        <w:pStyle w:val="pkt"/>
        <w:numPr>
          <w:ilvl w:val="1"/>
          <w:numId w:val="4"/>
        </w:numPr>
        <w:tabs>
          <w:tab w:val="num" w:pos="851"/>
        </w:tabs>
        <w:spacing w:after="0" w:line="276" w:lineRule="auto"/>
        <w:ind w:left="850" w:hanging="493"/>
        <w:rPr>
          <w:rFonts w:ascii="Arial" w:hAnsi="Arial" w:cs="Arial"/>
          <w:sz w:val="20"/>
          <w:szCs w:val="20"/>
        </w:rPr>
      </w:pPr>
      <w:r w:rsidRPr="00B04A35">
        <w:rPr>
          <w:rFonts w:ascii="Arial" w:hAnsi="Arial" w:cs="Arial"/>
          <w:sz w:val="20"/>
          <w:szCs w:val="20"/>
        </w:rPr>
        <w:t>Koszty transportu związane z wymianą wadliwego przedmiotu zamówienia ponosi Wykonawca.</w:t>
      </w:r>
    </w:p>
    <w:p w:rsidR="00E735C1" w:rsidRDefault="00E735C1" w:rsidP="00E735C1">
      <w:pPr>
        <w:pStyle w:val="pkt"/>
        <w:spacing w:after="0" w:line="276" w:lineRule="auto"/>
        <w:rPr>
          <w:rFonts w:ascii="Arial" w:hAnsi="Arial" w:cs="Arial"/>
          <w:sz w:val="20"/>
          <w:szCs w:val="20"/>
        </w:rPr>
      </w:pPr>
    </w:p>
    <w:p w:rsidR="00E735C1" w:rsidRDefault="00E735C1" w:rsidP="00E735C1">
      <w:pPr>
        <w:pStyle w:val="pkt"/>
        <w:spacing w:after="0" w:line="276" w:lineRule="auto"/>
        <w:rPr>
          <w:rFonts w:ascii="Arial" w:hAnsi="Arial" w:cs="Arial"/>
          <w:sz w:val="20"/>
          <w:szCs w:val="20"/>
        </w:rPr>
      </w:pPr>
    </w:p>
    <w:p w:rsidR="00875136" w:rsidRPr="000E40A8" w:rsidRDefault="00875136" w:rsidP="00875136">
      <w:pPr>
        <w:pStyle w:val="pkt"/>
        <w:numPr>
          <w:ilvl w:val="1"/>
          <w:numId w:val="4"/>
        </w:numPr>
        <w:tabs>
          <w:tab w:val="num" w:pos="851"/>
        </w:tabs>
        <w:spacing w:after="0" w:line="276" w:lineRule="auto"/>
        <w:ind w:left="850" w:hanging="493"/>
        <w:rPr>
          <w:rFonts w:ascii="Arial" w:hAnsi="Arial" w:cs="Arial"/>
          <w:sz w:val="20"/>
          <w:szCs w:val="20"/>
        </w:rPr>
      </w:pPr>
      <w:r>
        <w:rPr>
          <w:rFonts w:ascii="Arial" w:hAnsi="Arial" w:cs="Arial"/>
          <w:sz w:val="20"/>
          <w:szCs w:val="20"/>
        </w:rPr>
        <w:t xml:space="preserve">W przypadku </w:t>
      </w:r>
      <w:r w:rsidRPr="000E40A8">
        <w:rPr>
          <w:rFonts w:ascii="Arial" w:hAnsi="Arial" w:cs="Arial"/>
          <w:sz w:val="20"/>
          <w:szCs w:val="20"/>
        </w:rPr>
        <w:t>stwierdzenia niezgodności ilościowych lub wad jakościowych oraz</w:t>
      </w:r>
      <w:r w:rsidRPr="00037F69">
        <w:rPr>
          <w:rFonts w:ascii="Arial" w:hAnsi="Arial" w:cs="Arial"/>
          <w:sz w:val="20"/>
          <w:szCs w:val="20"/>
        </w:rPr>
        <w:t xml:space="preserve"> </w:t>
      </w:r>
      <w:r w:rsidRPr="000E40A8">
        <w:rPr>
          <w:rFonts w:ascii="Arial" w:hAnsi="Arial" w:cs="Arial"/>
          <w:sz w:val="20"/>
          <w:szCs w:val="20"/>
        </w:rPr>
        <w:t>niezgodności z przedmiotem zamówienia określonym w niniejszej SIWZ dostarczonej partii</w:t>
      </w:r>
      <w:r w:rsidRPr="00037F69">
        <w:rPr>
          <w:rFonts w:ascii="Arial" w:hAnsi="Arial" w:cs="Arial"/>
          <w:sz w:val="20"/>
          <w:szCs w:val="20"/>
        </w:rPr>
        <w:t xml:space="preserve"> </w:t>
      </w:r>
      <w:r w:rsidRPr="000E40A8">
        <w:rPr>
          <w:rFonts w:ascii="Arial" w:hAnsi="Arial" w:cs="Arial"/>
          <w:sz w:val="20"/>
          <w:szCs w:val="20"/>
        </w:rPr>
        <w:t>zamówienia, Zamawiający nie przyjmie dostawy i pozostawi produkty do dyspozycji</w:t>
      </w:r>
      <w:r w:rsidRPr="00037F69">
        <w:rPr>
          <w:rFonts w:ascii="Arial" w:hAnsi="Arial" w:cs="Arial"/>
          <w:sz w:val="20"/>
          <w:szCs w:val="20"/>
        </w:rPr>
        <w:t xml:space="preserve"> </w:t>
      </w:r>
      <w:r w:rsidRPr="000E40A8">
        <w:rPr>
          <w:rFonts w:ascii="Arial" w:hAnsi="Arial" w:cs="Arial"/>
          <w:sz w:val="20"/>
          <w:szCs w:val="20"/>
        </w:rPr>
        <w:t>Wykonawcy, powiadamiając Wykonawcę o stwierdzonych brakach lub wadach faksem lub</w:t>
      </w:r>
      <w:r w:rsidRPr="00037F69">
        <w:rPr>
          <w:rFonts w:ascii="Arial" w:hAnsi="Arial" w:cs="Arial"/>
          <w:sz w:val="20"/>
          <w:szCs w:val="20"/>
        </w:rPr>
        <w:t xml:space="preserve"> </w:t>
      </w:r>
      <w:r w:rsidRPr="000E40A8">
        <w:rPr>
          <w:rFonts w:ascii="Arial" w:hAnsi="Arial" w:cs="Arial"/>
          <w:sz w:val="20"/>
          <w:szCs w:val="20"/>
        </w:rPr>
        <w:t>e-mailem. Wykonawcy nie przysługują z tego tytułu żadne roszczenia wobec</w:t>
      </w:r>
      <w:r>
        <w:rPr>
          <w:rFonts w:ascii="Arial" w:hAnsi="Arial" w:cs="Arial"/>
          <w:sz w:val="20"/>
          <w:szCs w:val="20"/>
        </w:rPr>
        <w:t xml:space="preserve"> Zamawiającego.</w:t>
      </w:r>
    </w:p>
    <w:p w:rsidR="00875136" w:rsidRPr="00AB4A07" w:rsidRDefault="00875136" w:rsidP="00875136">
      <w:pPr>
        <w:pStyle w:val="pkt"/>
        <w:numPr>
          <w:ilvl w:val="1"/>
          <w:numId w:val="4"/>
        </w:numPr>
        <w:tabs>
          <w:tab w:val="num" w:pos="851"/>
        </w:tabs>
        <w:spacing w:after="0" w:line="276" w:lineRule="auto"/>
        <w:ind w:left="850" w:hanging="493"/>
        <w:rPr>
          <w:rFonts w:ascii="Arial" w:hAnsi="Arial" w:cs="Arial"/>
          <w:sz w:val="20"/>
          <w:szCs w:val="20"/>
        </w:rPr>
      </w:pPr>
      <w:r w:rsidRPr="00F00F4D">
        <w:rPr>
          <w:rFonts w:ascii="Arial" w:hAnsi="Arial" w:cs="Arial"/>
          <w:sz w:val="20"/>
          <w:szCs w:val="20"/>
        </w:rPr>
        <w:t xml:space="preserve">Koszty </w:t>
      </w:r>
      <w:r w:rsidRPr="00F00F4D">
        <w:rPr>
          <w:rFonts w:ascii="Arial" w:hAnsi="Arial"/>
          <w:sz w:val="20"/>
          <w:szCs w:val="20"/>
        </w:rPr>
        <w:t>związane z rozpatrzeniem reklamacji (w tym koszt odbioru i zwrotu reklamowanego przedmiotu zamówienia) ponosi Wykonawca. Postępowanie reklamacyjne prowadzone jest w oparciu o dokumentację Zamawiającego (protokoły reklamacyjne).</w:t>
      </w:r>
    </w:p>
    <w:p w:rsidR="00875136" w:rsidRPr="00885C15" w:rsidRDefault="00875136" w:rsidP="00875136">
      <w:pPr>
        <w:pStyle w:val="pkt"/>
        <w:numPr>
          <w:ilvl w:val="1"/>
          <w:numId w:val="4"/>
        </w:numPr>
        <w:tabs>
          <w:tab w:val="num" w:pos="851"/>
        </w:tabs>
        <w:spacing w:after="0" w:line="276" w:lineRule="auto"/>
        <w:ind w:left="850" w:hanging="493"/>
        <w:rPr>
          <w:rFonts w:ascii="Arial" w:hAnsi="Arial" w:cs="Arial"/>
          <w:sz w:val="20"/>
          <w:szCs w:val="20"/>
        </w:rPr>
      </w:pPr>
      <w:r w:rsidRPr="00363170">
        <w:rPr>
          <w:rFonts w:ascii="Arial" w:hAnsi="Arial"/>
          <w:sz w:val="20"/>
          <w:szCs w:val="20"/>
        </w:rPr>
        <w:t>Z tytułu powtarzających się reklamacji Zamawiający ma prawo rozwiązać umowę w terminie natychmiastowym z winy Wykonawcy.</w:t>
      </w:r>
    </w:p>
    <w:p w:rsidR="00885C15" w:rsidRPr="00363170" w:rsidRDefault="00885C15" w:rsidP="00875136">
      <w:pPr>
        <w:pStyle w:val="pkt"/>
        <w:numPr>
          <w:ilvl w:val="1"/>
          <w:numId w:val="4"/>
        </w:numPr>
        <w:tabs>
          <w:tab w:val="num" w:pos="851"/>
        </w:tabs>
        <w:spacing w:after="0" w:line="276" w:lineRule="auto"/>
        <w:ind w:left="850" w:hanging="493"/>
        <w:rPr>
          <w:rFonts w:ascii="Arial" w:hAnsi="Arial" w:cs="Arial"/>
          <w:sz w:val="20"/>
          <w:szCs w:val="20"/>
        </w:rPr>
      </w:pPr>
      <w:r>
        <w:rPr>
          <w:rFonts w:ascii="Arial" w:hAnsi="Arial"/>
          <w:sz w:val="20"/>
          <w:szCs w:val="20"/>
        </w:rPr>
        <w:t xml:space="preserve">W razie zaginięcia, utraty lub dewastacji części przekazanej do reklamacji Wykonawca zobowiązany jest do zwrócenia części tego samego typu w stanie nie gorszym niż oddane do reklamacji lub kwoty pieniężnej w wysokości </w:t>
      </w:r>
      <w:r w:rsidR="00471964">
        <w:rPr>
          <w:rFonts w:ascii="Arial" w:hAnsi="Arial"/>
          <w:sz w:val="20"/>
          <w:szCs w:val="20"/>
        </w:rPr>
        <w:t>wartości części nowej.</w:t>
      </w:r>
    </w:p>
    <w:p w:rsidR="00875136" w:rsidRPr="0024244C" w:rsidRDefault="00875136" w:rsidP="00875136">
      <w:pPr>
        <w:pStyle w:val="pkt"/>
        <w:numPr>
          <w:ilvl w:val="0"/>
          <w:numId w:val="4"/>
        </w:numPr>
        <w:spacing w:after="0" w:line="276" w:lineRule="auto"/>
        <w:contextualSpacing/>
        <w:rPr>
          <w:rFonts w:ascii="Arial" w:hAnsi="Arial" w:cs="Arial"/>
          <w:sz w:val="20"/>
          <w:szCs w:val="20"/>
          <w:u w:val="single"/>
        </w:rPr>
      </w:pPr>
      <w:r w:rsidRPr="000E40A8">
        <w:rPr>
          <w:rFonts w:ascii="Arial" w:hAnsi="Arial" w:cs="Arial"/>
          <w:sz w:val="20"/>
          <w:szCs w:val="20"/>
        </w:rPr>
        <w:t>Zamawiający nie dopuszcza dokonywania zaliczek.</w:t>
      </w:r>
    </w:p>
    <w:p w:rsidR="00875136" w:rsidRPr="00B430EC" w:rsidRDefault="00875136" w:rsidP="00875136">
      <w:pPr>
        <w:pStyle w:val="pkt"/>
        <w:numPr>
          <w:ilvl w:val="0"/>
          <w:numId w:val="4"/>
        </w:numPr>
        <w:spacing w:after="0" w:line="276" w:lineRule="auto"/>
        <w:contextualSpacing/>
        <w:rPr>
          <w:rFonts w:ascii="Arial" w:hAnsi="Arial" w:cs="Arial"/>
          <w:sz w:val="20"/>
          <w:szCs w:val="20"/>
          <w:u w:val="single"/>
        </w:rPr>
      </w:pPr>
      <w:r w:rsidRPr="000E40A8">
        <w:rPr>
          <w:rFonts w:ascii="Arial" w:hAnsi="Arial" w:cs="Arial"/>
          <w:color w:val="000000"/>
          <w:sz w:val="20"/>
          <w:szCs w:val="20"/>
        </w:rPr>
        <w:t>W ofercie Wykonawca obowiązany jest wskazać te części zamówienia, których wykonanie zamierza powierzyć podwykonawcom.</w:t>
      </w:r>
    </w:p>
    <w:p w:rsidR="00875136" w:rsidRPr="00D772D7" w:rsidRDefault="00875136" w:rsidP="00875136">
      <w:pPr>
        <w:pStyle w:val="pkt"/>
        <w:numPr>
          <w:ilvl w:val="0"/>
          <w:numId w:val="4"/>
        </w:numPr>
        <w:spacing w:after="0" w:line="276" w:lineRule="auto"/>
        <w:contextualSpacing/>
        <w:rPr>
          <w:rFonts w:ascii="Arial" w:hAnsi="Arial" w:cs="Arial"/>
          <w:sz w:val="20"/>
          <w:szCs w:val="20"/>
          <w:u w:val="single"/>
        </w:rPr>
      </w:pPr>
      <w:r w:rsidRPr="00424989">
        <w:rPr>
          <w:rFonts w:ascii="Arial" w:hAnsi="Arial" w:cs="Arial"/>
          <w:sz w:val="20"/>
          <w:szCs w:val="20"/>
        </w:rPr>
        <w:t>Miejsce wykonywania zamówienia (dostawy): MPK S.A. w Krakowie – Magazyn Centralny nr 4, ul. Jana Brożka 3, 30- 347 Kraków. Dostawy będą przyjmowane w godzinach od 6:</w:t>
      </w:r>
      <w:r>
        <w:rPr>
          <w:rFonts w:ascii="Arial" w:hAnsi="Arial" w:cs="Arial"/>
          <w:sz w:val="20"/>
          <w:szCs w:val="20"/>
        </w:rPr>
        <w:t>0</w:t>
      </w:r>
      <w:r w:rsidRPr="00424989">
        <w:rPr>
          <w:rFonts w:ascii="Arial" w:hAnsi="Arial" w:cs="Arial"/>
          <w:sz w:val="20"/>
          <w:szCs w:val="20"/>
        </w:rPr>
        <w:t>0 do13:</w:t>
      </w:r>
      <w:r>
        <w:rPr>
          <w:rFonts w:ascii="Arial" w:hAnsi="Arial" w:cs="Arial"/>
          <w:sz w:val="20"/>
          <w:szCs w:val="20"/>
        </w:rPr>
        <w:t>3</w:t>
      </w:r>
      <w:r w:rsidRPr="00424989">
        <w:rPr>
          <w:rFonts w:ascii="Arial" w:hAnsi="Arial" w:cs="Arial"/>
          <w:sz w:val="20"/>
          <w:szCs w:val="20"/>
        </w:rPr>
        <w:t>0 od poniedziałku do piątku.</w:t>
      </w:r>
    </w:p>
    <w:p w:rsidR="00875136" w:rsidRPr="00FF0DED" w:rsidRDefault="00875136" w:rsidP="00875136">
      <w:pPr>
        <w:pStyle w:val="Nagwek1"/>
        <w:pBdr>
          <w:top w:val="single" w:sz="4" w:space="1" w:color="auto"/>
          <w:left w:val="single" w:sz="4" w:space="4" w:color="auto"/>
          <w:bottom w:val="single" w:sz="4" w:space="1" w:color="auto"/>
          <w:right w:val="single" w:sz="4" w:space="4" w:color="auto"/>
        </w:pBdr>
        <w:shd w:val="clear" w:color="auto" w:fill="F3F3F3"/>
        <w:spacing w:before="60" w:after="0"/>
        <w:ind w:left="284" w:hanging="284"/>
        <w:contextualSpacing/>
        <w:jc w:val="both"/>
        <w:rPr>
          <w:rFonts w:ascii="Arial" w:hAnsi="Arial" w:cs="Arial"/>
          <w:sz w:val="20"/>
          <w:szCs w:val="20"/>
        </w:rPr>
      </w:pPr>
      <w:bookmarkStart w:id="1" w:name="_Toc475521361"/>
      <w:r w:rsidRPr="00FF0DED">
        <w:rPr>
          <w:rFonts w:ascii="Arial" w:hAnsi="Arial" w:cs="Arial"/>
          <w:sz w:val="20"/>
          <w:szCs w:val="20"/>
        </w:rPr>
        <w:t>II. Termin wykonania zamówienia</w:t>
      </w:r>
      <w:bookmarkEnd w:id="1"/>
    </w:p>
    <w:p w:rsidR="00875136" w:rsidRPr="00FB3619" w:rsidRDefault="00875136" w:rsidP="00FB3619">
      <w:pPr>
        <w:pStyle w:val="pkt"/>
        <w:numPr>
          <w:ilvl w:val="0"/>
          <w:numId w:val="12"/>
        </w:numPr>
        <w:spacing w:after="0" w:line="276" w:lineRule="auto"/>
        <w:rPr>
          <w:rFonts w:ascii="Arial" w:hAnsi="Arial" w:cs="Arial"/>
          <w:sz w:val="20"/>
          <w:szCs w:val="20"/>
        </w:rPr>
      </w:pPr>
      <w:r w:rsidRPr="00FB3619">
        <w:rPr>
          <w:rFonts w:ascii="Arial" w:hAnsi="Arial" w:cs="Arial"/>
          <w:sz w:val="20"/>
          <w:szCs w:val="20"/>
        </w:rPr>
        <w:t>Wymagany termin wykonania zamówienia</w:t>
      </w:r>
      <w:r w:rsidRPr="00FB3619">
        <w:rPr>
          <w:rFonts w:ascii="Arial" w:hAnsi="Arial" w:cs="Arial"/>
          <w:b/>
          <w:sz w:val="20"/>
          <w:szCs w:val="20"/>
        </w:rPr>
        <w:t xml:space="preserve"> sukcesywnie</w:t>
      </w:r>
      <w:r w:rsidRPr="00FB3619">
        <w:rPr>
          <w:rFonts w:ascii="Arial" w:hAnsi="Arial" w:cs="Arial"/>
          <w:sz w:val="20"/>
          <w:szCs w:val="20"/>
        </w:rPr>
        <w:t xml:space="preserve">, w miarę potrzeb, przez okres: </w:t>
      </w:r>
      <w:r w:rsidRPr="00FB3619">
        <w:rPr>
          <w:rFonts w:ascii="Arial" w:hAnsi="Arial" w:cs="Arial"/>
          <w:b/>
          <w:sz w:val="20"/>
          <w:szCs w:val="20"/>
        </w:rPr>
        <w:t>13 miesięcy</w:t>
      </w:r>
      <w:r w:rsidRPr="00FB3619">
        <w:rPr>
          <w:rFonts w:ascii="Arial" w:hAnsi="Arial" w:cs="Arial"/>
          <w:sz w:val="20"/>
          <w:szCs w:val="20"/>
        </w:rPr>
        <w:t xml:space="preserve"> od daty zawarcia umowy, w oparciu o indywidualnie składane zlecenia określające ilości zamawianych produktów </w:t>
      </w:r>
    </w:p>
    <w:p w:rsidR="00875136" w:rsidRDefault="00875136" w:rsidP="00875136">
      <w:pPr>
        <w:pStyle w:val="pkt"/>
        <w:numPr>
          <w:ilvl w:val="0"/>
          <w:numId w:val="12"/>
        </w:numPr>
        <w:spacing w:after="0" w:line="276" w:lineRule="auto"/>
        <w:ind w:left="357" w:hanging="357"/>
        <w:rPr>
          <w:rFonts w:ascii="Arial" w:hAnsi="Arial" w:cs="Arial"/>
          <w:sz w:val="20"/>
          <w:szCs w:val="20"/>
        </w:rPr>
      </w:pPr>
      <w:r w:rsidRPr="004D12EA">
        <w:rPr>
          <w:rFonts w:ascii="Arial" w:hAnsi="Arial" w:cs="Arial"/>
          <w:sz w:val="20"/>
          <w:szCs w:val="20"/>
        </w:rPr>
        <w:t>Wykonanie poszczególnych zleceń (dostaw):</w:t>
      </w:r>
      <w:r w:rsidRPr="004D12EA">
        <w:rPr>
          <w:rFonts w:ascii="Arial" w:hAnsi="Arial" w:cs="Arial"/>
          <w:color w:val="FF0000"/>
          <w:sz w:val="20"/>
          <w:szCs w:val="20"/>
        </w:rPr>
        <w:t xml:space="preserve"> </w:t>
      </w:r>
      <w:r w:rsidRPr="004D12EA">
        <w:rPr>
          <w:rFonts w:ascii="Arial" w:hAnsi="Arial" w:cs="Arial"/>
          <w:sz w:val="20"/>
          <w:szCs w:val="20"/>
        </w:rPr>
        <w:t xml:space="preserve">do </w:t>
      </w:r>
      <w:r>
        <w:rPr>
          <w:rFonts w:ascii="Arial" w:hAnsi="Arial" w:cs="Arial"/>
          <w:b/>
          <w:sz w:val="20"/>
          <w:szCs w:val="20"/>
        </w:rPr>
        <w:t>4</w:t>
      </w:r>
      <w:r w:rsidRPr="004D12EA">
        <w:rPr>
          <w:rFonts w:ascii="Arial" w:hAnsi="Arial" w:cs="Arial"/>
          <w:b/>
          <w:sz w:val="20"/>
          <w:szCs w:val="20"/>
        </w:rPr>
        <w:t xml:space="preserve"> dni</w:t>
      </w:r>
      <w:r>
        <w:rPr>
          <w:rFonts w:ascii="Arial" w:hAnsi="Arial" w:cs="Arial"/>
          <w:b/>
          <w:sz w:val="20"/>
          <w:szCs w:val="20"/>
        </w:rPr>
        <w:t xml:space="preserve"> roboczych </w:t>
      </w:r>
      <w:r w:rsidRPr="004D12EA">
        <w:rPr>
          <w:rFonts w:ascii="Arial" w:hAnsi="Arial" w:cs="Arial"/>
          <w:sz w:val="20"/>
          <w:szCs w:val="20"/>
        </w:rPr>
        <w:t>od daty złożenia zlecenia (</w:t>
      </w:r>
      <w:r>
        <w:rPr>
          <w:rFonts w:ascii="Arial" w:hAnsi="Arial" w:cs="Arial"/>
          <w:sz w:val="20"/>
          <w:szCs w:val="20"/>
        </w:rPr>
        <w:t xml:space="preserve">telefonicznie, </w:t>
      </w:r>
      <w:r w:rsidRPr="004D12EA">
        <w:rPr>
          <w:rFonts w:ascii="Arial" w:hAnsi="Arial" w:cs="Arial"/>
          <w:sz w:val="20"/>
          <w:szCs w:val="20"/>
        </w:rPr>
        <w:t xml:space="preserve">faksem lub e-mailem). </w:t>
      </w:r>
    </w:p>
    <w:p w:rsidR="00875136" w:rsidRDefault="00875136" w:rsidP="00875136">
      <w:pPr>
        <w:pStyle w:val="pkt"/>
        <w:numPr>
          <w:ilvl w:val="0"/>
          <w:numId w:val="12"/>
        </w:numPr>
        <w:spacing w:before="40" w:after="0" w:line="276" w:lineRule="auto"/>
        <w:rPr>
          <w:rFonts w:ascii="Arial" w:hAnsi="Arial" w:cs="Arial"/>
          <w:sz w:val="20"/>
          <w:szCs w:val="20"/>
        </w:rPr>
      </w:pPr>
      <w:r w:rsidRPr="00D36862">
        <w:rPr>
          <w:rFonts w:ascii="Arial" w:hAnsi="Arial" w:cs="Arial"/>
          <w:b/>
          <w:sz w:val="20"/>
          <w:szCs w:val="20"/>
        </w:rPr>
        <w:t>Przez dni robocze</w:t>
      </w:r>
      <w:r w:rsidRPr="00D36862">
        <w:rPr>
          <w:rFonts w:ascii="Arial" w:hAnsi="Arial" w:cs="Arial"/>
          <w:sz w:val="20"/>
          <w:szCs w:val="20"/>
        </w:rPr>
        <w:t xml:space="preserve"> rozumie się dni od poniedziałku do piątku z wyłączenie</w:t>
      </w:r>
      <w:r w:rsidR="00D772D7">
        <w:rPr>
          <w:rFonts w:ascii="Arial" w:hAnsi="Arial" w:cs="Arial"/>
          <w:sz w:val="20"/>
          <w:szCs w:val="20"/>
        </w:rPr>
        <w:t>m dni ustawowo wolnych od pracy.</w:t>
      </w:r>
    </w:p>
    <w:p w:rsidR="00875136" w:rsidRDefault="00875136" w:rsidP="00912CFC">
      <w:pPr>
        <w:pStyle w:val="Nagwek1"/>
        <w:pBdr>
          <w:top w:val="single" w:sz="4" w:space="1" w:color="auto"/>
          <w:left w:val="single" w:sz="4" w:space="4" w:color="auto"/>
          <w:bottom w:val="single" w:sz="4" w:space="1" w:color="auto"/>
          <w:right w:val="single" w:sz="4" w:space="4" w:color="auto"/>
        </w:pBdr>
        <w:shd w:val="clear" w:color="auto" w:fill="F3F3F3"/>
        <w:spacing w:before="60" w:after="0"/>
        <w:ind w:left="284" w:hanging="284"/>
        <w:contextualSpacing/>
        <w:jc w:val="both"/>
        <w:rPr>
          <w:rFonts w:ascii="Arial" w:hAnsi="Arial" w:cs="Arial"/>
          <w:sz w:val="20"/>
          <w:szCs w:val="20"/>
        </w:rPr>
      </w:pPr>
      <w:bookmarkStart w:id="2" w:name="_Toc475521362"/>
      <w:r w:rsidRPr="00FF0DED">
        <w:rPr>
          <w:rFonts w:ascii="Arial" w:hAnsi="Arial" w:cs="Arial"/>
          <w:sz w:val="20"/>
          <w:szCs w:val="20"/>
        </w:rPr>
        <w:t>III. Opis warunków udziału w postępowaniu oraz opis sposobu dokonywania oceny spełniania tych warunków</w:t>
      </w:r>
      <w:bookmarkEnd w:id="2"/>
    </w:p>
    <w:p w:rsidR="00875136" w:rsidRPr="0004206A" w:rsidRDefault="00875136" w:rsidP="00875136">
      <w:pPr>
        <w:pStyle w:val="pkt"/>
        <w:numPr>
          <w:ilvl w:val="0"/>
          <w:numId w:val="13"/>
        </w:numPr>
        <w:spacing w:after="0" w:line="276" w:lineRule="auto"/>
        <w:contextualSpacing/>
        <w:rPr>
          <w:rFonts w:ascii="Arial" w:hAnsi="Arial" w:cs="Arial"/>
          <w:sz w:val="20"/>
          <w:szCs w:val="20"/>
        </w:rPr>
      </w:pPr>
      <w:r w:rsidRPr="0004206A">
        <w:rPr>
          <w:rFonts w:ascii="Arial" w:hAnsi="Arial" w:cs="Arial"/>
          <w:sz w:val="20"/>
          <w:szCs w:val="20"/>
        </w:rPr>
        <w:t>O udzielenie zamówienia mogą ubiegać się Wykonawcy, którzy:</w:t>
      </w:r>
    </w:p>
    <w:p w:rsidR="00875136" w:rsidRPr="0004206A" w:rsidRDefault="00875136" w:rsidP="00875136">
      <w:pPr>
        <w:pStyle w:val="pkt"/>
        <w:numPr>
          <w:ilvl w:val="1"/>
          <w:numId w:val="13"/>
        </w:numPr>
        <w:spacing w:after="0" w:line="276" w:lineRule="auto"/>
        <w:contextualSpacing/>
        <w:rPr>
          <w:rFonts w:ascii="Arial" w:hAnsi="Arial" w:cs="Arial"/>
          <w:sz w:val="20"/>
          <w:szCs w:val="20"/>
        </w:rPr>
      </w:pPr>
      <w:r w:rsidRPr="0004206A">
        <w:rPr>
          <w:rFonts w:ascii="Arial" w:hAnsi="Arial" w:cs="Arial"/>
          <w:sz w:val="20"/>
          <w:szCs w:val="20"/>
        </w:rPr>
        <w:t>posiadają uprawnienia do wykonywania określonej działalności lub czynności, jeżeli ustawy nakładają obowiązek posiadania takich uprawnień;</w:t>
      </w:r>
    </w:p>
    <w:p w:rsidR="00875136" w:rsidRPr="0004206A" w:rsidRDefault="00875136" w:rsidP="00875136">
      <w:pPr>
        <w:pStyle w:val="pkt"/>
        <w:numPr>
          <w:ilvl w:val="1"/>
          <w:numId w:val="13"/>
        </w:numPr>
        <w:spacing w:after="0" w:line="276" w:lineRule="auto"/>
        <w:ind w:left="850" w:hanging="493"/>
        <w:contextualSpacing/>
        <w:rPr>
          <w:rFonts w:ascii="Arial" w:hAnsi="Arial" w:cs="Arial"/>
          <w:sz w:val="20"/>
          <w:szCs w:val="20"/>
        </w:rPr>
      </w:pPr>
      <w:r w:rsidRPr="0004206A">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875136" w:rsidRPr="0004206A" w:rsidRDefault="00875136" w:rsidP="00875136">
      <w:pPr>
        <w:pStyle w:val="pkt"/>
        <w:numPr>
          <w:ilvl w:val="1"/>
          <w:numId w:val="13"/>
        </w:numPr>
        <w:spacing w:after="0" w:line="276" w:lineRule="auto"/>
        <w:ind w:left="850" w:hanging="493"/>
        <w:contextualSpacing/>
        <w:rPr>
          <w:rFonts w:ascii="Arial" w:hAnsi="Arial" w:cs="Arial"/>
          <w:sz w:val="20"/>
          <w:szCs w:val="20"/>
        </w:rPr>
      </w:pPr>
      <w:r w:rsidRPr="0004206A">
        <w:rPr>
          <w:rFonts w:ascii="Arial" w:hAnsi="Arial" w:cs="Arial"/>
          <w:sz w:val="20"/>
          <w:szCs w:val="20"/>
        </w:rPr>
        <w:t>znajdują się w sytuacji ekonomicznej i finansowej zapewniającej wykonanie zamówienia;</w:t>
      </w:r>
    </w:p>
    <w:p w:rsidR="00875136" w:rsidRPr="0004206A" w:rsidRDefault="00875136" w:rsidP="00875136">
      <w:pPr>
        <w:pStyle w:val="pkt"/>
        <w:numPr>
          <w:ilvl w:val="1"/>
          <w:numId w:val="13"/>
        </w:numPr>
        <w:spacing w:after="0" w:line="276" w:lineRule="auto"/>
        <w:ind w:left="850" w:hanging="493"/>
        <w:contextualSpacing/>
        <w:rPr>
          <w:rFonts w:ascii="Arial" w:hAnsi="Arial" w:cs="Arial"/>
          <w:sz w:val="20"/>
          <w:szCs w:val="20"/>
        </w:rPr>
      </w:pPr>
      <w:r w:rsidRPr="0004206A">
        <w:rPr>
          <w:rFonts w:ascii="Arial" w:hAnsi="Arial" w:cs="Arial"/>
          <w:sz w:val="20"/>
          <w:szCs w:val="20"/>
        </w:rPr>
        <w:t>nie podlegają wykluczeniu z postępowania o udzielenie zamówienia.</w:t>
      </w:r>
    </w:p>
    <w:p w:rsidR="00875136" w:rsidRPr="0004206A" w:rsidRDefault="00875136" w:rsidP="00875136">
      <w:pPr>
        <w:pStyle w:val="pkt"/>
        <w:numPr>
          <w:ilvl w:val="0"/>
          <w:numId w:val="13"/>
        </w:numPr>
        <w:spacing w:after="0" w:line="276" w:lineRule="auto"/>
        <w:contextualSpacing/>
        <w:rPr>
          <w:rFonts w:ascii="Arial" w:hAnsi="Arial" w:cs="Arial"/>
          <w:sz w:val="20"/>
          <w:szCs w:val="20"/>
        </w:rPr>
      </w:pPr>
      <w:r w:rsidRPr="0004206A">
        <w:rPr>
          <w:rFonts w:ascii="Arial" w:hAnsi="Arial" w:cs="Arial"/>
          <w:sz w:val="20"/>
          <w:szCs w:val="20"/>
        </w:rPr>
        <w:t>Wykonawcy mogą wspólnie ubiegać się o udzielenie zamówienia.</w:t>
      </w:r>
    </w:p>
    <w:p w:rsidR="00875136" w:rsidRPr="0004206A" w:rsidRDefault="00875136" w:rsidP="00875136">
      <w:pPr>
        <w:pStyle w:val="pkt"/>
        <w:numPr>
          <w:ilvl w:val="0"/>
          <w:numId w:val="13"/>
        </w:numPr>
        <w:spacing w:after="0" w:line="276" w:lineRule="auto"/>
        <w:contextualSpacing/>
        <w:rPr>
          <w:rFonts w:ascii="Arial" w:hAnsi="Arial" w:cs="Arial"/>
          <w:sz w:val="20"/>
          <w:szCs w:val="20"/>
        </w:rPr>
      </w:pPr>
      <w:r w:rsidRPr="0004206A">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875136" w:rsidRPr="0004206A" w:rsidRDefault="00875136" w:rsidP="00875136">
      <w:pPr>
        <w:pStyle w:val="pkt"/>
        <w:numPr>
          <w:ilvl w:val="0"/>
          <w:numId w:val="13"/>
        </w:numPr>
        <w:spacing w:after="0" w:line="276" w:lineRule="auto"/>
        <w:ind w:left="357" w:hanging="357"/>
        <w:contextualSpacing/>
        <w:rPr>
          <w:rFonts w:ascii="Arial" w:hAnsi="Arial" w:cs="Arial"/>
          <w:sz w:val="20"/>
          <w:szCs w:val="20"/>
        </w:rPr>
      </w:pPr>
      <w:r w:rsidRPr="0004206A">
        <w:rPr>
          <w:rFonts w:ascii="Arial" w:hAnsi="Arial" w:cs="Arial"/>
          <w:sz w:val="20"/>
          <w:szCs w:val="20"/>
        </w:rPr>
        <w:t xml:space="preserve">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w:t>
      </w:r>
      <w:r w:rsidRPr="0004206A">
        <w:rPr>
          <w:rFonts w:ascii="Arial" w:hAnsi="Arial" w:cs="Arial"/>
          <w:sz w:val="20"/>
          <w:szCs w:val="20"/>
        </w:rPr>
        <w:lastRenderedPageBreak/>
        <w:t>(konsorcjantów) w postępowaniu o udzielenie zamówienia albo reprezentowania w postępowaniu i zawarcia umowy w sprawie zamówienia.</w:t>
      </w:r>
    </w:p>
    <w:p w:rsidR="00875136" w:rsidRPr="0004206A" w:rsidRDefault="00875136" w:rsidP="00875136">
      <w:pPr>
        <w:pStyle w:val="pkt"/>
        <w:numPr>
          <w:ilvl w:val="0"/>
          <w:numId w:val="13"/>
        </w:numPr>
        <w:spacing w:after="0" w:line="276" w:lineRule="auto"/>
        <w:ind w:left="357" w:hanging="357"/>
        <w:contextualSpacing/>
        <w:rPr>
          <w:rFonts w:ascii="Arial" w:hAnsi="Arial" w:cs="Arial"/>
          <w:sz w:val="20"/>
          <w:szCs w:val="20"/>
        </w:rPr>
      </w:pPr>
      <w:r w:rsidRPr="0004206A">
        <w:rPr>
          <w:rFonts w:ascii="Arial" w:hAnsi="Arial" w:cs="Arial"/>
          <w:sz w:val="20"/>
          <w:szCs w:val="20"/>
        </w:rPr>
        <w:t>Do Wykonawców, o których mowa w punkcie 2, stosuje się odpowiednio przepisy dotyczące Wykonawcy.</w:t>
      </w:r>
    </w:p>
    <w:p w:rsidR="00875136" w:rsidRPr="0004206A" w:rsidRDefault="00875136" w:rsidP="00875136">
      <w:pPr>
        <w:pStyle w:val="pkt"/>
        <w:numPr>
          <w:ilvl w:val="0"/>
          <w:numId w:val="13"/>
        </w:numPr>
        <w:spacing w:after="0" w:line="276" w:lineRule="auto"/>
        <w:contextualSpacing/>
        <w:rPr>
          <w:rFonts w:ascii="Arial" w:hAnsi="Arial" w:cs="Arial"/>
          <w:sz w:val="20"/>
          <w:szCs w:val="20"/>
        </w:rPr>
      </w:pPr>
      <w:r w:rsidRPr="0004206A">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rsidR="00875136" w:rsidRPr="0004206A" w:rsidRDefault="00875136" w:rsidP="00875136">
      <w:pPr>
        <w:pStyle w:val="pkt"/>
        <w:numPr>
          <w:ilvl w:val="0"/>
          <w:numId w:val="13"/>
        </w:numPr>
        <w:spacing w:after="0" w:line="276" w:lineRule="auto"/>
        <w:contextualSpacing/>
        <w:rPr>
          <w:rFonts w:ascii="Arial" w:hAnsi="Arial" w:cs="Arial"/>
          <w:sz w:val="20"/>
          <w:szCs w:val="20"/>
        </w:rPr>
      </w:pPr>
      <w:r w:rsidRPr="0004206A">
        <w:rPr>
          <w:rFonts w:ascii="Arial" w:hAnsi="Arial" w:cs="Arial"/>
          <w:sz w:val="20"/>
          <w:szCs w:val="20"/>
        </w:rPr>
        <w:t>Z postępowania o udzielenie zamówienia wyklucza się:</w:t>
      </w:r>
    </w:p>
    <w:p w:rsidR="00875136" w:rsidRPr="0004206A" w:rsidRDefault="00875136" w:rsidP="00875136">
      <w:pPr>
        <w:pStyle w:val="pkt"/>
        <w:numPr>
          <w:ilvl w:val="1"/>
          <w:numId w:val="13"/>
        </w:numPr>
        <w:spacing w:after="0" w:line="276" w:lineRule="auto"/>
        <w:contextualSpacing/>
        <w:rPr>
          <w:rFonts w:ascii="Arial" w:hAnsi="Arial" w:cs="Arial"/>
          <w:sz w:val="20"/>
          <w:szCs w:val="20"/>
        </w:rPr>
      </w:pPr>
      <w:r w:rsidRPr="0004206A">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875136" w:rsidRPr="0004206A" w:rsidRDefault="00875136" w:rsidP="00875136">
      <w:pPr>
        <w:pStyle w:val="pkt"/>
        <w:numPr>
          <w:ilvl w:val="1"/>
          <w:numId w:val="13"/>
        </w:numPr>
        <w:spacing w:after="0" w:line="276" w:lineRule="auto"/>
        <w:contextualSpacing/>
        <w:rPr>
          <w:rFonts w:ascii="Arial" w:hAnsi="Arial" w:cs="Arial"/>
          <w:sz w:val="20"/>
          <w:szCs w:val="20"/>
        </w:rPr>
      </w:pPr>
      <w:r w:rsidRPr="0004206A">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875136" w:rsidRPr="0004206A" w:rsidRDefault="00875136" w:rsidP="00875136">
      <w:pPr>
        <w:pStyle w:val="pkt"/>
        <w:numPr>
          <w:ilvl w:val="1"/>
          <w:numId w:val="13"/>
        </w:numPr>
        <w:spacing w:after="0" w:line="276" w:lineRule="auto"/>
        <w:contextualSpacing/>
        <w:rPr>
          <w:rFonts w:ascii="Arial" w:hAnsi="Arial" w:cs="Arial"/>
          <w:sz w:val="20"/>
          <w:szCs w:val="20"/>
        </w:rPr>
      </w:pPr>
      <w:r w:rsidRPr="0004206A">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875136" w:rsidRPr="0004206A" w:rsidRDefault="00875136" w:rsidP="00875136">
      <w:pPr>
        <w:pStyle w:val="pkt"/>
        <w:numPr>
          <w:ilvl w:val="1"/>
          <w:numId w:val="13"/>
        </w:numPr>
        <w:spacing w:after="0" w:line="276" w:lineRule="auto"/>
        <w:contextualSpacing/>
        <w:rPr>
          <w:rFonts w:ascii="Arial" w:hAnsi="Arial" w:cs="Arial"/>
          <w:sz w:val="20"/>
          <w:szCs w:val="20"/>
        </w:rPr>
      </w:pPr>
      <w:r w:rsidRPr="0004206A">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75136" w:rsidRPr="0004206A" w:rsidRDefault="00875136" w:rsidP="00875136">
      <w:pPr>
        <w:pStyle w:val="pkt"/>
        <w:numPr>
          <w:ilvl w:val="1"/>
          <w:numId w:val="13"/>
        </w:numPr>
        <w:spacing w:after="0" w:line="276" w:lineRule="auto"/>
        <w:contextualSpacing/>
        <w:rPr>
          <w:rFonts w:ascii="Arial" w:hAnsi="Arial" w:cs="Arial"/>
          <w:sz w:val="20"/>
          <w:szCs w:val="20"/>
        </w:rPr>
      </w:pPr>
      <w:r w:rsidRPr="0004206A">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75136" w:rsidRPr="0004206A" w:rsidRDefault="00875136" w:rsidP="00875136">
      <w:pPr>
        <w:pStyle w:val="pkt"/>
        <w:numPr>
          <w:ilvl w:val="1"/>
          <w:numId w:val="13"/>
        </w:numPr>
        <w:spacing w:after="0" w:line="276" w:lineRule="auto"/>
        <w:contextualSpacing/>
        <w:rPr>
          <w:rFonts w:ascii="Arial" w:hAnsi="Arial" w:cs="Arial"/>
          <w:sz w:val="20"/>
          <w:szCs w:val="20"/>
        </w:rPr>
      </w:pPr>
      <w:r w:rsidRPr="0004206A">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75136" w:rsidRPr="0004206A" w:rsidRDefault="00875136" w:rsidP="00875136">
      <w:pPr>
        <w:pStyle w:val="pkt"/>
        <w:numPr>
          <w:ilvl w:val="1"/>
          <w:numId w:val="13"/>
        </w:numPr>
        <w:spacing w:after="0" w:line="276" w:lineRule="auto"/>
        <w:contextualSpacing/>
        <w:rPr>
          <w:rFonts w:ascii="Arial" w:hAnsi="Arial" w:cs="Arial"/>
          <w:sz w:val="20"/>
          <w:szCs w:val="20"/>
        </w:rPr>
      </w:pPr>
      <w:r w:rsidRPr="0004206A">
        <w:rPr>
          <w:rFonts w:ascii="Arial" w:hAnsi="Arial" w:cs="Arial"/>
          <w:sz w:val="20"/>
          <w:szCs w:val="20"/>
        </w:rPr>
        <w:t xml:space="preserve">spółki komandytowe oraz spółki komandytowo-akcyjne, których </w:t>
      </w:r>
      <w:proofErr w:type="spellStart"/>
      <w:r w:rsidRPr="0004206A">
        <w:rPr>
          <w:rFonts w:ascii="Arial" w:hAnsi="Arial" w:cs="Arial"/>
          <w:sz w:val="20"/>
          <w:szCs w:val="20"/>
        </w:rPr>
        <w:t>komplementariusza</w:t>
      </w:r>
      <w:proofErr w:type="spellEnd"/>
      <w:r w:rsidRPr="0004206A">
        <w:rPr>
          <w:rFonts w:ascii="Arial" w:hAnsi="Arial" w:cs="Arial"/>
          <w:sz w:val="20"/>
          <w:szCs w:val="20"/>
        </w:rPr>
        <w:t xml:space="preserv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75136" w:rsidRPr="0004206A" w:rsidRDefault="00875136" w:rsidP="00875136">
      <w:pPr>
        <w:pStyle w:val="pkt"/>
        <w:numPr>
          <w:ilvl w:val="1"/>
          <w:numId w:val="13"/>
        </w:numPr>
        <w:spacing w:after="0" w:line="276" w:lineRule="auto"/>
        <w:contextualSpacing/>
        <w:rPr>
          <w:rFonts w:ascii="Arial" w:hAnsi="Arial" w:cs="Arial"/>
          <w:sz w:val="20"/>
          <w:szCs w:val="20"/>
        </w:rPr>
      </w:pPr>
      <w:r w:rsidRPr="0004206A">
        <w:rPr>
          <w:rFonts w:ascii="Arial" w:hAnsi="Arial" w:cs="Arial"/>
          <w:sz w:val="20"/>
          <w:szCs w:val="20"/>
        </w:rPr>
        <w:t xml:space="preserve">osoby prawne, których urzędującego członka organu zarządzającego prawomocnie skazano za przestępstwo popełnione w związku z postępowaniem o udzielenie zamówienia, </w:t>
      </w:r>
      <w:r w:rsidRPr="0004206A">
        <w:rPr>
          <w:rFonts w:ascii="Arial" w:hAnsi="Arial" w:cs="Arial"/>
          <w:sz w:val="20"/>
          <w:szCs w:val="20"/>
        </w:rPr>
        <w:lastRenderedPageBreak/>
        <w:t>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75136" w:rsidRPr="0004206A" w:rsidRDefault="00875136" w:rsidP="00875136">
      <w:pPr>
        <w:pStyle w:val="pkt"/>
        <w:numPr>
          <w:ilvl w:val="1"/>
          <w:numId w:val="13"/>
        </w:numPr>
        <w:spacing w:after="0" w:line="276" w:lineRule="auto"/>
        <w:contextualSpacing/>
        <w:rPr>
          <w:rFonts w:ascii="Arial" w:hAnsi="Arial" w:cs="Arial"/>
          <w:sz w:val="20"/>
          <w:szCs w:val="20"/>
        </w:rPr>
      </w:pPr>
      <w:r w:rsidRPr="0004206A">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875136" w:rsidRPr="0004206A" w:rsidRDefault="00875136" w:rsidP="00875136">
      <w:pPr>
        <w:pStyle w:val="pkt"/>
        <w:numPr>
          <w:ilvl w:val="1"/>
          <w:numId w:val="13"/>
        </w:numPr>
        <w:spacing w:after="0" w:line="276" w:lineRule="auto"/>
        <w:contextualSpacing/>
        <w:rPr>
          <w:rFonts w:ascii="Arial" w:hAnsi="Arial" w:cs="Arial"/>
          <w:sz w:val="20"/>
          <w:szCs w:val="20"/>
        </w:rPr>
      </w:pPr>
      <w:r w:rsidRPr="0004206A">
        <w:rPr>
          <w:rFonts w:ascii="Arial" w:hAnsi="Arial" w:cs="Arial"/>
          <w:sz w:val="20"/>
          <w:szCs w:val="20"/>
        </w:rPr>
        <w:t>nie spełniają warunków udziału w postępowaniu, o których mowa w punktach 1.1 do 1.3;</w:t>
      </w:r>
    </w:p>
    <w:p w:rsidR="00875136" w:rsidRPr="0004206A" w:rsidRDefault="00875136" w:rsidP="00875136">
      <w:pPr>
        <w:pStyle w:val="pkt"/>
        <w:numPr>
          <w:ilvl w:val="0"/>
          <w:numId w:val="13"/>
        </w:numPr>
        <w:spacing w:after="0" w:line="276" w:lineRule="auto"/>
        <w:contextualSpacing/>
        <w:rPr>
          <w:rFonts w:ascii="Arial" w:hAnsi="Arial" w:cs="Arial"/>
          <w:sz w:val="20"/>
          <w:szCs w:val="20"/>
        </w:rPr>
      </w:pPr>
      <w:r w:rsidRPr="0004206A">
        <w:rPr>
          <w:rFonts w:ascii="Arial" w:hAnsi="Arial" w:cs="Arial"/>
          <w:sz w:val="20"/>
          <w:szCs w:val="20"/>
        </w:rPr>
        <w:t>Zamawiający wykluczy z postępowania o udzielenie zamówienia również Wykonawców, którzy:</w:t>
      </w:r>
    </w:p>
    <w:p w:rsidR="00875136" w:rsidRPr="0004206A" w:rsidRDefault="00875136" w:rsidP="00875136">
      <w:pPr>
        <w:pStyle w:val="pkt"/>
        <w:numPr>
          <w:ilvl w:val="1"/>
          <w:numId w:val="13"/>
        </w:numPr>
        <w:spacing w:after="0" w:line="276" w:lineRule="auto"/>
        <w:contextualSpacing/>
        <w:rPr>
          <w:rFonts w:ascii="Arial" w:hAnsi="Arial" w:cs="Arial"/>
          <w:sz w:val="20"/>
          <w:szCs w:val="20"/>
        </w:rPr>
      </w:pPr>
      <w:r w:rsidRPr="0004206A">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875136" w:rsidRPr="00FF0DED" w:rsidRDefault="00875136" w:rsidP="00875136">
      <w:pPr>
        <w:pStyle w:val="pkt"/>
        <w:numPr>
          <w:ilvl w:val="1"/>
          <w:numId w:val="13"/>
        </w:numPr>
        <w:spacing w:after="0" w:line="276" w:lineRule="auto"/>
        <w:contextualSpacing/>
        <w:rPr>
          <w:rFonts w:ascii="Arial" w:hAnsi="Arial" w:cs="Arial"/>
          <w:sz w:val="20"/>
          <w:szCs w:val="20"/>
        </w:rPr>
      </w:pPr>
      <w:r w:rsidRPr="00FF0DED">
        <w:rPr>
          <w:rFonts w:ascii="Arial" w:hAnsi="Arial" w:cs="Arial"/>
          <w:sz w:val="20"/>
          <w:szCs w:val="20"/>
        </w:rPr>
        <w:t>złożyli nieprawdziwe informacje mające wpływ na wynik prowadzonego postępowania;</w:t>
      </w:r>
    </w:p>
    <w:p w:rsidR="00875136" w:rsidRPr="00FF0DED" w:rsidRDefault="00875136" w:rsidP="00875136">
      <w:pPr>
        <w:pStyle w:val="pkt"/>
        <w:numPr>
          <w:ilvl w:val="1"/>
          <w:numId w:val="13"/>
        </w:numPr>
        <w:spacing w:after="0" w:line="276" w:lineRule="auto"/>
        <w:contextualSpacing/>
        <w:rPr>
          <w:rFonts w:ascii="Arial" w:hAnsi="Arial" w:cs="Arial"/>
          <w:sz w:val="20"/>
          <w:szCs w:val="20"/>
        </w:rPr>
      </w:pPr>
      <w:r w:rsidRPr="00FF0DED">
        <w:rPr>
          <w:rFonts w:ascii="Arial" w:hAnsi="Arial" w:cs="Arial"/>
          <w:sz w:val="20"/>
          <w:szCs w:val="20"/>
        </w:rPr>
        <w:t xml:space="preserve">nie złożyli oświadczenia o spełnianiu warunków udziału w postępowaniu lub dokumentów potwierdzających spełnianie tych warunków lub złożone dokumenty zawierają błędy, z zastrzeżeniem </w:t>
      </w:r>
      <w:proofErr w:type="spellStart"/>
      <w:r w:rsidRPr="00FF0DED">
        <w:rPr>
          <w:rFonts w:ascii="Arial" w:hAnsi="Arial" w:cs="Arial"/>
          <w:sz w:val="20"/>
          <w:szCs w:val="20"/>
        </w:rPr>
        <w:t>pkt</w:t>
      </w:r>
      <w:proofErr w:type="spellEnd"/>
      <w:r w:rsidRPr="00FF0DED">
        <w:rPr>
          <w:rFonts w:ascii="Arial" w:hAnsi="Arial" w:cs="Arial"/>
          <w:sz w:val="20"/>
          <w:szCs w:val="20"/>
        </w:rPr>
        <w:t xml:space="preserve"> XII.2 SIWZ;</w:t>
      </w:r>
    </w:p>
    <w:p w:rsidR="00875136" w:rsidRPr="00FF0DED" w:rsidRDefault="00875136" w:rsidP="00875136">
      <w:pPr>
        <w:pStyle w:val="pkt"/>
        <w:numPr>
          <w:ilvl w:val="1"/>
          <w:numId w:val="13"/>
        </w:numPr>
        <w:spacing w:after="0" w:line="276" w:lineRule="auto"/>
        <w:contextualSpacing/>
        <w:rPr>
          <w:rFonts w:ascii="Arial" w:hAnsi="Arial" w:cs="Arial"/>
          <w:sz w:val="20"/>
          <w:szCs w:val="20"/>
        </w:rPr>
      </w:pPr>
      <w:r w:rsidRPr="00FF0DED">
        <w:rPr>
          <w:rFonts w:ascii="Arial" w:hAnsi="Arial" w:cs="Arial"/>
          <w:sz w:val="20"/>
          <w:szCs w:val="20"/>
        </w:rPr>
        <w:t>nie wnieśli wadium, w tym również na przedłużony okres związania ofertą, lub nie zgodzili się na przedłużenie okresu związania ofertą.</w:t>
      </w:r>
    </w:p>
    <w:p w:rsidR="00875136" w:rsidRDefault="00875136" w:rsidP="00875136">
      <w:pPr>
        <w:pStyle w:val="pkt"/>
        <w:numPr>
          <w:ilvl w:val="0"/>
          <w:numId w:val="13"/>
        </w:numPr>
        <w:spacing w:after="0" w:line="276" w:lineRule="auto"/>
        <w:contextualSpacing/>
        <w:rPr>
          <w:rFonts w:ascii="Arial" w:hAnsi="Arial" w:cs="Arial"/>
          <w:sz w:val="20"/>
          <w:szCs w:val="20"/>
        </w:rPr>
      </w:pPr>
      <w:r w:rsidRPr="00FF0DED">
        <w:rPr>
          <w:rFonts w:ascii="Arial" w:hAnsi="Arial" w:cs="Arial"/>
          <w:sz w:val="20"/>
          <w:szCs w:val="20"/>
        </w:rPr>
        <w:t>Ofertę Wykonawcy wykluczonego uznaje się za odrzuconą.</w:t>
      </w:r>
    </w:p>
    <w:p w:rsidR="00875136" w:rsidRPr="00FF0DED" w:rsidRDefault="00875136" w:rsidP="00875136">
      <w:pPr>
        <w:pStyle w:val="Nagwek1"/>
        <w:pBdr>
          <w:top w:val="single" w:sz="4" w:space="1" w:color="auto"/>
          <w:left w:val="single" w:sz="4" w:space="4" w:color="auto"/>
          <w:bottom w:val="single" w:sz="4" w:space="1" w:color="auto"/>
          <w:right w:val="single" w:sz="4" w:space="4" w:color="auto"/>
        </w:pBdr>
        <w:shd w:val="clear" w:color="auto" w:fill="F3F3F3"/>
        <w:spacing w:before="60" w:after="0"/>
        <w:ind w:left="284" w:hanging="284"/>
        <w:contextualSpacing/>
        <w:jc w:val="both"/>
        <w:rPr>
          <w:rFonts w:ascii="Arial" w:hAnsi="Arial" w:cs="Arial"/>
          <w:sz w:val="20"/>
          <w:szCs w:val="20"/>
        </w:rPr>
      </w:pPr>
      <w:bookmarkStart w:id="3" w:name="_Toc475521363"/>
      <w:r w:rsidRPr="00FF0DED">
        <w:rPr>
          <w:rFonts w:ascii="Arial" w:hAnsi="Arial" w:cs="Arial"/>
          <w:sz w:val="20"/>
          <w:szCs w:val="20"/>
        </w:rPr>
        <w:t>IV. Wykaz oświadczeń i dokumentów, jakie mają dostarczyć Wykonawcy w celu potwierdzenia spełnienia warunków udziału w postępowaniu</w:t>
      </w:r>
      <w:bookmarkEnd w:id="3"/>
    </w:p>
    <w:p w:rsidR="00875136" w:rsidRPr="00FF0DED" w:rsidRDefault="00875136" w:rsidP="00875136">
      <w:pPr>
        <w:pStyle w:val="pkt"/>
        <w:numPr>
          <w:ilvl w:val="0"/>
          <w:numId w:val="5"/>
        </w:numPr>
        <w:spacing w:after="0" w:line="276" w:lineRule="auto"/>
        <w:contextualSpacing/>
        <w:rPr>
          <w:rFonts w:ascii="Arial" w:hAnsi="Arial" w:cs="Arial"/>
          <w:sz w:val="20"/>
          <w:szCs w:val="20"/>
        </w:rPr>
      </w:pPr>
      <w:r w:rsidRPr="00FF0DED">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875136" w:rsidRPr="00FF0DED" w:rsidRDefault="00875136" w:rsidP="00875136">
      <w:pPr>
        <w:pStyle w:val="pkt"/>
        <w:numPr>
          <w:ilvl w:val="1"/>
          <w:numId w:val="5"/>
        </w:numPr>
        <w:spacing w:after="0" w:line="276" w:lineRule="auto"/>
        <w:ind w:left="850" w:hanging="493"/>
        <w:contextualSpacing/>
        <w:rPr>
          <w:rFonts w:ascii="Arial" w:hAnsi="Arial" w:cs="Arial"/>
          <w:sz w:val="20"/>
          <w:szCs w:val="20"/>
        </w:rPr>
      </w:pPr>
      <w:r w:rsidRPr="00FF0DED">
        <w:rPr>
          <w:rFonts w:ascii="Arial" w:hAnsi="Arial" w:cs="Arial"/>
          <w:sz w:val="20"/>
          <w:szCs w:val="20"/>
        </w:rPr>
        <w:t xml:space="preserve">Oświadczenie o spełnianiu warunków udziału w postępowaniu, określonych w punkcie III.1 SIWZ (według wzoru stanowiącego załącznik nr </w:t>
      </w:r>
      <w:r>
        <w:rPr>
          <w:rFonts w:ascii="Arial" w:hAnsi="Arial" w:cs="Arial"/>
          <w:sz w:val="20"/>
          <w:szCs w:val="20"/>
        </w:rPr>
        <w:t>6</w:t>
      </w:r>
      <w:r w:rsidRPr="00FF0DED">
        <w:rPr>
          <w:rFonts w:ascii="Arial" w:hAnsi="Arial" w:cs="Arial"/>
          <w:sz w:val="20"/>
          <w:szCs w:val="20"/>
        </w:rPr>
        <w:t xml:space="preserve"> do SIWZ).</w:t>
      </w:r>
    </w:p>
    <w:p w:rsidR="00875136" w:rsidRPr="00FF0DED" w:rsidRDefault="00875136" w:rsidP="00875136">
      <w:pPr>
        <w:pStyle w:val="pkt"/>
        <w:numPr>
          <w:ilvl w:val="1"/>
          <w:numId w:val="5"/>
        </w:numPr>
        <w:spacing w:after="0" w:line="276" w:lineRule="auto"/>
        <w:ind w:left="850" w:hanging="493"/>
        <w:contextualSpacing/>
        <w:rPr>
          <w:rFonts w:ascii="Arial" w:hAnsi="Arial" w:cs="Arial"/>
          <w:sz w:val="20"/>
          <w:szCs w:val="20"/>
        </w:rPr>
      </w:pPr>
      <w:r w:rsidRPr="00FF0DED">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FF0DED">
        <w:rPr>
          <w:rFonts w:ascii="Arial" w:hAnsi="Arial" w:cs="Arial"/>
          <w:b/>
          <w:sz w:val="20"/>
          <w:szCs w:val="20"/>
        </w:rPr>
        <w:t>wystawione nie wcześniej niż 6 miesięcy przed upływem terminu składania ofert</w:t>
      </w:r>
      <w:r w:rsidRPr="00FF0DED">
        <w:rPr>
          <w:rFonts w:ascii="Arial" w:hAnsi="Arial" w:cs="Arial"/>
          <w:sz w:val="20"/>
          <w:szCs w:val="20"/>
        </w:rPr>
        <w:t>.</w:t>
      </w:r>
    </w:p>
    <w:p w:rsidR="00875136" w:rsidRPr="00FF0DED" w:rsidRDefault="00875136" w:rsidP="00875136">
      <w:pPr>
        <w:pStyle w:val="pkt"/>
        <w:numPr>
          <w:ilvl w:val="0"/>
          <w:numId w:val="5"/>
        </w:numPr>
        <w:spacing w:after="0" w:line="276" w:lineRule="auto"/>
        <w:contextualSpacing/>
        <w:rPr>
          <w:rFonts w:ascii="Arial" w:hAnsi="Arial" w:cs="Arial"/>
          <w:sz w:val="20"/>
          <w:szCs w:val="20"/>
        </w:rPr>
      </w:pPr>
      <w:r w:rsidRPr="00FF0DED">
        <w:rPr>
          <w:rFonts w:ascii="Arial" w:hAnsi="Arial" w:cs="Arial"/>
          <w:sz w:val="20"/>
          <w:szCs w:val="20"/>
        </w:rPr>
        <w:t>W przypadku oferty złożonej przez Wykonawców występujących wspólnie, dokumenty wymienione w pkt. 1.2 składa każdy z Wykonawców.</w:t>
      </w:r>
    </w:p>
    <w:p w:rsidR="00875136" w:rsidRPr="0004206A" w:rsidRDefault="00875136" w:rsidP="00875136">
      <w:pPr>
        <w:pStyle w:val="pkt"/>
        <w:numPr>
          <w:ilvl w:val="0"/>
          <w:numId w:val="5"/>
        </w:numPr>
        <w:spacing w:after="0" w:line="276" w:lineRule="auto"/>
        <w:ind w:left="357" w:hanging="357"/>
        <w:contextualSpacing/>
        <w:rPr>
          <w:rFonts w:ascii="Arial" w:hAnsi="Arial" w:cs="Arial"/>
          <w:sz w:val="20"/>
          <w:szCs w:val="20"/>
        </w:rPr>
      </w:pPr>
      <w:r w:rsidRPr="00FF0DED">
        <w:rPr>
          <w:rFonts w:ascii="Arial" w:hAnsi="Arial" w:cs="Arial"/>
          <w:sz w:val="20"/>
          <w:szCs w:val="20"/>
        </w:rPr>
        <w:t>Dokumenty wymienione w punkcie</w:t>
      </w:r>
      <w:r w:rsidRPr="002C73F7">
        <w:rPr>
          <w:rFonts w:ascii="Arial" w:hAnsi="Arial" w:cs="Arial"/>
          <w:sz w:val="20"/>
          <w:szCs w:val="20"/>
        </w:rPr>
        <w:t xml:space="preserve"> 1 mogą być przedstawione w formie oryginałów albo kopii poświadczonych</w:t>
      </w:r>
      <w:r w:rsidRPr="0004206A">
        <w:rPr>
          <w:rFonts w:ascii="Arial" w:hAnsi="Arial" w:cs="Arial"/>
          <w:sz w:val="20"/>
          <w:szCs w:val="20"/>
        </w:rPr>
        <w:t xml:space="preserve"> </w:t>
      </w:r>
      <w:r w:rsidRPr="0004206A">
        <w:rPr>
          <w:rFonts w:ascii="Arial" w:hAnsi="Arial" w:cs="Arial"/>
          <w:b/>
          <w:sz w:val="20"/>
          <w:szCs w:val="20"/>
        </w:rPr>
        <w:t>„za zgodność z oryginałem”</w:t>
      </w:r>
      <w:r w:rsidRPr="0004206A">
        <w:rPr>
          <w:rFonts w:ascii="Arial" w:hAnsi="Arial" w:cs="Arial"/>
          <w:sz w:val="20"/>
          <w:szCs w:val="20"/>
        </w:rPr>
        <w:t xml:space="preserve"> przez Wykonawcę, a w przypadku dokumentu, </w:t>
      </w:r>
      <w:r w:rsidRPr="0004206A">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875136" w:rsidRPr="0004206A" w:rsidRDefault="00875136" w:rsidP="00875136">
      <w:pPr>
        <w:pStyle w:val="pkt"/>
        <w:numPr>
          <w:ilvl w:val="0"/>
          <w:numId w:val="5"/>
        </w:numPr>
        <w:spacing w:after="0" w:line="276" w:lineRule="auto"/>
        <w:ind w:left="357" w:hanging="357"/>
        <w:contextualSpacing/>
        <w:rPr>
          <w:rFonts w:ascii="Arial" w:hAnsi="Arial" w:cs="Arial"/>
          <w:sz w:val="20"/>
          <w:szCs w:val="20"/>
        </w:rPr>
      </w:pPr>
      <w:r w:rsidRPr="0004206A">
        <w:rPr>
          <w:rFonts w:ascii="Arial" w:hAnsi="Arial" w:cs="Arial"/>
          <w:sz w:val="20"/>
          <w:szCs w:val="20"/>
        </w:rPr>
        <w:t xml:space="preserve">Jeżeli Wykonawca ma siedzibę lub miejsce zamieszkania </w:t>
      </w:r>
      <w:r w:rsidRPr="0004206A">
        <w:rPr>
          <w:rFonts w:ascii="Arial" w:hAnsi="Arial" w:cs="Arial"/>
          <w:b/>
          <w:sz w:val="20"/>
          <w:szCs w:val="20"/>
        </w:rPr>
        <w:t>poza terytorium Rzeczpospolitej Polskiej</w:t>
      </w:r>
      <w:r w:rsidRPr="0004206A">
        <w:rPr>
          <w:rFonts w:ascii="Arial" w:hAnsi="Arial" w:cs="Arial"/>
          <w:sz w:val="20"/>
          <w:szCs w:val="20"/>
        </w:rPr>
        <w:t>, w kraju w którym nie wydaje się odpisu z rejestru, Wykonawca składa dokument lub dokumenty wystawione w kraju, w którym ma siedzibę lub miejsce zamieszkania, potwierdzające, że nie otwarto jego likwidacji ani nie ogłoszono upadłości.</w:t>
      </w:r>
    </w:p>
    <w:p w:rsidR="00875136" w:rsidRPr="0004206A" w:rsidRDefault="00875136" w:rsidP="00875136">
      <w:pPr>
        <w:pStyle w:val="pkt"/>
        <w:numPr>
          <w:ilvl w:val="0"/>
          <w:numId w:val="5"/>
        </w:numPr>
        <w:spacing w:after="0" w:line="276" w:lineRule="auto"/>
        <w:ind w:left="357" w:hanging="357"/>
        <w:contextualSpacing/>
        <w:rPr>
          <w:rFonts w:ascii="Arial" w:hAnsi="Arial" w:cs="Arial"/>
          <w:sz w:val="20"/>
          <w:szCs w:val="20"/>
        </w:rPr>
      </w:pPr>
      <w:r w:rsidRPr="0004206A">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875136" w:rsidRPr="0004206A" w:rsidRDefault="00875136" w:rsidP="00875136">
      <w:pPr>
        <w:pStyle w:val="pkt"/>
        <w:numPr>
          <w:ilvl w:val="0"/>
          <w:numId w:val="5"/>
        </w:numPr>
        <w:spacing w:after="0" w:line="276" w:lineRule="auto"/>
        <w:ind w:left="357" w:hanging="357"/>
        <w:contextualSpacing/>
        <w:rPr>
          <w:rFonts w:ascii="Arial" w:hAnsi="Arial" w:cs="Arial"/>
          <w:sz w:val="20"/>
          <w:szCs w:val="20"/>
        </w:rPr>
      </w:pPr>
      <w:r w:rsidRPr="0004206A">
        <w:rPr>
          <w:rFonts w:ascii="Arial" w:hAnsi="Arial" w:cs="Arial"/>
          <w:sz w:val="20"/>
          <w:szCs w:val="20"/>
        </w:rPr>
        <w:t>Dokumenty, o których mowa w pkt</w:t>
      </w:r>
      <w:r w:rsidR="00D772D7">
        <w:rPr>
          <w:rFonts w:ascii="Arial" w:hAnsi="Arial" w:cs="Arial"/>
          <w:sz w:val="20"/>
          <w:szCs w:val="20"/>
        </w:rPr>
        <w:t>.</w:t>
      </w:r>
      <w:r w:rsidRPr="0004206A">
        <w:rPr>
          <w:rFonts w:ascii="Arial" w:hAnsi="Arial" w:cs="Arial"/>
          <w:sz w:val="20"/>
          <w:szCs w:val="20"/>
        </w:rPr>
        <w:t xml:space="preserve"> 4-5 powinny być wystawione nie wcześniej niż 6 miesięcy przed upływem terminu składania ofert. Dokumenty mogą być przedstawione w formie oryginału albo kopii poświadczonej </w:t>
      </w:r>
      <w:r w:rsidRPr="0004206A">
        <w:rPr>
          <w:rFonts w:ascii="Arial" w:hAnsi="Arial" w:cs="Arial"/>
          <w:b/>
          <w:bCs/>
          <w:sz w:val="20"/>
          <w:szCs w:val="20"/>
        </w:rPr>
        <w:t>„za zgodność z oryginałem”</w:t>
      </w:r>
      <w:r w:rsidRPr="0004206A">
        <w:rPr>
          <w:rFonts w:ascii="Arial" w:hAnsi="Arial" w:cs="Arial"/>
          <w:sz w:val="20"/>
          <w:szCs w:val="20"/>
        </w:rPr>
        <w:t xml:space="preserve"> przez Wykonawcę. </w:t>
      </w:r>
    </w:p>
    <w:p w:rsidR="00875136" w:rsidRPr="00FF0DED" w:rsidRDefault="00875136" w:rsidP="00875136">
      <w:pPr>
        <w:pStyle w:val="pkt"/>
        <w:numPr>
          <w:ilvl w:val="0"/>
          <w:numId w:val="5"/>
        </w:numPr>
        <w:spacing w:after="0" w:line="276" w:lineRule="auto"/>
        <w:ind w:left="357" w:hanging="357"/>
        <w:contextualSpacing/>
        <w:rPr>
          <w:rFonts w:ascii="Arial" w:hAnsi="Arial" w:cs="Arial"/>
          <w:sz w:val="20"/>
          <w:szCs w:val="20"/>
        </w:rPr>
      </w:pPr>
      <w:r w:rsidRPr="0004206A">
        <w:rPr>
          <w:rFonts w:ascii="Arial" w:hAnsi="Arial" w:cs="Arial"/>
          <w:sz w:val="20"/>
          <w:szCs w:val="20"/>
        </w:rPr>
        <w:lastRenderedPageBreak/>
        <w:t xml:space="preserve">Jeżeli </w:t>
      </w:r>
      <w:r w:rsidRPr="0004206A">
        <w:rPr>
          <w:rFonts w:ascii="Arial" w:hAnsi="Arial" w:cs="Arial"/>
          <w:b/>
          <w:sz w:val="20"/>
          <w:szCs w:val="20"/>
        </w:rPr>
        <w:t>w kraju pochodzenia osoby lub w kraju</w:t>
      </w:r>
      <w:r w:rsidRPr="0004206A">
        <w:rPr>
          <w:rFonts w:ascii="Arial" w:hAnsi="Arial" w:cs="Arial"/>
          <w:sz w:val="20"/>
          <w:szCs w:val="20"/>
        </w:rPr>
        <w:t xml:space="preserve">, w którym Wykonawca ma siedzibę lub miejsce zamieszkania, nie wydaje się dokumentów, o których mowa w punkcie 4-5,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w:t>
      </w:r>
      <w:r w:rsidRPr="00FF0DED">
        <w:rPr>
          <w:rFonts w:ascii="Arial" w:hAnsi="Arial" w:cs="Arial"/>
          <w:sz w:val="20"/>
          <w:szCs w:val="20"/>
        </w:rPr>
        <w:t xml:space="preserve">zamieszkania. Zapis </w:t>
      </w:r>
      <w:proofErr w:type="spellStart"/>
      <w:r w:rsidRPr="00FF0DED">
        <w:rPr>
          <w:rFonts w:ascii="Arial" w:hAnsi="Arial" w:cs="Arial"/>
          <w:sz w:val="20"/>
          <w:szCs w:val="20"/>
        </w:rPr>
        <w:t>pkt</w:t>
      </w:r>
      <w:proofErr w:type="spellEnd"/>
      <w:r w:rsidRPr="00FF0DED">
        <w:rPr>
          <w:rFonts w:ascii="Arial" w:hAnsi="Arial" w:cs="Arial"/>
          <w:sz w:val="20"/>
          <w:szCs w:val="20"/>
        </w:rPr>
        <w:t xml:space="preserve"> 6 stosuje się odpowiednio.</w:t>
      </w:r>
    </w:p>
    <w:p w:rsidR="00875136" w:rsidRDefault="00875136" w:rsidP="00875136">
      <w:pPr>
        <w:pStyle w:val="pkt"/>
        <w:numPr>
          <w:ilvl w:val="0"/>
          <w:numId w:val="5"/>
        </w:numPr>
        <w:spacing w:after="0" w:line="276" w:lineRule="auto"/>
        <w:contextualSpacing/>
        <w:rPr>
          <w:rFonts w:ascii="Arial" w:hAnsi="Arial" w:cs="Arial"/>
          <w:sz w:val="20"/>
          <w:szCs w:val="20"/>
        </w:rPr>
      </w:pPr>
      <w:r w:rsidRPr="00FF0DED">
        <w:rPr>
          <w:rFonts w:ascii="Arial" w:hAnsi="Arial" w:cs="Arial"/>
          <w:sz w:val="20"/>
          <w:szCs w:val="20"/>
        </w:rPr>
        <w:t xml:space="preserve">Dokumenty sporządzone w języku obcym są składane wraz z tłumaczeniem na język polski. </w:t>
      </w:r>
    </w:p>
    <w:p w:rsidR="00875136" w:rsidRPr="00FF0DED" w:rsidRDefault="00875136" w:rsidP="00875136">
      <w:pPr>
        <w:pStyle w:val="Nagwek1"/>
        <w:pBdr>
          <w:top w:val="single" w:sz="4" w:space="1" w:color="auto"/>
          <w:left w:val="single" w:sz="4" w:space="4" w:color="auto"/>
          <w:bottom w:val="single" w:sz="4" w:space="1" w:color="auto"/>
          <w:right w:val="single" w:sz="4" w:space="4" w:color="auto"/>
        </w:pBdr>
        <w:shd w:val="clear" w:color="auto" w:fill="F3F3F3"/>
        <w:spacing w:before="60" w:after="0"/>
        <w:ind w:left="284" w:hanging="284"/>
        <w:contextualSpacing/>
        <w:jc w:val="both"/>
        <w:rPr>
          <w:rFonts w:ascii="Arial" w:hAnsi="Arial" w:cs="Arial"/>
          <w:sz w:val="20"/>
          <w:szCs w:val="20"/>
        </w:rPr>
      </w:pPr>
      <w:bookmarkStart w:id="4" w:name="_Toc126485337"/>
      <w:bookmarkStart w:id="5" w:name="_Toc475521364"/>
      <w:r w:rsidRPr="00FF0DED">
        <w:rPr>
          <w:rFonts w:ascii="Arial" w:hAnsi="Arial" w:cs="Arial"/>
          <w:sz w:val="20"/>
          <w:szCs w:val="20"/>
        </w:rPr>
        <w:t>V. Informacja o sposobie porozumiewania się Zamawiającego z Wykonawcami oraz  przekazywania oświadczeń  i  dokumentów</w:t>
      </w:r>
      <w:bookmarkEnd w:id="4"/>
      <w:bookmarkEnd w:id="5"/>
    </w:p>
    <w:p w:rsidR="00875136" w:rsidRDefault="00875136" w:rsidP="00875136">
      <w:pPr>
        <w:pStyle w:val="pkt"/>
        <w:spacing w:before="0" w:after="0" w:line="276" w:lineRule="auto"/>
        <w:ind w:left="360" w:firstLine="0"/>
        <w:contextualSpacing/>
        <w:rPr>
          <w:rFonts w:ascii="Arial" w:hAnsi="Arial" w:cs="Arial"/>
          <w:sz w:val="20"/>
          <w:szCs w:val="20"/>
        </w:rPr>
      </w:pPr>
    </w:p>
    <w:p w:rsidR="00875136" w:rsidRPr="00FF0DED" w:rsidRDefault="00875136" w:rsidP="00875136">
      <w:pPr>
        <w:pStyle w:val="pkt"/>
        <w:numPr>
          <w:ilvl w:val="0"/>
          <w:numId w:val="14"/>
        </w:numPr>
        <w:spacing w:before="0" w:after="0" w:line="276" w:lineRule="auto"/>
        <w:contextualSpacing/>
        <w:rPr>
          <w:rFonts w:ascii="Arial" w:hAnsi="Arial" w:cs="Arial"/>
          <w:sz w:val="20"/>
          <w:szCs w:val="20"/>
        </w:rPr>
      </w:pPr>
      <w:r w:rsidRPr="00FF0DED">
        <w:rPr>
          <w:rFonts w:ascii="Arial" w:hAnsi="Arial" w:cs="Arial"/>
          <w:sz w:val="20"/>
          <w:szCs w:val="20"/>
        </w:rPr>
        <w:t>Postępowanie o udzielenie zamówienia prowadzi się w języku polskim.</w:t>
      </w:r>
    </w:p>
    <w:p w:rsidR="00875136" w:rsidRPr="0004206A" w:rsidRDefault="00875136" w:rsidP="00875136">
      <w:pPr>
        <w:pStyle w:val="pkt"/>
        <w:numPr>
          <w:ilvl w:val="0"/>
          <w:numId w:val="14"/>
        </w:numPr>
        <w:spacing w:after="0" w:line="276" w:lineRule="auto"/>
        <w:contextualSpacing/>
        <w:rPr>
          <w:rFonts w:ascii="Arial" w:hAnsi="Arial" w:cs="Arial"/>
          <w:sz w:val="20"/>
          <w:szCs w:val="20"/>
        </w:rPr>
      </w:pPr>
      <w:r w:rsidRPr="00FF0DED">
        <w:rPr>
          <w:rFonts w:ascii="Arial" w:hAnsi="Arial" w:cs="Arial"/>
          <w:sz w:val="20"/>
          <w:szCs w:val="20"/>
        </w:rPr>
        <w:t>Wszelkie oświadczenia</w:t>
      </w:r>
      <w:r w:rsidRPr="0004206A">
        <w:rPr>
          <w:rFonts w:ascii="Arial" w:hAnsi="Arial" w:cs="Arial"/>
          <w:sz w:val="20"/>
          <w:szCs w:val="20"/>
        </w:rPr>
        <w:t>, wnioski, zawiadomienia, informacje oraz protesty Zamawiający i Wykonawcy przekazują pisemnie lub faksem lub drogą elektroniczną.</w:t>
      </w:r>
    </w:p>
    <w:p w:rsidR="00875136" w:rsidRDefault="00875136" w:rsidP="00875136">
      <w:pPr>
        <w:pStyle w:val="pkt"/>
        <w:numPr>
          <w:ilvl w:val="0"/>
          <w:numId w:val="14"/>
        </w:numPr>
        <w:spacing w:after="0" w:line="276" w:lineRule="auto"/>
        <w:contextualSpacing/>
        <w:rPr>
          <w:rFonts w:ascii="Arial" w:hAnsi="Arial" w:cs="Arial"/>
          <w:sz w:val="20"/>
          <w:szCs w:val="20"/>
        </w:rPr>
      </w:pPr>
      <w:r w:rsidRPr="00FF0DED">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875136" w:rsidRDefault="00875136" w:rsidP="0087513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6" w:name="_Toc475521365"/>
      <w:r w:rsidRPr="00FF0DED">
        <w:rPr>
          <w:rFonts w:ascii="Arial" w:hAnsi="Arial" w:cs="Arial"/>
          <w:sz w:val="20"/>
          <w:szCs w:val="20"/>
        </w:rPr>
        <w:t>VI. Wskazanie osób uprawnionych do porozumiewania się z wykonawcami</w:t>
      </w:r>
      <w:bookmarkEnd w:id="6"/>
    </w:p>
    <w:p w:rsidR="00875136" w:rsidRPr="00FF0DED" w:rsidRDefault="00875136" w:rsidP="00875136">
      <w:pPr>
        <w:pStyle w:val="pkt"/>
        <w:numPr>
          <w:ilvl w:val="0"/>
          <w:numId w:val="19"/>
        </w:numPr>
        <w:shd w:val="clear" w:color="auto" w:fill="FFFFFF"/>
        <w:spacing w:after="0" w:line="276" w:lineRule="auto"/>
        <w:contextualSpacing/>
        <w:rPr>
          <w:rFonts w:ascii="Arial" w:hAnsi="Arial" w:cs="Arial"/>
          <w:sz w:val="20"/>
          <w:szCs w:val="20"/>
        </w:rPr>
      </w:pPr>
      <w:r w:rsidRPr="00FF0DED">
        <w:rPr>
          <w:rFonts w:ascii="Arial" w:hAnsi="Arial" w:cs="Arial"/>
          <w:sz w:val="20"/>
          <w:szCs w:val="20"/>
        </w:rPr>
        <w:t>Osobami uprawnionymi do porozumiewania się z Wykonawcami są:</w:t>
      </w:r>
    </w:p>
    <w:p w:rsidR="00875136" w:rsidRPr="006C396B" w:rsidRDefault="00875136" w:rsidP="00875136">
      <w:pPr>
        <w:pStyle w:val="pkt"/>
        <w:numPr>
          <w:ilvl w:val="1"/>
          <w:numId w:val="19"/>
        </w:numPr>
        <w:shd w:val="clear" w:color="auto" w:fill="FFFFFF"/>
        <w:spacing w:before="0" w:after="0" w:line="276" w:lineRule="auto"/>
        <w:ind w:hanging="150"/>
        <w:contextualSpacing/>
        <w:rPr>
          <w:rFonts w:ascii="Arial" w:hAnsi="Arial" w:cs="Arial"/>
          <w:sz w:val="20"/>
          <w:szCs w:val="20"/>
        </w:rPr>
      </w:pPr>
      <w:r w:rsidRPr="00FF0DED">
        <w:rPr>
          <w:rFonts w:ascii="Arial" w:hAnsi="Arial" w:cs="Arial"/>
          <w:sz w:val="20"/>
          <w:szCs w:val="20"/>
        </w:rPr>
        <w:t xml:space="preserve">. W sprawach formalnych: p. </w:t>
      </w:r>
      <w:r w:rsidR="00FB3619">
        <w:rPr>
          <w:rFonts w:ascii="Arial" w:hAnsi="Arial" w:cs="Arial"/>
          <w:sz w:val="20"/>
          <w:szCs w:val="20"/>
        </w:rPr>
        <w:t>Joanna Mitis</w:t>
      </w:r>
      <w:r>
        <w:rPr>
          <w:rFonts w:ascii="Arial" w:hAnsi="Arial" w:cs="Arial"/>
          <w:sz w:val="20"/>
          <w:szCs w:val="20"/>
        </w:rPr>
        <w:t>,</w:t>
      </w:r>
      <w:r w:rsidRPr="00FF0DED">
        <w:rPr>
          <w:rFonts w:ascii="Arial" w:hAnsi="Arial" w:cs="Arial"/>
          <w:sz w:val="20"/>
          <w:szCs w:val="20"/>
        </w:rPr>
        <w:t xml:space="preserve"> tel. 12 254 </w:t>
      </w:r>
      <w:r w:rsidR="00FB3619">
        <w:rPr>
          <w:rFonts w:ascii="Arial" w:hAnsi="Arial" w:cs="Arial"/>
          <w:sz w:val="20"/>
          <w:szCs w:val="20"/>
        </w:rPr>
        <w:t>11 93</w:t>
      </w:r>
      <w:r w:rsidRPr="00FF0DED">
        <w:rPr>
          <w:rFonts w:ascii="Arial" w:hAnsi="Arial" w:cs="Arial"/>
          <w:sz w:val="20"/>
          <w:szCs w:val="20"/>
        </w:rPr>
        <w:t xml:space="preserve">, faks: 12 254 12 41. e-mail: </w:t>
      </w:r>
      <w:hyperlink r:id="rId8" w:history="1">
        <w:r w:rsidRPr="006C396B">
          <w:rPr>
            <w:rStyle w:val="Hipercze"/>
            <w:rFonts w:ascii="Arial" w:hAnsi="Arial" w:cs="Arial"/>
            <w:sz w:val="20"/>
            <w:szCs w:val="20"/>
          </w:rPr>
          <w:t>zamowienia@mpk.krakow.pl</w:t>
        </w:r>
      </w:hyperlink>
    </w:p>
    <w:p w:rsidR="00875136" w:rsidRPr="006C396B" w:rsidRDefault="00875136" w:rsidP="00875136">
      <w:pPr>
        <w:pStyle w:val="pkt"/>
        <w:numPr>
          <w:ilvl w:val="1"/>
          <w:numId w:val="19"/>
        </w:numPr>
        <w:shd w:val="clear" w:color="auto" w:fill="FFFFFF"/>
        <w:spacing w:before="0" w:after="0" w:line="276" w:lineRule="auto"/>
        <w:ind w:left="572" w:hanging="147"/>
        <w:contextualSpacing/>
        <w:rPr>
          <w:rFonts w:ascii="Arial" w:hAnsi="Arial" w:cs="Arial"/>
          <w:sz w:val="20"/>
          <w:szCs w:val="20"/>
        </w:rPr>
      </w:pPr>
      <w:r w:rsidRPr="006C396B">
        <w:rPr>
          <w:rFonts w:ascii="Arial" w:hAnsi="Arial" w:cs="Arial"/>
          <w:sz w:val="20"/>
          <w:szCs w:val="20"/>
        </w:rPr>
        <w:t>. W sprawach dotyczących przedmiotu zamówienia: p. </w:t>
      </w:r>
      <w:r w:rsidR="00FB3619">
        <w:rPr>
          <w:rFonts w:ascii="Arial" w:hAnsi="Arial" w:cs="Arial"/>
          <w:sz w:val="20"/>
          <w:szCs w:val="20"/>
        </w:rPr>
        <w:t>Marcin Surma</w:t>
      </w:r>
      <w:r>
        <w:rPr>
          <w:rFonts w:ascii="Arial" w:hAnsi="Arial" w:cs="Arial"/>
          <w:sz w:val="20"/>
          <w:szCs w:val="20"/>
        </w:rPr>
        <w:t xml:space="preserve">, tel.12 254 </w:t>
      </w:r>
      <w:r w:rsidR="00FB3619">
        <w:rPr>
          <w:rFonts w:ascii="Arial" w:hAnsi="Arial" w:cs="Arial"/>
          <w:sz w:val="20"/>
          <w:szCs w:val="20"/>
        </w:rPr>
        <w:t>11 81</w:t>
      </w:r>
    </w:p>
    <w:p w:rsidR="00875136" w:rsidRPr="00363170" w:rsidRDefault="00875136" w:rsidP="0087513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7" w:name="_Toc475521366"/>
      <w:r w:rsidRPr="00FF0DED">
        <w:rPr>
          <w:rFonts w:ascii="Arial" w:hAnsi="Arial" w:cs="Arial"/>
          <w:sz w:val="20"/>
          <w:szCs w:val="20"/>
        </w:rPr>
        <w:t>VII. Termin związania ofertą</w:t>
      </w:r>
      <w:bookmarkEnd w:id="7"/>
    </w:p>
    <w:p w:rsidR="00875136" w:rsidRPr="00FF0DED" w:rsidRDefault="00875136" w:rsidP="00875136">
      <w:pPr>
        <w:pStyle w:val="pkt"/>
        <w:numPr>
          <w:ilvl w:val="0"/>
          <w:numId w:val="6"/>
        </w:numPr>
        <w:spacing w:after="0" w:line="276" w:lineRule="auto"/>
        <w:contextualSpacing/>
        <w:rPr>
          <w:rFonts w:ascii="Arial" w:hAnsi="Arial" w:cs="Arial"/>
          <w:b/>
          <w:sz w:val="20"/>
          <w:szCs w:val="20"/>
        </w:rPr>
      </w:pPr>
      <w:r w:rsidRPr="00FF0DED">
        <w:rPr>
          <w:rFonts w:ascii="Arial" w:hAnsi="Arial" w:cs="Arial"/>
          <w:sz w:val="20"/>
          <w:szCs w:val="20"/>
        </w:rPr>
        <w:t xml:space="preserve">Wykonawca jest związany ofertą od upływu terminu składania ofert: </w:t>
      </w:r>
      <w:r w:rsidRPr="00FF0DED">
        <w:rPr>
          <w:rFonts w:ascii="Arial" w:hAnsi="Arial" w:cs="Arial"/>
          <w:b/>
          <w:sz w:val="20"/>
          <w:szCs w:val="20"/>
        </w:rPr>
        <w:t>60 dni.</w:t>
      </w:r>
    </w:p>
    <w:p w:rsidR="00875136" w:rsidRPr="00FF0DED" w:rsidRDefault="00875136" w:rsidP="00875136">
      <w:pPr>
        <w:pStyle w:val="pkt"/>
        <w:numPr>
          <w:ilvl w:val="0"/>
          <w:numId w:val="6"/>
        </w:numPr>
        <w:spacing w:before="0" w:after="0" w:line="276" w:lineRule="auto"/>
        <w:contextualSpacing/>
        <w:rPr>
          <w:rFonts w:ascii="Arial" w:hAnsi="Arial" w:cs="Arial"/>
          <w:sz w:val="20"/>
          <w:szCs w:val="20"/>
        </w:rPr>
      </w:pPr>
      <w:bookmarkStart w:id="8" w:name="_Toc70402020"/>
      <w:bookmarkStart w:id="9" w:name="_Toc71533546"/>
      <w:r w:rsidRPr="00FF0DED">
        <w:rPr>
          <w:rFonts w:ascii="Arial" w:hAnsi="Arial" w:cs="Arial"/>
          <w:sz w:val="20"/>
          <w:szCs w:val="20"/>
        </w:rPr>
        <w:t>Wykonawca samodzielnie lub na wniosek Zamawiającego może przedłużyć termin związania ofertą o oznaczony okres.</w:t>
      </w:r>
    </w:p>
    <w:p w:rsidR="00875136" w:rsidRPr="00FF0DED" w:rsidRDefault="00875136" w:rsidP="00875136">
      <w:pPr>
        <w:pStyle w:val="pkt"/>
        <w:numPr>
          <w:ilvl w:val="0"/>
          <w:numId w:val="6"/>
        </w:numPr>
        <w:spacing w:before="0" w:after="0" w:line="276" w:lineRule="auto"/>
        <w:contextualSpacing/>
        <w:rPr>
          <w:rFonts w:ascii="Arial" w:hAnsi="Arial" w:cs="Arial"/>
          <w:sz w:val="20"/>
          <w:szCs w:val="20"/>
        </w:rPr>
      </w:pPr>
      <w:r w:rsidRPr="00FF0DED">
        <w:rPr>
          <w:rFonts w:ascii="Arial" w:hAnsi="Arial" w:cs="Arial"/>
          <w:sz w:val="20"/>
          <w:szCs w:val="20"/>
        </w:rPr>
        <w:t>Odmowa wyrażenia zgody, o której mowa w ust. 2, nie powoduje utraty wadium.</w:t>
      </w:r>
    </w:p>
    <w:p w:rsidR="00875136" w:rsidRPr="00FF0DED" w:rsidRDefault="00875136" w:rsidP="00875136">
      <w:pPr>
        <w:pStyle w:val="pkt"/>
        <w:numPr>
          <w:ilvl w:val="0"/>
          <w:numId w:val="6"/>
        </w:numPr>
        <w:spacing w:before="0" w:after="0" w:line="276" w:lineRule="auto"/>
        <w:contextualSpacing/>
        <w:rPr>
          <w:rFonts w:ascii="Arial" w:hAnsi="Arial" w:cs="Arial"/>
          <w:sz w:val="20"/>
          <w:szCs w:val="20"/>
        </w:rPr>
      </w:pPr>
      <w:r w:rsidRPr="00FF0DED">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75136" w:rsidRPr="00363170" w:rsidRDefault="00875136" w:rsidP="00875136">
      <w:pPr>
        <w:pStyle w:val="pkt"/>
        <w:numPr>
          <w:ilvl w:val="0"/>
          <w:numId w:val="6"/>
        </w:numPr>
        <w:spacing w:before="0" w:after="0" w:line="276" w:lineRule="auto"/>
        <w:contextualSpacing/>
        <w:rPr>
          <w:rFonts w:ascii="Arial" w:hAnsi="Arial" w:cs="Arial"/>
          <w:sz w:val="20"/>
          <w:szCs w:val="20"/>
        </w:rPr>
      </w:pPr>
      <w:r w:rsidRPr="00FF0DED">
        <w:rPr>
          <w:rFonts w:ascii="Arial" w:hAnsi="Arial" w:cs="Arial"/>
          <w:sz w:val="20"/>
          <w:szCs w:val="20"/>
        </w:rPr>
        <w:t>Bieg terminu związania ofertą rozpoczyna się wraz z upływem terminu otwarcia ofert.</w:t>
      </w:r>
    </w:p>
    <w:p w:rsidR="00875136" w:rsidRPr="00363170" w:rsidRDefault="00875136" w:rsidP="0087513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r w:rsidRPr="00FF0DED">
        <w:rPr>
          <w:rFonts w:ascii="Arial" w:hAnsi="Arial" w:cs="Arial"/>
          <w:sz w:val="20"/>
          <w:szCs w:val="20"/>
        </w:rPr>
        <w:t xml:space="preserve"> </w:t>
      </w:r>
      <w:bookmarkStart w:id="10" w:name="_Toc475521367"/>
      <w:r w:rsidRPr="00FF0DED">
        <w:rPr>
          <w:rFonts w:ascii="Arial" w:hAnsi="Arial" w:cs="Arial"/>
          <w:sz w:val="20"/>
          <w:szCs w:val="20"/>
        </w:rPr>
        <w:t>VIII. Wymagania dotyczące wadium</w:t>
      </w:r>
      <w:bookmarkEnd w:id="8"/>
      <w:bookmarkEnd w:id="9"/>
      <w:bookmarkEnd w:id="10"/>
    </w:p>
    <w:p w:rsidR="00875136" w:rsidRDefault="00875136" w:rsidP="00875136">
      <w:pPr>
        <w:pStyle w:val="pkt"/>
        <w:numPr>
          <w:ilvl w:val="0"/>
          <w:numId w:val="18"/>
        </w:numPr>
        <w:spacing w:after="0" w:line="276" w:lineRule="auto"/>
        <w:contextualSpacing/>
        <w:rPr>
          <w:rFonts w:ascii="Arial" w:hAnsi="Arial" w:cs="Arial"/>
          <w:b/>
          <w:sz w:val="20"/>
          <w:szCs w:val="20"/>
        </w:rPr>
      </w:pPr>
      <w:r w:rsidRPr="00FF0DED">
        <w:rPr>
          <w:rFonts w:ascii="Arial" w:hAnsi="Arial" w:cs="Arial"/>
          <w:sz w:val="20"/>
          <w:szCs w:val="20"/>
        </w:rPr>
        <w:t>Wykonawca przystępujący do przetargu obowiązany jest wnieść przed upływem terminu składania ofert wadium w wysokości</w:t>
      </w:r>
      <w:r w:rsidRPr="00FF0DED">
        <w:rPr>
          <w:rFonts w:ascii="Arial" w:hAnsi="Arial" w:cs="Arial"/>
          <w:b/>
          <w:sz w:val="20"/>
          <w:szCs w:val="20"/>
        </w:rPr>
        <w:t xml:space="preserve">: </w:t>
      </w:r>
    </w:p>
    <w:tbl>
      <w:tblPr>
        <w:tblW w:w="7495"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952"/>
        <w:gridCol w:w="5543"/>
      </w:tblGrid>
      <w:tr w:rsidR="00875136" w:rsidRPr="00D36862" w:rsidTr="007412DD">
        <w:trPr>
          <w:cantSplit/>
          <w:trHeight w:val="318"/>
          <w:jc w:val="center"/>
        </w:trPr>
        <w:tc>
          <w:tcPr>
            <w:tcW w:w="1952" w:type="dxa"/>
            <w:tcBorders>
              <w:top w:val="single" w:sz="4" w:space="0" w:color="auto"/>
              <w:left w:val="single" w:sz="4" w:space="0" w:color="auto"/>
              <w:bottom w:val="single" w:sz="4" w:space="0" w:color="auto"/>
              <w:right w:val="single" w:sz="4" w:space="0" w:color="auto"/>
            </w:tcBorders>
            <w:vAlign w:val="center"/>
          </w:tcPr>
          <w:p w:rsidR="00875136" w:rsidRPr="00D36862" w:rsidRDefault="00875136" w:rsidP="007412DD">
            <w:pPr>
              <w:spacing w:after="0" w:line="240" w:lineRule="auto"/>
              <w:jc w:val="center"/>
              <w:rPr>
                <w:rFonts w:ascii="Arial" w:hAnsi="Arial" w:cs="Arial"/>
                <w:b/>
                <w:sz w:val="20"/>
                <w:szCs w:val="20"/>
              </w:rPr>
            </w:pPr>
            <w:r w:rsidRPr="00D36862">
              <w:rPr>
                <w:rFonts w:ascii="Arial" w:hAnsi="Arial" w:cs="Arial"/>
                <w:b/>
                <w:sz w:val="20"/>
                <w:szCs w:val="20"/>
              </w:rPr>
              <w:t>dla zadania nr 1</w:t>
            </w:r>
          </w:p>
        </w:tc>
        <w:tc>
          <w:tcPr>
            <w:tcW w:w="0" w:type="auto"/>
            <w:tcBorders>
              <w:top w:val="single" w:sz="4" w:space="0" w:color="auto"/>
              <w:left w:val="single" w:sz="4" w:space="0" w:color="auto"/>
              <w:bottom w:val="single" w:sz="4" w:space="0" w:color="auto"/>
              <w:right w:val="single" w:sz="4" w:space="0" w:color="auto"/>
            </w:tcBorders>
            <w:vAlign w:val="center"/>
          </w:tcPr>
          <w:p w:rsidR="00875136" w:rsidRPr="00D36862" w:rsidRDefault="00BD6699" w:rsidP="007412DD">
            <w:pPr>
              <w:pStyle w:val="pkt"/>
              <w:spacing w:before="0" w:after="0"/>
              <w:ind w:left="0" w:firstLine="0"/>
              <w:jc w:val="left"/>
              <w:rPr>
                <w:rFonts w:ascii="Arial" w:hAnsi="Arial" w:cs="Arial"/>
                <w:sz w:val="20"/>
                <w:szCs w:val="20"/>
              </w:rPr>
            </w:pPr>
            <w:r>
              <w:rPr>
                <w:rFonts w:ascii="Arial" w:hAnsi="Arial" w:cs="Arial"/>
                <w:sz w:val="20"/>
                <w:szCs w:val="20"/>
              </w:rPr>
              <w:t>3 300,00 zł (trzy tysiące trzysta złotych 00/100)</w:t>
            </w:r>
          </w:p>
        </w:tc>
      </w:tr>
      <w:tr w:rsidR="00875136" w:rsidRPr="00D36862" w:rsidTr="007412DD">
        <w:trPr>
          <w:cantSplit/>
          <w:trHeight w:val="368"/>
          <w:jc w:val="center"/>
        </w:trPr>
        <w:tc>
          <w:tcPr>
            <w:tcW w:w="1952" w:type="dxa"/>
            <w:tcBorders>
              <w:top w:val="single" w:sz="4" w:space="0" w:color="auto"/>
              <w:left w:val="single" w:sz="4" w:space="0" w:color="auto"/>
              <w:bottom w:val="single" w:sz="4" w:space="0" w:color="auto"/>
              <w:right w:val="single" w:sz="4" w:space="0" w:color="auto"/>
            </w:tcBorders>
            <w:vAlign w:val="center"/>
          </w:tcPr>
          <w:p w:rsidR="00875136" w:rsidRPr="00D36862" w:rsidRDefault="00875136" w:rsidP="007412DD">
            <w:pPr>
              <w:spacing w:after="0" w:line="240" w:lineRule="auto"/>
              <w:jc w:val="center"/>
              <w:rPr>
                <w:rFonts w:ascii="Arial" w:hAnsi="Arial" w:cs="Arial"/>
                <w:b/>
                <w:sz w:val="20"/>
                <w:szCs w:val="20"/>
              </w:rPr>
            </w:pPr>
            <w:r w:rsidRPr="00D36862">
              <w:rPr>
                <w:rFonts w:ascii="Arial" w:hAnsi="Arial" w:cs="Arial"/>
                <w:b/>
                <w:sz w:val="20"/>
                <w:szCs w:val="20"/>
              </w:rPr>
              <w:t>dla zadania nr 2</w:t>
            </w:r>
          </w:p>
        </w:tc>
        <w:tc>
          <w:tcPr>
            <w:tcW w:w="0" w:type="auto"/>
            <w:tcBorders>
              <w:top w:val="single" w:sz="4" w:space="0" w:color="auto"/>
              <w:left w:val="single" w:sz="4" w:space="0" w:color="auto"/>
              <w:bottom w:val="single" w:sz="4" w:space="0" w:color="auto"/>
              <w:right w:val="single" w:sz="4" w:space="0" w:color="auto"/>
            </w:tcBorders>
            <w:vAlign w:val="center"/>
          </w:tcPr>
          <w:p w:rsidR="00875136" w:rsidRPr="00D36862" w:rsidRDefault="003B3057" w:rsidP="007412DD">
            <w:pPr>
              <w:pStyle w:val="pkt"/>
              <w:spacing w:before="0" w:after="0"/>
              <w:ind w:left="0" w:firstLine="0"/>
              <w:jc w:val="left"/>
              <w:rPr>
                <w:rFonts w:ascii="Arial" w:hAnsi="Arial" w:cs="Arial"/>
                <w:sz w:val="20"/>
                <w:szCs w:val="20"/>
              </w:rPr>
            </w:pPr>
            <w:r>
              <w:rPr>
                <w:rFonts w:ascii="Arial" w:hAnsi="Arial" w:cs="Arial"/>
                <w:sz w:val="20"/>
                <w:szCs w:val="20"/>
              </w:rPr>
              <w:t xml:space="preserve">   </w:t>
            </w:r>
            <w:r w:rsidR="00BD6699">
              <w:rPr>
                <w:rFonts w:ascii="Arial" w:hAnsi="Arial" w:cs="Arial"/>
                <w:sz w:val="20"/>
                <w:szCs w:val="20"/>
              </w:rPr>
              <w:t>550,00 zł (pięćset pięćdziesiąt złotych 00/100)</w:t>
            </w:r>
          </w:p>
        </w:tc>
      </w:tr>
      <w:tr w:rsidR="00875136" w:rsidRPr="00D36862" w:rsidTr="007412DD">
        <w:trPr>
          <w:cantSplit/>
          <w:trHeight w:val="437"/>
          <w:jc w:val="center"/>
        </w:trPr>
        <w:tc>
          <w:tcPr>
            <w:tcW w:w="1952" w:type="dxa"/>
            <w:tcBorders>
              <w:top w:val="single" w:sz="4" w:space="0" w:color="auto"/>
              <w:left w:val="single" w:sz="4" w:space="0" w:color="auto"/>
              <w:bottom w:val="single" w:sz="4" w:space="0" w:color="auto"/>
              <w:right w:val="single" w:sz="4" w:space="0" w:color="auto"/>
            </w:tcBorders>
            <w:vAlign w:val="center"/>
          </w:tcPr>
          <w:p w:rsidR="00875136" w:rsidRPr="00D36862" w:rsidRDefault="00875136" w:rsidP="007412DD">
            <w:pPr>
              <w:spacing w:after="0" w:line="240" w:lineRule="auto"/>
              <w:jc w:val="center"/>
              <w:rPr>
                <w:rFonts w:ascii="Arial" w:hAnsi="Arial" w:cs="Arial"/>
                <w:b/>
                <w:sz w:val="20"/>
                <w:szCs w:val="20"/>
              </w:rPr>
            </w:pPr>
            <w:r w:rsidRPr="00D36862">
              <w:rPr>
                <w:rFonts w:ascii="Arial" w:hAnsi="Arial" w:cs="Arial"/>
                <w:b/>
                <w:sz w:val="20"/>
                <w:szCs w:val="20"/>
              </w:rPr>
              <w:t>dla zadania nr 3</w:t>
            </w:r>
          </w:p>
        </w:tc>
        <w:tc>
          <w:tcPr>
            <w:tcW w:w="0" w:type="auto"/>
            <w:tcBorders>
              <w:top w:val="single" w:sz="4" w:space="0" w:color="auto"/>
              <w:left w:val="single" w:sz="4" w:space="0" w:color="auto"/>
              <w:bottom w:val="single" w:sz="4" w:space="0" w:color="auto"/>
              <w:right w:val="single" w:sz="4" w:space="0" w:color="auto"/>
            </w:tcBorders>
            <w:vAlign w:val="center"/>
          </w:tcPr>
          <w:p w:rsidR="00875136" w:rsidRPr="00D36862" w:rsidRDefault="00BD6699" w:rsidP="007412DD">
            <w:pPr>
              <w:pStyle w:val="pkt"/>
              <w:spacing w:before="0" w:after="0"/>
              <w:ind w:left="0" w:firstLine="0"/>
              <w:jc w:val="left"/>
              <w:rPr>
                <w:rFonts w:ascii="Arial" w:hAnsi="Arial" w:cs="Arial"/>
                <w:sz w:val="20"/>
                <w:szCs w:val="20"/>
              </w:rPr>
            </w:pPr>
            <w:r>
              <w:rPr>
                <w:rFonts w:ascii="Arial" w:hAnsi="Arial" w:cs="Arial"/>
                <w:sz w:val="20"/>
                <w:szCs w:val="20"/>
              </w:rPr>
              <w:t>2 300,00 zł (dwa tysiące trzysta złotych 00/100)</w:t>
            </w:r>
          </w:p>
        </w:tc>
      </w:tr>
      <w:tr w:rsidR="00875136" w:rsidRPr="00D36862" w:rsidTr="007412DD">
        <w:trPr>
          <w:cantSplit/>
          <w:trHeight w:val="427"/>
          <w:jc w:val="center"/>
        </w:trPr>
        <w:tc>
          <w:tcPr>
            <w:tcW w:w="1952" w:type="dxa"/>
            <w:tcBorders>
              <w:top w:val="single" w:sz="4" w:space="0" w:color="auto"/>
              <w:left w:val="single" w:sz="4" w:space="0" w:color="auto"/>
              <w:bottom w:val="single" w:sz="4" w:space="0" w:color="auto"/>
              <w:right w:val="single" w:sz="4" w:space="0" w:color="auto"/>
            </w:tcBorders>
            <w:vAlign w:val="center"/>
          </w:tcPr>
          <w:p w:rsidR="00875136" w:rsidRPr="00D36862" w:rsidRDefault="00875136" w:rsidP="007412DD">
            <w:pPr>
              <w:spacing w:after="0" w:line="240" w:lineRule="auto"/>
              <w:jc w:val="center"/>
              <w:rPr>
                <w:rFonts w:ascii="Arial" w:hAnsi="Arial" w:cs="Arial"/>
                <w:b/>
                <w:sz w:val="20"/>
                <w:szCs w:val="20"/>
              </w:rPr>
            </w:pPr>
            <w:r w:rsidRPr="00D36862">
              <w:rPr>
                <w:rFonts w:ascii="Arial" w:hAnsi="Arial" w:cs="Arial"/>
                <w:b/>
                <w:sz w:val="20"/>
                <w:szCs w:val="20"/>
              </w:rPr>
              <w:t>dla zadania nr 4</w:t>
            </w:r>
          </w:p>
        </w:tc>
        <w:tc>
          <w:tcPr>
            <w:tcW w:w="0" w:type="auto"/>
            <w:tcBorders>
              <w:top w:val="single" w:sz="4" w:space="0" w:color="auto"/>
              <w:left w:val="single" w:sz="4" w:space="0" w:color="auto"/>
              <w:bottom w:val="single" w:sz="4" w:space="0" w:color="auto"/>
              <w:right w:val="single" w:sz="4" w:space="0" w:color="auto"/>
            </w:tcBorders>
            <w:vAlign w:val="center"/>
          </w:tcPr>
          <w:p w:rsidR="00875136" w:rsidRPr="00D36862" w:rsidRDefault="003B3057" w:rsidP="007412DD">
            <w:pPr>
              <w:pStyle w:val="pkt"/>
              <w:spacing w:before="0" w:after="0"/>
              <w:ind w:left="0" w:firstLine="0"/>
              <w:jc w:val="left"/>
              <w:rPr>
                <w:rFonts w:ascii="Arial" w:hAnsi="Arial" w:cs="Arial"/>
                <w:sz w:val="20"/>
                <w:szCs w:val="20"/>
              </w:rPr>
            </w:pPr>
            <w:r>
              <w:rPr>
                <w:rFonts w:ascii="Arial" w:hAnsi="Arial" w:cs="Arial"/>
                <w:sz w:val="20"/>
                <w:szCs w:val="20"/>
              </w:rPr>
              <w:t xml:space="preserve">   900,00 zł (dziewięćset złotych 00/100)</w:t>
            </w:r>
          </w:p>
        </w:tc>
      </w:tr>
    </w:tbl>
    <w:p w:rsidR="00875136" w:rsidRDefault="00875136" w:rsidP="00875136">
      <w:pPr>
        <w:pStyle w:val="pkt"/>
        <w:spacing w:before="0" w:after="0" w:line="276" w:lineRule="auto"/>
        <w:ind w:left="360" w:firstLine="0"/>
        <w:contextualSpacing/>
        <w:rPr>
          <w:rFonts w:ascii="Arial" w:hAnsi="Arial" w:cs="Arial"/>
          <w:b/>
          <w:sz w:val="20"/>
          <w:szCs w:val="20"/>
        </w:rPr>
      </w:pPr>
    </w:p>
    <w:p w:rsidR="00875136" w:rsidRPr="00D36862" w:rsidRDefault="00875136" w:rsidP="00FB3619">
      <w:pPr>
        <w:spacing w:before="40"/>
        <w:rPr>
          <w:rFonts w:ascii="Arial" w:hAnsi="Arial" w:cs="Arial"/>
          <w:sz w:val="20"/>
          <w:szCs w:val="20"/>
        </w:rPr>
      </w:pPr>
      <w:r w:rsidRPr="00D36862">
        <w:rPr>
          <w:rFonts w:ascii="Arial" w:hAnsi="Arial" w:cs="Arial"/>
          <w:sz w:val="20"/>
          <w:szCs w:val="20"/>
        </w:rPr>
        <w:t xml:space="preserve">Dla ofert zawierających więcej niż jedno zadanie, wadium stanowi sumę odpowiednio wyżej </w:t>
      </w:r>
      <w:r w:rsidR="00FB3619">
        <w:rPr>
          <w:rFonts w:ascii="Arial" w:hAnsi="Arial" w:cs="Arial"/>
          <w:sz w:val="20"/>
          <w:szCs w:val="20"/>
        </w:rPr>
        <w:t>w</w:t>
      </w:r>
      <w:r w:rsidRPr="00D36862">
        <w:rPr>
          <w:rFonts w:ascii="Arial" w:hAnsi="Arial" w:cs="Arial"/>
          <w:sz w:val="20"/>
          <w:szCs w:val="20"/>
        </w:rPr>
        <w:t>ymienionych kwot.</w:t>
      </w:r>
    </w:p>
    <w:p w:rsidR="00875136" w:rsidRPr="00D36862" w:rsidRDefault="00875136" w:rsidP="00875136">
      <w:pPr>
        <w:spacing w:after="0"/>
        <w:jc w:val="both"/>
        <w:rPr>
          <w:rFonts w:ascii="Arial" w:hAnsi="Arial" w:cs="Arial"/>
          <w:sz w:val="20"/>
          <w:szCs w:val="20"/>
        </w:rPr>
      </w:pPr>
      <w:r w:rsidRPr="00D36862">
        <w:rPr>
          <w:rFonts w:ascii="Arial" w:hAnsi="Arial" w:cs="Arial"/>
          <w:sz w:val="20"/>
          <w:szCs w:val="20"/>
        </w:rPr>
        <w:t xml:space="preserve">W przypadku wniesienia przez danego Wykonawcę wadium w kwocie mniejszej niż suma w/w kwot i jeżeli nic innego z oferty </w:t>
      </w:r>
      <w:r>
        <w:rPr>
          <w:rFonts w:ascii="Arial" w:hAnsi="Arial" w:cs="Arial"/>
          <w:sz w:val="20"/>
          <w:szCs w:val="20"/>
        </w:rPr>
        <w:t>nie wynika, wówczas Zamawiający</w:t>
      </w:r>
      <w:r w:rsidRPr="00D36862">
        <w:rPr>
          <w:rFonts w:ascii="Arial" w:hAnsi="Arial" w:cs="Arial"/>
          <w:sz w:val="20"/>
          <w:szCs w:val="20"/>
        </w:rPr>
        <w:t xml:space="preserve"> zaliczy wniesione wadium na poszczególne części zamówienia (zadania) według następującej kolejności:</w:t>
      </w:r>
    </w:p>
    <w:p w:rsidR="00875136" w:rsidRPr="00D36862" w:rsidRDefault="00875136" w:rsidP="00875136">
      <w:pPr>
        <w:numPr>
          <w:ilvl w:val="1"/>
          <w:numId w:val="18"/>
        </w:numPr>
        <w:spacing w:after="0"/>
        <w:jc w:val="both"/>
        <w:rPr>
          <w:rFonts w:ascii="Arial" w:hAnsi="Arial" w:cs="Arial"/>
          <w:sz w:val="20"/>
          <w:szCs w:val="20"/>
        </w:rPr>
      </w:pPr>
      <w:r w:rsidRPr="00D36862">
        <w:rPr>
          <w:rFonts w:ascii="Arial" w:hAnsi="Arial" w:cs="Arial"/>
          <w:sz w:val="20"/>
          <w:szCs w:val="20"/>
        </w:rPr>
        <w:t xml:space="preserve">krok 1 – na zadania, w których Wykonawca złożył ofertę, która mogłaby zostać wybrana jako najkorzystniejsza w kolejności numerów zadań </w:t>
      </w:r>
      <w:r w:rsidR="00FB3619">
        <w:rPr>
          <w:rFonts w:ascii="Arial" w:hAnsi="Arial" w:cs="Arial"/>
          <w:sz w:val="20"/>
          <w:szCs w:val="20"/>
        </w:rPr>
        <w:t>1,3,4,2</w:t>
      </w:r>
    </w:p>
    <w:p w:rsidR="00875136" w:rsidRPr="00D36862" w:rsidRDefault="00875136" w:rsidP="00875136">
      <w:pPr>
        <w:numPr>
          <w:ilvl w:val="1"/>
          <w:numId w:val="18"/>
        </w:numPr>
        <w:spacing w:after="0"/>
        <w:jc w:val="both"/>
        <w:rPr>
          <w:rFonts w:ascii="Arial" w:hAnsi="Arial" w:cs="Arial"/>
          <w:sz w:val="20"/>
          <w:szCs w:val="20"/>
        </w:rPr>
      </w:pPr>
      <w:r w:rsidRPr="00D36862">
        <w:rPr>
          <w:rFonts w:ascii="Arial" w:hAnsi="Arial" w:cs="Arial"/>
          <w:sz w:val="20"/>
          <w:szCs w:val="20"/>
        </w:rPr>
        <w:lastRenderedPageBreak/>
        <w:t>krok 2 – na zadania, w których Wykonawca złożył ofertę, która nie mogłaby zostać odrzucona i mogłaby podlegać ocenie według kolejności numerów zadań</w:t>
      </w:r>
      <w:r>
        <w:rPr>
          <w:rFonts w:ascii="Arial" w:hAnsi="Arial" w:cs="Arial"/>
          <w:sz w:val="20"/>
          <w:szCs w:val="20"/>
        </w:rPr>
        <w:t xml:space="preserve"> </w:t>
      </w:r>
      <w:r w:rsidR="00FB3619">
        <w:rPr>
          <w:rFonts w:ascii="Arial" w:hAnsi="Arial" w:cs="Arial"/>
          <w:sz w:val="20"/>
          <w:szCs w:val="20"/>
        </w:rPr>
        <w:t>1,3,4,2</w:t>
      </w:r>
    </w:p>
    <w:p w:rsidR="00875136" w:rsidRPr="0060072E" w:rsidRDefault="00875136" w:rsidP="00875136">
      <w:pPr>
        <w:numPr>
          <w:ilvl w:val="1"/>
          <w:numId w:val="18"/>
        </w:numPr>
        <w:spacing w:after="0"/>
        <w:ind w:left="850" w:hanging="493"/>
        <w:jc w:val="both"/>
        <w:rPr>
          <w:rFonts w:ascii="Arial" w:hAnsi="Arial" w:cs="Arial"/>
          <w:sz w:val="20"/>
          <w:szCs w:val="20"/>
        </w:rPr>
      </w:pPr>
      <w:r w:rsidRPr="00D36862">
        <w:rPr>
          <w:rFonts w:ascii="Arial" w:hAnsi="Arial" w:cs="Arial"/>
          <w:sz w:val="20"/>
          <w:szCs w:val="20"/>
        </w:rPr>
        <w:t>pozostałe przypadki według kolejności numerów zadań</w:t>
      </w:r>
      <w:r>
        <w:rPr>
          <w:rFonts w:ascii="Arial" w:hAnsi="Arial" w:cs="Arial"/>
          <w:sz w:val="20"/>
          <w:szCs w:val="20"/>
        </w:rPr>
        <w:t xml:space="preserve"> </w:t>
      </w:r>
      <w:r w:rsidR="00FB3619">
        <w:rPr>
          <w:rFonts w:ascii="Arial" w:hAnsi="Arial" w:cs="Arial"/>
          <w:sz w:val="20"/>
          <w:szCs w:val="20"/>
        </w:rPr>
        <w:t>1,3,4,2</w:t>
      </w:r>
    </w:p>
    <w:p w:rsidR="00875136" w:rsidRPr="00FF0DED" w:rsidRDefault="00875136" w:rsidP="00875136">
      <w:pPr>
        <w:numPr>
          <w:ilvl w:val="0"/>
          <w:numId w:val="18"/>
        </w:numPr>
        <w:spacing w:after="0"/>
        <w:contextualSpacing/>
        <w:rPr>
          <w:rFonts w:ascii="Arial" w:hAnsi="Arial" w:cs="Arial"/>
          <w:sz w:val="20"/>
          <w:szCs w:val="20"/>
        </w:rPr>
      </w:pPr>
      <w:r w:rsidRPr="00FF0DED">
        <w:rPr>
          <w:rFonts w:ascii="Arial" w:hAnsi="Arial" w:cs="Arial"/>
          <w:sz w:val="20"/>
          <w:szCs w:val="20"/>
        </w:rPr>
        <w:t>Wadium może być wnoszone w jednej lub kilku następujących formach:</w:t>
      </w:r>
    </w:p>
    <w:p w:rsidR="00875136" w:rsidRPr="00FF0DED" w:rsidRDefault="00875136" w:rsidP="00875136">
      <w:pPr>
        <w:numPr>
          <w:ilvl w:val="1"/>
          <w:numId w:val="18"/>
        </w:numPr>
        <w:spacing w:after="0"/>
        <w:contextualSpacing/>
        <w:rPr>
          <w:rFonts w:ascii="Arial" w:hAnsi="Arial" w:cs="Arial"/>
          <w:sz w:val="20"/>
          <w:szCs w:val="20"/>
        </w:rPr>
      </w:pPr>
      <w:r w:rsidRPr="00FF0DED">
        <w:rPr>
          <w:rFonts w:ascii="Arial" w:hAnsi="Arial" w:cs="Arial"/>
          <w:sz w:val="20"/>
          <w:szCs w:val="20"/>
        </w:rPr>
        <w:t>pieniądzu;</w:t>
      </w:r>
    </w:p>
    <w:p w:rsidR="00875136" w:rsidRPr="0004206A" w:rsidRDefault="00875136" w:rsidP="00875136">
      <w:pPr>
        <w:numPr>
          <w:ilvl w:val="1"/>
          <w:numId w:val="18"/>
        </w:numPr>
        <w:spacing w:after="0"/>
        <w:contextualSpacing/>
        <w:rPr>
          <w:rFonts w:ascii="Arial" w:hAnsi="Arial" w:cs="Arial"/>
          <w:sz w:val="20"/>
          <w:szCs w:val="20"/>
        </w:rPr>
      </w:pPr>
      <w:r w:rsidRPr="0004206A">
        <w:rPr>
          <w:rFonts w:ascii="Arial" w:hAnsi="Arial" w:cs="Arial"/>
          <w:sz w:val="20"/>
          <w:szCs w:val="20"/>
        </w:rPr>
        <w:t>poręczeniach bankowych lub poręczeniach spółdzielczej kasy oszczędnościowo-kredytowej, z tym że poręczenie kasy jest zawsze poręczeniem pieniężnym;</w:t>
      </w:r>
    </w:p>
    <w:p w:rsidR="00875136" w:rsidRPr="0004206A" w:rsidRDefault="00875136" w:rsidP="00875136">
      <w:pPr>
        <w:numPr>
          <w:ilvl w:val="1"/>
          <w:numId w:val="18"/>
        </w:numPr>
        <w:spacing w:after="0"/>
        <w:contextualSpacing/>
        <w:rPr>
          <w:rFonts w:ascii="Arial" w:hAnsi="Arial" w:cs="Arial"/>
          <w:sz w:val="20"/>
          <w:szCs w:val="20"/>
        </w:rPr>
      </w:pPr>
      <w:r w:rsidRPr="0004206A">
        <w:rPr>
          <w:rFonts w:ascii="Arial" w:hAnsi="Arial" w:cs="Arial"/>
          <w:sz w:val="20"/>
          <w:szCs w:val="20"/>
        </w:rPr>
        <w:t>gwarancjach bankowych;</w:t>
      </w:r>
    </w:p>
    <w:p w:rsidR="00875136" w:rsidRPr="0004206A" w:rsidRDefault="00875136" w:rsidP="00875136">
      <w:pPr>
        <w:numPr>
          <w:ilvl w:val="1"/>
          <w:numId w:val="18"/>
        </w:numPr>
        <w:spacing w:after="0"/>
        <w:contextualSpacing/>
        <w:rPr>
          <w:rFonts w:ascii="Arial" w:hAnsi="Arial" w:cs="Arial"/>
          <w:sz w:val="20"/>
          <w:szCs w:val="20"/>
        </w:rPr>
      </w:pPr>
      <w:r w:rsidRPr="0004206A">
        <w:rPr>
          <w:rFonts w:ascii="Arial" w:hAnsi="Arial" w:cs="Arial"/>
          <w:sz w:val="20"/>
          <w:szCs w:val="20"/>
        </w:rPr>
        <w:t>gwarancjach ubezpieczeniowych;</w:t>
      </w:r>
    </w:p>
    <w:p w:rsidR="00875136" w:rsidRPr="0004206A" w:rsidRDefault="00875136" w:rsidP="00875136">
      <w:pPr>
        <w:numPr>
          <w:ilvl w:val="1"/>
          <w:numId w:val="18"/>
        </w:numPr>
        <w:spacing w:after="0"/>
        <w:contextualSpacing/>
        <w:rPr>
          <w:rFonts w:ascii="Arial" w:hAnsi="Arial" w:cs="Arial"/>
          <w:sz w:val="20"/>
          <w:szCs w:val="20"/>
        </w:rPr>
      </w:pPr>
      <w:r w:rsidRPr="0004206A">
        <w:rPr>
          <w:rFonts w:ascii="Arial" w:hAnsi="Arial" w:cs="Arial"/>
          <w:sz w:val="20"/>
          <w:szCs w:val="20"/>
        </w:rPr>
        <w:t xml:space="preserve">poręczeniach udzielanych przez podmioty, o których mowa w art. 6b ust. 5 </w:t>
      </w:r>
      <w:proofErr w:type="spellStart"/>
      <w:r w:rsidRPr="0004206A">
        <w:rPr>
          <w:rFonts w:ascii="Arial" w:hAnsi="Arial" w:cs="Arial"/>
          <w:sz w:val="20"/>
          <w:szCs w:val="20"/>
        </w:rPr>
        <w:t>pkt</w:t>
      </w:r>
      <w:proofErr w:type="spellEnd"/>
      <w:r w:rsidRPr="0004206A">
        <w:rPr>
          <w:rFonts w:ascii="Arial" w:hAnsi="Arial" w:cs="Arial"/>
          <w:sz w:val="20"/>
          <w:szCs w:val="20"/>
        </w:rPr>
        <w:t xml:space="preserve"> 2 ustawy z dnia 9 listopada 2000r. o utworzeniu Polskiej Agencji Rozwoju Przedsiębiorczości (Dz. U. z 2007 r. Nr 42, poz. 275, z </w:t>
      </w:r>
      <w:proofErr w:type="spellStart"/>
      <w:r w:rsidRPr="0004206A">
        <w:rPr>
          <w:rFonts w:ascii="Arial" w:hAnsi="Arial" w:cs="Arial"/>
          <w:sz w:val="20"/>
          <w:szCs w:val="20"/>
        </w:rPr>
        <w:t>późn</w:t>
      </w:r>
      <w:proofErr w:type="spellEnd"/>
      <w:r w:rsidRPr="0004206A">
        <w:rPr>
          <w:rFonts w:ascii="Arial" w:hAnsi="Arial" w:cs="Arial"/>
          <w:sz w:val="20"/>
          <w:szCs w:val="20"/>
        </w:rPr>
        <w:t>. zm.).</w:t>
      </w:r>
    </w:p>
    <w:p w:rsidR="00875136" w:rsidRPr="0004206A" w:rsidRDefault="00875136" w:rsidP="00875136">
      <w:pPr>
        <w:numPr>
          <w:ilvl w:val="0"/>
          <w:numId w:val="18"/>
        </w:numPr>
        <w:spacing w:after="0"/>
        <w:contextualSpacing/>
        <w:jc w:val="both"/>
        <w:rPr>
          <w:rFonts w:ascii="Arial" w:hAnsi="Arial" w:cs="Arial"/>
          <w:sz w:val="20"/>
          <w:szCs w:val="20"/>
        </w:rPr>
      </w:pPr>
      <w:r w:rsidRPr="0004206A">
        <w:rPr>
          <w:rFonts w:ascii="Arial" w:hAnsi="Arial" w:cs="Arial"/>
          <w:sz w:val="20"/>
          <w:szCs w:val="20"/>
        </w:rPr>
        <w:t xml:space="preserve">W przypadku wnoszenia wadium w pieniądzu, kwotę należy przelać na konto Zamawiającego w </w:t>
      </w:r>
      <w:r w:rsidRPr="00E278D8">
        <w:rPr>
          <w:rFonts w:ascii="Arial" w:hAnsi="Arial" w:cs="Arial"/>
          <w:b/>
          <w:sz w:val="20"/>
          <w:szCs w:val="20"/>
        </w:rPr>
        <w:t>BZ WBK nr 30 1090 2053 0000 0001 3089 5742</w:t>
      </w:r>
      <w:r w:rsidRPr="00E278D8">
        <w:rPr>
          <w:rFonts w:ascii="Arial" w:hAnsi="Arial" w:cs="Arial"/>
          <w:sz w:val="20"/>
          <w:szCs w:val="20"/>
        </w:rPr>
        <w:t xml:space="preserve">, z dopiskiem </w:t>
      </w:r>
      <w:r w:rsidRPr="00E278D8">
        <w:rPr>
          <w:rFonts w:ascii="Arial" w:hAnsi="Arial" w:cs="Arial"/>
          <w:b/>
          <w:sz w:val="20"/>
          <w:szCs w:val="20"/>
        </w:rPr>
        <w:t>„</w:t>
      </w:r>
      <w:r w:rsidRPr="00C866BB">
        <w:rPr>
          <w:rFonts w:ascii="Arial" w:hAnsi="Arial" w:cs="Arial"/>
          <w:b/>
          <w:sz w:val="20"/>
          <w:szCs w:val="20"/>
        </w:rPr>
        <w:t xml:space="preserve">Wadium </w:t>
      </w:r>
      <w:r>
        <w:rPr>
          <w:rFonts w:ascii="Arial" w:hAnsi="Arial" w:cs="Arial"/>
          <w:b/>
          <w:sz w:val="20"/>
          <w:szCs w:val="20"/>
        </w:rPr>
        <w:t>do zabezpieczenia oferty złożonej przez………. – na dostawy, miechów, poduszek zawieszenia</w:t>
      </w:r>
      <w:r w:rsidRPr="00E278D8">
        <w:rPr>
          <w:rFonts w:ascii="Arial" w:hAnsi="Arial" w:cs="Arial"/>
          <w:b/>
          <w:sz w:val="20"/>
          <w:szCs w:val="20"/>
        </w:rPr>
        <w:t>,</w:t>
      </w:r>
      <w:r>
        <w:rPr>
          <w:rFonts w:ascii="Arial" w:hAnsi="Arial" w:cs="Arial"/>
          <w:b/>
          <w:sz w:val="20"/>
          <w:szCs w:val="20"/>
        </w:rPr>
        <w:t xml:space="preserve"> zad nr……</w:t>
      </w:r>
      <w:r w:rsidRPr="00E278D8">
        <w:rPr>
          <w:rFonts w:ascii="Arial" w:hAnsi="Arial" w:cs="Arial"/>
          <w:b/>
          <w:sz w:val="20"/>
          <w:szCs w:val="20"/>
        </w:rPr>
        <w:t xml:space="preserve"> znak sprawy FZ-281-</w:t>
      </w:r>
      <w:r w:rsidR="00FB3619">
        <w:rPr>
          <w:rFonts w:ascii="Arial" w:hAnsi="Arial" w:cs="Arial"/>
          <w:b/>
          <w:sz w:val="20"/>
          <w:szCs w:val="20"/>
        </w:rPr>
        <w:t>33/17</w:t>
      </w:r>
      <w:r w:rsidRPr="0004206A">
        <w:rPr>
          <w:rFonts w:ascii="Arial" w:hAnsi="Arial" w:cs="Arial"/>
          <w:b/>
          <w:sz w:val="20"/>
          <w:szCs w:val="20"/>
        </w:rPr>
        <w:t>”</w:t>
      </w:r>
      <w:r w:rsidRPr="0004206A">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rsidR="00875136" w:rsidRDefault="00875136" w:rsidP="00875136">
      <w:pPr>
        <w:pStyle w:val="Zwykytekst"/>
        <w:spacing w:line="276" w:lineRule="auto"/>
        <w:ind w:left="360"/>
        <w:jc w:val="both"/>
        <w:rPr>
          <w:rFonts w:ascii="Arial" w:hAnsi="Arial" w:cs="Arial"/>
          <w:b/>
        </w:rPr>
      </w:pPr>
      <w:r w:rsidRPr="0004206A">
        <w:rPr>
          <w:rFonts w:ascii="Arial" w:hAnsi="Arial" w:cs="Arial"/>
          <w:b/>
        </w:rPr>
        <w:t xml:space="preserve">W przypadku dokonywania przelewu środków na wskazane powyżej konto w walucie innej niż PLN na Wykonawcy spoczywa obowiązek zlecenia we własnym banku </w:t>
      </w:r>
      <w:proofErr w:type="spellStart"/>
      <w:r w:rsidRPr="0004206A">
        <w:rPr>
          <w:rFonts w:ascii="Arial" w:hAnsi="Arial" w:cs="Arial"/>
          <w:b/>
        </w:rPr>
        <w:t>przewalutowania</w:t>
      </w:r>
      <w:proofErr w:type="spellEnd"/>
      <w:r w:rsidRPr="0004206A">
        <w:rPr>
          <w:rFonts w:ascii="Arial" w:hAnsi="Arial" w:cs="Arial"/>
          <w:b/>
        </w:rPr>
        <w:t xml:space="preserve"> kwoty przelewanych środków. Koszty operacji bankowej ponosi Wykonawca</w:t>
      </w:r>
    </w:p>
    <w:p w:rsidR="0019171E" w:rsidRPr="0019171E" w:rsidRDefault="0019171E" w:rsidP="0019171E">
      <w:pPr>
        <w:numPr>
          <w:ilvl w:val="1"/>
          <w:numId w:val="18"/>
        </w:numPr>
        <w:spacing w:after="0"/>
        <w:contextualSpacing/>
        <w:jc w:val="both"/>
        <w:rPr>
          <w:rFonts w:ascii="Arial" w:hAnsi="Arial" w:cs="Arial"/>
          <w:sz w:val="20"/>
          <w:szCs w:val="20"/>
        </w:rPr>
      </w:pPr>
      <w:r w:rsidRPr="00BC45CB">
        <w:rPr>
          <w:rFonts w:ascii="Arial" w:hAnsi="Arial" w:cs="Arial"/>
          <w:sz w:val="20"/>
          <w:szCs w:val="20"/>
        </w:rPr>
        <w:t>Dopuszcza się wpłatę wadium</w:t>
      </w:r>
      <w:r w:rsidRPr="00C866BB">
        <w:rPr>
          <w:rFonts w:ascii="Arial" w:hAnsi="Arial" w:cs="Arial"/>
          <w:sz w:val="20"/>
          <w:szCs w:val="20"/>
        </w:rPr>
        <w:t xml:space="preserve"> w Kasie Głównej M</w:t>
      </w:r>
      <w:r>
        <w:rPr>
          <w:rFonts w:ascii="Arial" w:hAnsi="Arial" w:cs="Arial"/>
          <w:sz w:val="20"/>
          <w:szCs w:val="20"/>
        </w:rPr>
        <w:t xml:space="preserve">iejskiego </w:t>
      </w:r>
      <w:r w:rsidRPr="00C866BB">
        <w:rPr>
          <w:rFonts w:ascii="Arial" w:hAnsi="Arial" w:cs="Arial"/>
          <w:sz w:val="20"/>
          <w:szCs w:val="20"/>
        </w:rPr>
        <w:t>P</w:t>
      </w:r>
      <w:r>
        <w:rPr>
          <w:rFonts w:ascii="Arial" w:hAnsi="Arial" w:cs="Arial"/>
          <w:sz w:val="20"/>
          <w:szCs w:val="20"/>
        </w:rPr>
        <w:t xml:space="preserve">rzedsiębiorstwa </w:t>
      </w:r>
      <w:r w:rsidRPr="00C866BB">
        <w:rPr>
          <w:rFonts w:ascii="Arial" w:hAnsi="Arial" w:cs="Arial"/>
          <w:sz w:val="20"/>
          <w:szCs w:val="20"/>
        </w:rPr>
        <w:t>K</w:t>
      </w:r>
      <w:r>
        <w:rPr>
          <w:rFonts w:ascii="Arial" w:hAnsi="Arial" w:cs="Arial"/>
          <w:sz w:val="20"/>
          <w:szCs w:val="20"/>
        </w:rPr>
        <w:t xml:space="preserve">omunikacyjnego </w:t>
      </w:r>
      <w:r w:rsidRPr="00C866BB">
        <w:rPr>
          <w:rFonts w:ascii="Arial" w:hAnsi="Arial" w:cs="Arial"/>
          <w:sz w:val="20"/>
          <w:szCs w:val="20"/>
        </w:rPr>
        <w:t xml:space="preserve"> S.A. w Krakowie przy ul. J. Brożka 3</w:t>
      </w:r>
      <w:r>
        <w:rPr>
          <w:rFonts w:ascii="Arial" w:hAnsi="Arial" w:cs="Arial"/>
          <w:sz w:val="20"/>
          <w:szCs w:val="20"/>
        </w:rPr>
        <w:t>, jeżeli wartość wniesionego wadium na wszystkie wybrane zadania objęte zamówieniem nie przekracza 15 000 zł,</w:t>
      </w:r>
      <w:r w:rsidRPr="00C866BB">
        <w:rPr>
          <w:rFonts w:ascii="Arial" w:hAnsi="Arial" w:cs="Arial"/>
          <w:sz w:val="20"/>
          <w:szCs w:val="20"/>
        </w:rPr>
        <w:t xml:space="preserve"> kasa czynna jest: w poniedziałki, środy i piątki – w dni robocze – w godz. od 9.00 do 13.00, we wtorki</w:t>
      </w:r>
      <w:r>
        <w:rPr>
          <w:rFonts w:ascii="Arial" w:hAnsi="Arial" w:cs="Arial"/>
          <w:sz w:val="20"/>
          <w:szCs w:val="20"/>
        </w:rPr>
        <w:t xml:space="preserve"> i czwartki kasa jest nieczynna.</w:t>
      </w:r>
    </w:p>
    <w:p w:rsidR="00875136" w:rsidRPr="0004206A" w:rsidRDefault="00875136" w:rsidP="00875136">
      <w:pPr>
        <w:numPr>
          <w:ilvl w:val="0"/>
          <w:numId w:val="18"/>
        </w:numPr>
        <w:spacing w:after="0"/>
        <w:contextualSpacing/>
        <w:jc w:val="both"/>
        <w:rPr>
          <w:rFonts w:ascii="Arial" w:hAnsi="Arial" w:cs="Arial"/>
          <w:sz w:val="20"/>
          <w:szCs w:val="20"/>
        </w:rPr>
      </w:pPr>
      <w:r w:rsidRPr="0004206A">
        <w:rPr>
          <w:rFonts w:ascii="Arial" w:hAnsi="Arial" w:cs="Arial"/>
          <w:sz w:val="20"/>
          <w:szCs w:val="20"/>
        </w:rPr>
        <w:t xml:space="preserve">W przypadku wnoszenia wadium w formie gwarancji lub poręczeń należy złożyć w ofercie </w:t>
      </w:r>
      <w:r w:rsidRPr="0004206A">
        <w:rPr>
          <w:rFonts w:ascii="Arial" w:hAnsi="Arial" w:cs="Arial"/>
          <w:b/>
          <w:sz w:val="20"/>
          <w:szCs w:val="20"/>
        </w:rPr>
        <w:t>oryginał dokumentu i kopię poświadczoną „za zgodność z oryginałem” przez Wykonawcę</w:t>
      </w:r>
      <w:r w:rsidRPr="0004206A">
        <w:rPr>
          <w:rFonts w:ascii="Arial" w:hAnsi="Arial" w:cs="Arial"/>
          <w:sz w:val="20"/>
          <w:szCs w:val="20"/>
        </w:rPr>
        <w:t>, przy czym oryginał gwarancji / poręczenia należy złożyć w formie umożliwiającej zwrot po zakończeniu postępowania.</w:t>
      </w:r>
    </w:p>
    <w:p w:rsidR="007827E5" w:rsidRPr="002204C6" w:rsidRDefault="00875136" w:rsidP="007827E5">
      <w:pPr>
        <w:pStyle w:val="pkt"/>
        <w:pBdr>
          <w:top w:val="single" w:sz="4" w:space="0" w:color="auto"/>
          <w:left w:val="single" w:sz="4" w:space="0" w:color="auto"/>
          <w:bottom w:val="single" w:sz="4" w:space="6" w:color="auto"/>
          <w:right w:val="single" w:sz="4" w:space="4" w:color="auto"/>
        </w:pBdr>
        <w:tabs>
          <w:tab w:val="left" w:pos="426"/>
        </w:tabs>
        <w:spacing w:before="0" w:after="0" w:line="276" w:lineRule="auto"/>
        <w:ind w:left="357" w:firstLine="0"/>
        <w:contextualSpacing/>
        <w:rPr>
          <w:rFonts w:ascii="Arial" w:hAnsi="Arial" w:cs="Arial"/>
          <w:b/>
          <w:i/>
          <w:sz w:val="18"/>
          <w:szCs w:val="18"/>
        </w:rPr>
      </w:pPr>
      <w:r w:rsidRPr="0004206A">
        <w:rPr>
          <w:rFonts w:ascii="Arial" w:hAnsi="Arial" w:cs="Arial"/>
          <w:b/>
          <w:i/>
          <w:sz w:val="20"/>
          <w:szCs w:val="20"/>
        </w:rPr>
        <w:t xml:space="preserve"> </w:t>
      </w:r>
      <w:r w:rsidR="007827E5" w:rsidRPr="002204C6">
        <w:rPr>
          <w:rFonts w:ascii="Arial" w:hAnsi="Arial" w:cs="Arial"/>
          <w:b/>
          <w:i/>
          <w:sz w:val="18"/>
          <w:szCs w:val="18"/>
        </w:rPr>
        <w:t>Dokument gwarancji lub poręczenia musi zawierać w treści możliwość zatrzymania wadium przez Zamawiającego na zasadach określonych w załączniku nr  5  do SIWZ.</w:t>
      </w:r>
    </w:p>
    <w:p w:rsidR="00875136" w:rsidRPr="0004206A" w:rsidRDefault="007827E5" w:rsidP="007827E5">
      <w:pPr>
        <w:pStyle w:val="pkt"/>
        <w:pBdr>
          <w:top w:val="single" w:sz="4" w:space="0" w:color="auto"/>
          <w:left w:val="single" w:sz="4" w:space="0" w:color="auto"/>
          <w:bottom w:val="single" w:sz="4" w:space="6" w:color="auto"/>
          <w:right w:val="single" w:sz="4" w:space="4" w:color="auto"/>
        </w:pBdr>
        <w:tabs>
          <w:tab w:val="left" w:pos="426"/>
        </w:tabs>
        <w:spacing w:before="0" w:after="0" w:line="276" w:lineRule="auto"/>
        <w:ind w:left="357" w:firstLine="0"/>
        <w:contextualSpacing/>
        <w:rPr>
          <w:rFonts w:ascii="Arial" w:hAnsi="Arial" w:cs="Arial"/>
          <w:b/>
          <w:i/>
          <w:sz w:val="20"/>
          <w:szCs w:val="20"/>
        </w:rPr>
      </w:pPr>
      <w:r w:rsidRPr="002204C6">
        <w:rPr>
          <w:rFonts w:ascii="Arial" w:hAnsi="Arial" w:cs="Arial"/>
          <w:b/>
          <w:i/>
          <w:sz w:val="18"/>
          <w:szCs w:val="18"/>
        </w:rPr>
        <w:t>Dokument gwarancji lub poręczenia musi być sporządzony w języku polskim pod rygorem nieważności</w:t>
      </w:r>
      <w:r w:rsidRPr="00C866BB">
        <w:rPr>
          <w:rFonts w:ascii="Arial" w:hAnsi="Arial" w:cs="Arial"/>
          <w:b/>
          <w:i/>
          <w:sz w:val="20"/>
          <w:szCs w:val="20"/>
        </w:rPr>
        <w:t>.</w:t>
      </w:r>
    </w:p>
    <w:p w:rsidR="00875136" w:rsidRPr="0004206A" w:rsidRDefault="00875136" w:rsidP="00875136">
      <w:pPr>
        <w:numPr>
          <w:ilvl w:val="0"/>
          <w:numId w:val="18"/>
        </w:numPr>
        <w:spacing w:after="0"/>
        <w:contextualSpacing/>
        <w:rPr>
          <w:rFonts w:ascii="Arial" w:hAnsi="Arial" w:cs="Arial"/>
          <w:sz w:val="20"/>
          <w:szCs w:val="20"/>
        </w:rPr>
      </w:pPr>
      <w:r w:rsidRPr="0004206A">
        <w:rPr>
          <w:rFonts w:ascii="Arial" w:hAnsi="Arial" w:cs="Arial"/>
          <w:sz w:val="20"/>
          <w:szCs w:val="20"/>
        </w:rPr>
        <w:t xml:space="preserve">Wykonawca zobowiązany jest wnieść wadium </w:t>
      </w:r>
      <w:r w:rsidRPr="0004206A">
        <w:rPr>
          <w:rFonts w:ascii="Arial" w:hAnsi="Arial" w:cs="Arial"/>
          <w:b/>
          <w:sz w:val="20"/>
          <w:szCs w:val="20"/>
        </w:rPr>
        <w:t>na cały okres związania ofertą</w:t>
      </w:r>
      <w:r w:rsidRPr="0004206A">
        <w:rPr>
          <w:rFonts w:ascii="Arial" w:hAnsi="Arial" w:cs="Arial"/>
          <w:sz w:val="20"/>
          <w:szCs w:val="20"/>
        </w:rPr>
        <w:t>.</w:t>
      </w:r>
    </w:p>
    <w:p w:rsidR="00875136" w:rsidRPr="0004206A" w:rsidRDefault="00875136" w:rsidP="00875136">
      <w:pPr>
        <w:numPr>
          <w:ilvl w:val="0"/>
          <w:numId w:val="18"/>
        </w:numPr>
        <w:spacing w:after="0"/>
        <w:contextualSpacing/>
        <w:jc w:val="both"/>
        <w:rPr>
          <w:rFonts w:ascii="Arial" w:hAnsi="Arial" w:cs="Arial"/>
          <w:sz w:val="20"/>
          <w:szCs w:val="20"/>
        </w:rPr>
      </w:pPr>
      <w:r w:rsidRPr="0004206A">
        <w:rPr>
          <w:rFonts w:ascii="Arial" w:hAnsi="Arial" w:cs="Arial"/>
          <w:sz w:val="20"/>
          <w:szCs w:val="20"/>
        </w:rPr>
        <w:t>Wykonawca, którego oferta nie będzie zabezpieczona wadium odpowiadającemu powyższym wymaganiom, zostanie przez Zamawiającego wykluczony z ubiegania się o udzielenie zamówienia.</w:t>
      </w:r>
    </w:p>
    <w:p w:rsidR="00875136" w:rsidRPr="0004206A" w:rsidRDefault="00875136" w:rsidP="00875136">
      <w:pPr>
        <w:numPr>
          <w:ilvl w:val="0"/>
          <w:numId w:val="18"/>
        </w:numPr>
        <w:spacing w:after="0"/>
        <w:contextualSpacing/>
        <w:jc w:val="both"/>
        <w:rPr>
          <w:rFonts w:ascii="Arial" w:hAnsi="Arial" w:cs="Arial"/>
          <w:sz w:val="20"/>
          <w:szCs w:val="20"/>
        </w:rPr>
      </w:pPr>
      <w:bookmarkStart w:id="11" w:name="_Toc208623486"/>
      <w:bookmarkStart w:id="12" w:name="_Toc215968522"/>
      <w:r w:rsidRPr="0004206A">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875136" w:rsidRPr="0004206A" w:rsidRDefault="00875136" w:rsidP="00875136">
      <w:pPr>
        <w:numPr>
          <w:ilvl w:val="0"/>
          <w:numId w:val="18"/>
        </w:numPr>
        <w:spacing w:after="0"/>
        <w:contextualSpacing/>
        <w:jc w:val="both"/>
        <w:rPr>
          <w:rFonts w:ascii="Arial" w:hAnsi="Arial" w:cs="Arial"/>
          <w:sz w:val="20"/>
          <w:szCs w:val="20"/>
        </w:rPr>
      </w:pPr>
      <w:r w:rsidRPr="0004206A">
        <w:rPr>
          <w:rFonts w:ascii="Arial" w:hAnsi="Arial" w:cs="Arial"/>
          <w:iCs/>
          <w:sz w:val="20"/>
          <w:szCs w:val="20"/>
        </w:rPr>
        <w:t>Zamawiający zwraca niezwłocznie wadium, na wniosek wykonawcy, który wycofał ofertę przed upływem terminu składania ofert.</w:t>
      </w:r>
    </w:p>
    <w:bookmarkEnd w:id="11"/>
    <w:bookmarkEnd w:id="12"/>
    <w:p w:rsidR="00875136" w:rsidRPr="0004206A" w:rsidRDefault="00875136" w:rsidP="00875136">
      <w:pPr>
        <w:numPr>
          <w:ilvl w:val="0"/>
          <w:numId w:val="18"/>
        </w:numPr>
        <w:spacing w:after="0"/>
        <w:contextualSpacing/>
        <w:jc w:val="both"/>
        <w:rPr>
          <w:rFonts w:ascii="Arial" w:hAnsi="Arial" w:cs="Arial"/>
          <w:sz w:val="20"/>
          <w:szCs w:val="20"/>
        </w:rPr>
      </w:pPr>
      <w:r w:rsidRPr="0004206A">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875136" w:rsidRPr="0004206A" w:rsidRDefault="00875136" w:rsidP="00875136">
      <w:pPr>
        <w:numPr>
          <w:ilvl w:val="0"/>
          <w:numId w:val="18"/>
        </w:numPr>
        <w:spacing w:after="0"/>
        <w:contextualSpacing/>
        <w:jc w:val="both"/>
        <w:rPr>
          <w:rFonts w:ascii="Arial" w:hAnsi="Arial" w:cs="Arial"/>
          <w:sz w:val="20"/>
          <w:szCs w:val="20"/>
        </w:rPr>
      </w:pPr>
      <w:r w:rsidRPr="0004206A">
        <w:rPr>
          <w:rFonts w:ascii="Arial" w:hAnsi="Arial" w:cs="Arial"/>
          <w:sz w:val="20"/>
          <w:szCs w:val="20"/>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75136" w:rsidRPr="0095098D" w:rsidRDefault="00875136" w:rsidP="00875136">
      <w:pPr>
        <w:numPr>
          <w:ilvl w:val="0"/>
          <w:numId w:val="18"/>
        </w:numPr>
        <w:spacing w:after="0"/>
        <w:contextualSpacing/>
        <w:jc w:val="both"/>
        <w:rPr>
          <w:rFonts w:ascii="Arial" w:hAnsi="Arial" w:cs="Arial"/>
          <w:sz w:val="20"/>
          <w:szCs w:val="20"/>
        </w:rPr>
      </w:pPr>
      <w:bookmarkStart w:id="13" w:name="_Toc215968524"/>
      <w:r w:rsidRPr="0095098D">
        <w:rPr>
          <w:rFonts w:ascii="Arial" w:hAnsi="Arial" w:cs="Arial"/>
          <w:b/>
          <w:sz w:val="20"/>
          <w:szCs w:val="20"/>
        </w:rPr>
        <w:t>Zamawiający zatrzymuje wadium wraz z odsetkami, jeżeli Wykonawca w odpowiedzi na wezwanie o którym mowa w pkt. XII.2 SIWZ nie złożył dokumentów lub oświadczeń, o których mowa w pkt. IV.1 lub pełnomocnictw, co powodowałoby brak możliwości wybrania oferty złożonej przez Wykonawcę jako najkorzystniejszej, chyba że udowodni, że wynika to z przyczyn nieleżących po jego stronie.</w:t>
      </w:r>
      <w:bookmarkEnd w:id="13"/>
    </w:p>
    <w:p w:rsidR="00875136" w:rsidRPr="0004206A" w:rsidRDefault="00875136" w:rsidP="00875136">
      <w:pPr>
        <w:numPr>
          <w:ilvl w:val="0"/>
          <w:numId w:val="18"/>
        </w:numPr>
        <w:spacing w:after="0"/>
        <w:contextualSpacing/>
        <w:jc w:val="both"/>
        <w:rPr>
          <w:rFonts w:ascii="Arial" w:hAnsi="Arial" w:cs="Arial"/>
          <w:sz w:val="20"/>
          <w:szCs w:val="20"/>
        </w:rPr>
      </w:pPr>
      <w:r w:rsidRPr="0004206A">
        <w:rPr>
          <w:rFonts w:ascii="Arial" w:hAnsi="Arial" w:cs="Arial"/>
          <w:sz w:val="20"/>
          <w:szCs w:val="20"/>
        </w:rPr>
        <w:t>Zamawiający zatrzymuje wadium wraz z odsetkami, jeżeli Wykonawca, którego oferta została wybrana:</w:t>
      </w:r>
    </w:p>
    <w:p w:rsidR="00875136" w:rsidRPr="0004206A" w:rsidRDefault="00875136" w:rsidP="00875136">
      <w:pPr>
        <w:numPr>
          <w:ilvl w:val="1"/>
          <w:numId w:val="18"/>
        </w:numPr>
        <w:spacing w:after="0"/>
        <w:contextualSpacing/>
        <w:jc w:val="both"/>
        <w:rPr>
          <w:rFonts w:ascii="Arial" w:hAnsi="Arial" w:cs="Arial"/>
          <w:sz w:val="20"/>
          <w:szCs w:val="20"/>
        </w:rPr>
      </w:pPr>
      <w:r w:rsidRPr="0004206A">
        <w:rPr>
          <w:rFonts w:ascii="Arial" w:hAnsi="Arial" w:cs="Arial"/>
          <w:sz w:val="20"/>
          <w:szCs w:val="20"/>
        </w:rPr>
        <w:t>odmówił podpisania umowy w sprawie zamówienia na warunkach określonych w ofercie;</w:t>
      </w:r>
    </w:p>
    <w:p w:rsidR="00875136" w:rsidRPr="00FF0DED" w:rsidRDefault="00875136" w:rsidP="00875136">
      <w:pPr>
        <w:numPr>
          <w:ilvl w:val="1"/>
          <w:numId w:val="18"/>
        </w:numPr>
        <w:spacing w:after="0"/>
        <w:contextualSpacing/>
        <w:jc w:val="both"/>
        <w:rPr>
          <w:rFonts w:ascii="Arial" w:hAnsi="Arial" w:cs="Arial"/>
          <w:sz w:val="20"/>
          <w:szCs w:val="20"/>
        </w:rPr>
      </w:pPr>
      <w:r w:rsidRPr="000522AF">
        <w:rPr>
          <w:rFonts w:ascii="Arial" w:hAnsi="Arial" w:cs="Arial"/>
          <w:sz w:val="20"/>
          <w:szCs w:val="20"/>
        </w:rPr>
        <w:t xml:space="preserve">zawarcie umowy w sprawie zamówienia stało się niemożliwe z przyczyn leżących po stronie </w:t>
      </w:r>
      <w:r w:rsidRPr="00FF0DED">
        <w:rPr>
          <w:rFonts w:ascii="Arial" w:hAnsi="Arial" w:cs="Arial"/>
          <w:sz w:val="20"/>
          <w:szCs w:val="20"/>
        </w:rPr>
        <w:t>Wykonawcy.</w:t>
      </w:r>
    </w:p>
    <w:p w:rsidR="00875136" w:rsidRPr="00363170" w:rsidRDefault="00875136" w:rsidP="0087513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4" w:name="_Toc475521368"/>
      <w:r w:rsidRPr="00FF0DED">
        <w:rPr>
          <w:rFonts w:ascii="Arial" w:hAnsi="Arial" w:cs="Arial"/>
          <w:sz w:val="20"/>
          <w:szCs w:val="20"/>
        </w:rPr>
        <w:t>IX. Opis sposobu przygotowywania ofert</w:t>
      </w:r>
      <w:bookmarkEnd w:id="14"/>
    </w:p>
    <w:p w:rsidR="00875136" w:rsidRPr="00FF0DED" w:rsidRDefault="00875136" w:rsidP="00875136">
      <w:pPr>
        <w:pStyle w:val="Zwykytekst"/>
        <w:numPr>
          <w:ilvl w:val="0"/>
          <w:numId w:val="7"/>
        </w:numPr>
        <w:spacing w:line="276" w:lineRule="auto"/>
        <w:contextualSpacing/>
        <w:jc w:val="both"/>
        <w:rPr>
          <w:rFonts w:ascii="Arial" w:hAnsi="Arial" w:cs="Arial"/>
        </w:rPr>
      </w:pPr>
      <w:r w:rsidRPr="00FF0DED">
        <w:rPr>
          <w:rFonts w:ascii="Arial" w:hAnsi="Arial" w:cs="Arial"/>
        </w:rPr>
        <w:t>Oferta powinna być przygotowana z uwzględnieniem poniższych zasad:</w:t>
      </w:r>
    </w:p>
    <w:p w:rsidR="00875136" w:rsidRPr="00FF0DED" w:rsidRDefault="00875136" w:rsidP="00875136">
      <w:pPr>
        <w:pStyle w:val="Zwykytekst"/>
        <w:numPr>
          <w:ilvl w:val="1"/>
          <w:numId w:val="7"/>
        </w:numPr>
        <w:spacing w:line="276" w:lineRule="auto"/>
        <w:contextualSpacing/>
        <w:jc w:val="both"/>
        <w:rPr>
          <w:rFonts w:ascii="Arial" w:hAnsi="Arial" w:cs="Arial"/>
        </w:rPr>
      </w:pPr>
      <w:r w:rsidRPr="00FF0DED">
        <w:rPr>
          <w:rFonts w:ascii="Arial" w:hAnsi="Arial" w:cs="Arial"/>
        </w:rPr>
        <w:t>Wykonawca może złożyć tylko jedną ofertę.</w:t>
      </w:r>
    </w:p>
    <w:p w:rsidR="00875136" w:rsidRPr="00FF0DED" w:rsidRDefault="00875136" w:rsidP="00875136">
      <w:pPr>
        <w:pStyle w:val="Zwykytekst"/>
        <w:numPr>
          <w:ilvl w:val="1"/>
          <w:numId w:val="7"/>
        </w:numPr>
        <w:spacing w:line="276" w:lineRule="auto"/>
        <w:contextualSpacing/>
        <w:jc w:val="both"/>
        <w:rPr>
          <w:rFonts w:ascii="Arial" w:hAnsi="Arial" w:cs="Arial"/>
        </w:rPr>
      </w:pPr>
      <w:r w:rsidRPr="00FF0DED">
        <w:rPr>
          <w:rFonts w:ascii="Arial" w:hAnsi="Arial" w:cs="Arial"/>
        </w:rPr>
        <w:t>Ofertę należy złożyć w formie pisemnej pod rygorem nieważności.</w:t>
      </w:r>
    </w:p>
    <w:p w:rsidR="00875136" w:rsidRPr="00FF0DED" w:rsidRDefault="00875136" w:rsidP="00875136">
      <w:pPr>
        <w:pStyle w:val="Zwykytekst"/>
        <w:numPr>
          <w:ilvl w:val="1"/>
          <w:numId w:val="7"/>
        </w:numPr>
        <w:spacing w:line="276" w:lineRule="auto"/>
        <w:contextualSpacing/>
        <w:jc w:val="both"/>
        <w:rPr>
          <w:rFonts w:ascii="Arial" w:hAnsi="Arial" w:cs="Arial"/>
        </w:rPr>
      </w:pPr>
      <w:r w:rsidRPr="00FF0DED">
        <w:rPr>
          <w:rFonts w:ascii="Arial" w:hAnsi="Arial" w:cs="Arial"/>
        </w:rPr>
        <w:t>Oferta musi odpowiadać wymogom określonym w niniejszej specyfikacji.</w:t>
      </w:r>
    </w:p>
    <w:p w:rsidR="00875136" w:rsidRPr="00FF0DED" w:rsidRDefault="00875136" w:rsidP="00875136">
      <w:pPr>
        <w:pStyle w:val="Zwykytekst"/>
        <w:numPr>
          <w:ilvl w:val="1"/>
          <w:numId w:val="7"/>
        </w:numPr>
        <w:spacing w:line="276" w:lineRule="auto"/>
        <w:contextualSpacing/>
        <w:jc w:val="both"/>
        <w:rPr>
          <w:rFonts w:ascii="Arial" w:hAnsi="Arial" w:cs="Arial"/>
        </w:rPr>
      </w:pPr>
      <w:r w:rsidRPr="00FF0DED">
        <w:rPr>
          <w:rFonts w:ascii="Arial" w:hAnsi="Arial" w:cs="Arial"/>
        </w:rPr>
        <w:t>Nie dopuszcza się składania ofert wariantowych.</w:t>
      </w:r>
    </w:p>
    <w:p w:rsidR="00875136" w:rsidRPr="00D36862" w:rsidRDefault="00875136" w:rsidP="00875136">
      <w:pPr>
        <w:pStyle w:val="pkt"/>
        <w:numPr>
          <w:ilvl w:val="1"/>
          <w:numId w:val="7"/>
        </w:numPr>
        <w:spacing w:before="40" w:after="0" w:line="276" w:lineRule="auto"/>
        <w:rPr>
          <w:rFonts w:ascii="Arial" w:hAnsi="Arial" w:cs="Arial"/>
          <w:sz w:val="20"/>
          <w:szCs w:val="20"/>
        </w:rPr>
      </w:pPr>
      <w:r w:rsidRPr="00D36862">
        <w:rPr>
          <w:rFonts w:ascii="Arial" w:hAnsi="Arial" w:cs="Arial"/>
          <w:b/>
          <w:sz w:val="20"/>
          <w:szCs w:val="20"/>
        </w:rPr>
        <w:t>Dopuszcza się składanie ofert częściowych</w:t>
      </w:r>
      <w:r w:rsidRPr="00D36862">
        <w:rPr>
          <w:rFonts w:ascii="Arial" w:hAnsi="Arial" w:cs="Arial"/>
          <w:sz w:val="20"/>
          <w:szCs w:val="20"/>
        </w:rPr>
        <w:t xml:space="preserve"> </w:t>
      </w:r>
      <w:r w:rsidRPr="00D36862">
        <w:rPr>
          <w:rFonts w:ascii="Arial" w:hAnsi="Arial" w:cs="Arial"/>
          <w:b/>
          <w:sz w:val="20"/>
          <w:szCs w:val="20"/>
        </w:rPr>
        <w:t xml:space="preserve">zgodnie z podziałem określonym w </w:t>
      </w:r>
      <w:r>
        <w:rPr>
          <w:rFonts w:ascii="Arial" w:hAnsi="Arial" w:cs="Arial"/>
          <w:b/>
          <w:sz w:val="20"/>
          <w:szCs w:val="20"/>
        </w:rPr>
        <w:t>załącznikach 3a-3</w:t>
      </w:r>
      <w:r w:rsidR="00291DA7">
        <w:rPr>
          <w:rFonts w:ascii="Arial" w:hAnsi="Arial" w:cs="Arial"/>
          <w:b/>
          <w:sz w:val="20"/>
          <w:szCs w:val="20"/>
        </w:rPr>
        <w:t>d</w:t>
      </w:r>
      <w:r>
        <w:rPr>
          <w:rFonts w:ascii="Arial" w:hAnsi="Arial" w:cs="Arial"/>
          <w:b/>
          <w:sz w:val="20"/>
          <w:szCs w:val="20"/>
        </w:rPr>
        <w:t xml:space="preserve"> do</w:t>
      </w:r>
      <w:r w:rsidRPr="00D36862">
        <w:rPr>
          <w:rFonts w:ascii="Arial" w:hAnsi="Arial" w:cs="Arial"/>
          <w:b/>
          <w:sz w:val="20"/>
          <w:szCs w:val="20"/>
        </w:rPr>
        <w:t xml:space="preserve"> SIWZ, tj. na zadania </w:t>
      </w:r>
      <w:r>
        <w:rPr>
          <w:rFonts w:ascii="Arial" w:hAnsi="Arial" w:cs="Arial"/>
          <w:b/>
          <w:sz w:val="20"/>
          <w:szCs w:val="20"/>
        </w:rPr>
        <w:t xml:space="preserve">1- </w:t>
      </w:r>
      <w:r w:rsidR="00291DA7">
        <w:rPr>
          <w:rFonts w:ascii="Arial" w:hAnsi="Arial" w:cs="Arial"/>
          <w:b/>
          <w:sz w:val="20"/>
          <w:szCs w:val="20"/>
        </w:rPr>
        <w:t>4</w:t>
      </w:r>
      <w:r w:rsidRPr="00D36862">
        <w:rPr>
          <w:rFonts w:ascii="Arial" w:hAnsi="Arial" w:cs="Arial"/>
          <w:b/>
          <w:sz w:val="20"/>
          <w:szCs w:val="20"/>
        </w:rPr>
        <w:t>.</w:t>
      </w:r>
    </w:p>
    <w:p w:rsidR="00875136" w:rsidRPr="00FF0DED" w:rsidRDefault="00875136" w:rsidP="00875136">
      <w:pPr>
        <w:pStyle w:val="Zwykytekst"/>
        <w:numPr>
          <w:ilvl w:val="1"/>
          <w:numId w:val="7"/>
        </w:numPr>
        <w:spacing w:line="276" w:lineRule="auto"/>
        <w:contextualSpacing/>
        <w:jc w:val="both"/>
        <w:rPr>
          <w:rFonts w:ascii="Arial" w:hAnsi="Arial" w:cs="Arial"/>
        </w:rPr>
      </w:pPr>
      <w:r w:rsidRPr="00FF0DED">
        <w:rPr>
          <w:rFonts w:ascii="Arial" w:hAnsi="Arial" w:cs="Arial"/>
        </w:rPr>
        <w:t>Ofertę należy sporządzić w języku polskim pod rygorem nieważności.</w:t>
      </w:r>
    </w:p>
    <w:p w:rsidR="00875136" w:rsidRPr="0004206A" w:rsidRDefault="00875136" w:rsidP="00875136">
      <w:pPr>
        <w:pStyle w:val="Zwykytekst"/>
        <w:numPr>
          <w:ilvl w:val="1"/>
          <w:numId w:val="7"/>
        </w:numPr>
        <w:spacing w:line="276" w:lineRule="auto"/>
        <w:contextualSpacing/>
        <w:jc w:val="both"/>
        <w:rPr>
          <w:rFonts w:ascii="Arial" w:hAnsi="Arial" w:cs="Arial"/>
        </w:rPr>
      </w:pPr>
      <w:r w:rsidRPr="0004206A">
        <w:rPr>
          <w:rFonts w:ascii="Arial" w:hAnsi="Arial" w:cs="Arial"/>
        </w:rPr>
        <w:t>Załączone do oferty dokumenty sporządzone w językach obcych winny być przetłumaczone na język polski.</w:t>
      </w:r>
    </w:p>
    <w:p w:rsidR="00875136" w:rsidRPr="00E00852" w:rsidRDefault="00875136" w:rsidP="00875136">
      <w:pPr>
        <w:pStyle w:val="Zwykytekst"/>
        <w:numPr>
          <w:ilvl w:val="1"/>
          <w:numId w:val="7"/>
        </w:numPr>
        <w:spacing w:line="276" w:lineRule="auto"/>
        <w:contextualSpacing/>
        <w:jc w:val="both"/>
        <w:rPr>
          <w:rFonts w:ascii="Arial" w:hAnsi="Arial" w:cs="Arial"/>
        </w:rPr>
      </w:pPr>
      <w:r w:rsidRPr="003A0A0D">
        <w:rPr>
          <w:rFonts w:ascii="Arial" w:hAnsi="Arial" w:cs="Arial"/>
        </w:rPr>
        <w:t>Ofertę należy złożyć w jednym egzemplarzu, w zamkniętym opakowaniu uniemożliwiającym odczytanie jego zawartości, opatrzonym informacjami:</w:t>
      </w:r>
    </w:p>
    <w:p w:rsidR="00875136" w:rsidRPr="0004206A" w:rsidRDefault="00875136" w:rsidP="00B15F22">
      <w:pPr>
        <w:pStyle w:val="Zwykytekst"/>
        <w:pBdr>
          <w:top w:val="single" w:sz="4" w:space="0" w:color="auto"/>
          <w:left w:val="single" w:sz="4" w:space="4" w:color="auto"/>
          <w:bottom w:val="single" w:sz="4" w:space="6" w:color="auto"/>
          <w:right w:val="single" w:sz="4" w:space="0" w:color="auto"/>
        </w:pBdr>
        <w:tabs>
          <w:tab w:val="left" w:pos="2700"/>
        </w:tabs>
        <w:spacing w:line="276" w:lineRule="auto"/>
        <w:ind w:left="851"/>
        <w:contextualSpacing/>
        <w:jc w:val="center"/>
        <w:rPr>
          <w:rFonts w:ascii="Arial" w:hAnsi="Arial" w:cs="Arial"/>
          <w:b/>
        </w:rPr>
      </w:pPr>
      <w:r w:rsidRPr="0004206A">
        <w:rPr>
          <w:rFonts w:ascii="Arial" w:hAnsi="Arial" w:cs="Arial"/>
          <w:b/>
        </w:rPr>
        <w:t>OFERTA</w:t>
      </w:r>
    </w:p>
    <w:p w:rsidR="00875136" w:rsidRPr="0004206A" w:rsidRDefault="00875136" w:rsidP="00B15F22">
      <w:pPr>
        <w:pStyle w:val="Zwykytekst"/>
        <w:pBdr>
          <w:top w:val="single" w:sz="4" w:space="0" w:color="auto"/>
          <w:left w:val="single" w:sz="4" w:space="4" w:color="auto"/>
          <w:bottom w:val="single" w:sz="4" w:space="6" w:color="auto"/>
          <w:right w:val="single" w:sz="4" w:space="0" w:color="auto"/>
        </w:pBdr>
        <w:tabs>
          <w:tab w:val="left" w:pos="2700"/>
        </w:tabs>
        <w:spacing w:line="276" w:lineRule="auto"/>
        <w:ind w:left="2696" w:hanging="1845"/>
        <w:contextualSpacing/>
        <w:rPr>
          <w:rFonts w:ascii="Arial" w:hAnsi="Arial" w:cs="Arial"/>
          <w:b/>
        </w:rPr>
      </w:pPr>
      <w:r w:rsidRPr="0004206A">
        <w:rPr>
          <w:rFonts w:ascii="Arial" w:hAnsi="Arial" w:cs="Arial"/>
        </w:rPr>
        <w:t>adresat:</w:t>
      </w:r>
      <w:r w:rsidRPr="0004206A">
        <w:rPr>
          <w:rFonts w:ascii="Arial" w:hAnsi="Arial" w:cs="Arial"/>
        </w:rPr>
        <w:tab/>
      </w:r>
      <w:r w:rsidR="00B15F22" w:rsidRPr="00B15F22">
        <w:rPr>
          <w:rFonts w:ascii="Arial" w:hAnsi="Arial" w:cs="Arial"/>
          <w:b/>
        </w:rPr>
        <w:t xml:space="preserve">Miejskie Przedsiębiorstwo Komunikacyjne Spółka Akcyjna  </w:t>
      </w:r>
      <w:r w:rsidR="00B15F22">
        <w:rPr>
          <w:rFonts w:ascii="Arial" w:hAnsi="Arial" w:cs="Arial"/>
          <w:b/>
        </w:rPr>
        <w:br/>
      </w:r>
      <w:r w:rsidR="00B15F22" w:rsidRPr="00B15F22">
        <w:rPr>
          <w:rFonts w:ascii="Arial" w:hAnsi="Arial" w:cs="Arial"/>
          <w:b/>
        </w:rPr>
        <w:t>w Krakowie</w:t>
      </w:r>
      <w:r w:rsidRPr="0004206A">
        <w:rPr>
          <w:rFonts w:ascii="Arial" w:hAnsi="Arial" w:cs="Arial"/>
          <w:b/>
        </w:rPr>
        <w:t>, ul. Jana Brożka 3, 30-347 Kraków</w:t>
      </w:r>
    </w:p>
    <w:p w:rsidR="00875136" w:rsidRPr="0004206A" w:rsidRDefault="00875136" w:rsidP="00B15F22">
      <w:pPr>
        <w:pStyle w:val="Zwykytekst"/>
        <w:pBdr>
          <w:top w:val="single" w:sz="4" w:space="0" w:color="auto"/>
          <w:left w:val="single" w:sz="4" w:space="4" w:color="auto"/>
          <w:bottom w:val="single" w:sz="4" w:space="6" w:color="auto"/>
          <w:right w:val="single" w:sz="4" w:space="0" w:color="auto"/>
        </w:pBdr>
        <w:tabs>
          <w:tab w:val="left" w:pos="2700"/>
        </w:tabs>
        <w:spacing w:line="276" w:lineRule="auto"/>
        <w:ind w:left="851"/>
        <w:contextualSpacing/>
        <w:rPr>
          <w:rFonts w:ascii="Arial" w:hAnsi="Arial" w:cs="Arial"/>
        </w:rPr>
      </w:pPr>
      <w:r w:rsidRPr="0004206A">
        <w:rPr>
          <w:rFonts w:ascii="Arial" w:hAnsi="Arial" w:cs="Arial"/>
        </w:rPr>
        <w:t>tryb postępowania:</w:t>
      </w:r>
      <w:r w:rsidRPr="0004206A">
        <w:rPr>
          <w:rFonts w:ascii="Arial" w:hAnsi="Arial" w:cs="Arial"/>
        </w:rPr>
        <w:tab/>
        <w:t>przetarg sektorowy</w:t>
      </w:r>
    </w:p>
    <w:p w:rsidR="00875136" w:rsidRPr="00B04242" w:rsidRDefault="00875136" w:rsidP="00B15F22">
      <w:pPr>
        <w:pStyle w:val="Zwykytekst"/>
        <w:pBdr>
          <w:top w:val="single" w:sz="4" w:space="0" w:color="auto"/>
          <w:left w:val="single" w:sz="4" w:space="4" w:color="auto"/>
          <w:bottom w:val="single" w:sz="4" w:space="6" w:color="auto"/>
          <w:right w:val="single" w:sz="4" w:space="0" w:color="auto"/>
        </w:pBdr>
        <w:tabs>
          <w:tab w:val="left" w:pos="2700"/>
        </w:tabs>
        <w:spacing w:line="276" w:lineRule="auto"/>
        <w:ind w:left="851"/>
        <w:contextualSpacing/>
        <w:rPr>
          <w:rFonts w:ascii="Arial" w:hAnsi="Arial" w:cs="Arial"/>
          <w:b/>
        </w:rPr>
      </w:pPr>
      <w:r w:rsidRPr="0004206A">
        <w:rPr>
          <w:rFonts w:ascii="Arial" w:hAnsi="Arial" w:cs="Arial"/>
        </w:rPr>
        <w:t>znak sprawy:</w:t>
      </w:r>
      <w:r w:rsidRPr="0004206A">
        <w:rPr>
          <w:rFonts w:ascii="Arial" w:hAnsi="Arial" w:cs="Arial"/>
        </w:rPr>
        <w:tab/>
      </w:r>
      <w:r w:rsidRPr="00B04242">
        <w:rPr>
          <w:rFonts w:ascii="Arial" w:hAnsi="Arial" w:cs="Arial"/>
          <w:b/>
        </w:rPr>
        <w:t>FZ-281-</w:t>
      </w:r>
      <w:r w:rsidR="00033006">
        <w:rPr>
          <w:rFonts w:ascii="Arial" w:hAnsi="Arial" w:cs="Arial"/>
          <w:b/>
        </w:rPr>
        <w:t>33/17</w:t>
      </w:r>
    </w:p>
    <w:p w:rsidR="00875136" w:rsidRPr="0004206A" w:rsidRDefault="00875136" w:rsidP="00B15F22">
      <w:pPr>
        <w:pStyle w:val="Zwykytekst"/>
        <w:pBdr>
          <w:top w:val="single" w:sz="4" w:space="0" w:color="auto"/>
          <w:left w:val="single" w:sz="4" w:space="4" w:color="auto"/>
          <w:bottom w:val="single" w:sz="4" w:space="6" w:color="auto"/>
          <w:right w:val="single" w:sz="4" w:space="0" w:color="auto"/>
        </w:pBdr>
        <w:tabs>
          <w:tab w:val="left" w:pos="2700"/>
        </w:tabs>
        <w:spacing w:line="276" w:lineRule="auto"/>
        <w:ind w:left="2831" w:hanging="1980"/>
        <w:contextualSpacing/>
        <w:rPr>
          <w:rFonts w:ascii="Arial" w:hAnsi="Arial" w:cs="Arial"/>
          <w:b/>
        </w:rPr>
      </w:pPr>
      <w:r w:rsidRPr="00B04242">
        <w:rPr>
          <w:rFonts w:ascii="Arial" w:hAnsi="Arial" w:cs="Arial"/>
        </w:rPr>
        <w:t>Nazwa postępowania:</w:t>
      </w:r>
      <w:r w:rsidRPr="00B04242">
        <w:rPr>
          <w:rFonts w:ascii="Arial" w:hAnsi="Arial" w:cs="Arial"/>
        </w:rPr>
        <w:tab/>
      </w:r>
      <w:r w:rsidRPr="00B04242">
        <w:rPr>
          <w:rFonts w:ascii="Arial" w:hAnsi="Arial" w:cs="Arial"/>
          <w:b/>
        </w:rPr>
        <w:t>„</w:t>
      </w:r>
      <w:r w:rsidRPr="0060072E">
        <w:rPr>
          <w:rFonts w:ascii="Arial" w:hAnsi="Arial" w:cs="Arial"/>
          <w:b/>
        </w:rPr>
        <w:t>Dostawa, miechów</w:t>
      </w:r>
      <w:r w:rsidR="005A671E">
        <w:rPr>
          <w:rFonts w:ascii="Arial" w:hAnsi="Arial" w:cs="Arial"/>
          <w:b/>
        </w:rPr>
        <w:t>, membran</w:t>
      </w:r>
      <w:r w:rsidRPr="0060072E">
        <w:rPr>
          <w:rFonts w:ascii="Arial" w:hAnsi="Arial" w:cs="Arial"/>
          <w:b/>
        </w:rPr>
        <w:t xml:space="preserve"> oraz poduszek zawieszenia stosowanych w autobusach  Komunikacji Miejskiej w Krakowie</w:t>
      </w:r>
    </w:p>
    <w:p w:rsidR="00875136" w:rsidRPr="0004206A" w:rsidRDefault="00875136" w:rsidP="00B15F22">
      <w:pPr>
        <w:pStyle w:val="Zwykytekst"/>
        <w:pBdr>
          <w:top w:val="single" w:sz="4" w:space="0" w:color="auto"/>
          <w:left w:val="single" w:sz="4" w:space="4" w:color="auto"/>
          <w:bottom w:val="single" w:sz="4" w:space="6" w:color="auto"/>
          <w:right w:val="single" w:sz="4" w:space="0" w:color="auto"/>
        </w:pBdr>
        <w:tabs>
          <w:tab w:val="left" w:pos="2700"/>
        </w:tabs>
        <w:spacing w:line="276" w:lineRule="auto"/>
        <w:ind w:left="2700" w:hanging="1849"/>
        <w:contextualSpacing/>
        <w:rPr>
          <w:rFonts w:ascii="Arial" w:hAnsi="Arial" w:cs="Arial"/>
        </w:rPr>
      </w:pPr>
      <w:r w:rsidRPr="0004206A">
        <w:rPr>
          <w:rFonts w:ascii="Arial" w:hAnsi="Arial" w:cs="Arial"/>
        </w:rPr>
        <w:t>nazwa (imię i nazwisko) Wykonawcy: ……………………………………………………..</w:t>
      </w:r>
    </w:p>
    <w:p w:rsidR="00875136" w:rsidRPr="0004206A" w:rsidRDefault="00875136" w:rsidP="00B15F22">
      <w:pPr>
        <w:pStyle w:val="Zwykytekst"/>
        <w:pBdr>
          <w:top w:val="single" w:sz="4" w:space="0" w:color="auto"/>
          <w:left w:val="single" w:sz="4" w:space="4" w:color="auto"/>
          <w:bottom w:val="single" w:sz="4" w:space="6" w:color="auto"/>
          <w:right w:val="single" w:sz="4" w:space="0" w:color="auto"/>
        </w:pBdr>
        <w:tabs>
          <w:tab w:val="left" w:pos="2700"/>
        </w:tabs>
        <w:spacing w:line="276" w:lineRule="auto"/>
        <w:ind w:left="851"/>
        <w:contextualSpacing/>
        <w:rPr>
          <w:rFonts w:ascii="Arial" w:hAnsi="Arial" w:cs="Arial"/>
        </w:rPr>
      </w:pPr>
      <w:r w:rsidRPr="0004206A">
        <w:rPr>
          <w:rFonts w:ascii="Arial" w:hAnsi="Arial" w:cs="Arial"/>
        </w:rPr>
        <w:t xml:space="preserve">adres Wykonawcy: </w:t>
      </w:r>
      <w:r w:rsidRPr="0004206A">
        <w:rPr>
          <w:rFonts w:ascii="Arial" w:hAnsi="Arial" w:cs="Arial"/>
        </w:rPr>
        <w:tab/>
        <w:t>.....................................................................................................</w:t>
      </w:r>
    </w:p>
    <w:p w:rsidR="00875136" w:rsidRPr="0004206A" w:rsidRDefault="00875136" w:rsidP="00B15F22">
      <w:pPr>
        <w:pStyle w:val="Zwykytekst"/>
        <w:pBdr>
          <w:top w:val="single" w:sz="4" w:space="0" w:color="auto"/>
          <w:left w:val="single" w:sz="4" w:space="4" w:color="auto"/>
          <w:bottom w:val="single" w:sz="4" w:space="6" w:color="auto"/>
          <w:right w:val="single" w:sz="4" w:space="0" w:color="auto"/>
        </w:pBdr>
        <w:tabs>
          <w:tab w:val="left" w:pos="2700"/>
        </w:tabs>
        <w:spacing w:line="276" w:lineRule="auto"/>
        <w:ind w:left="851"/>
        <w:contextualSpacing/>
        <w:jc w:val="center"/>
        <w:rPr>
          <w:rFonts w:ascii="Arial" w:hAnsi="Arial" w:cs="Arial"/>
          <w:b/>
        </w:rPr>
      </w:pPr>
      <w:r w:rsidRPr="0004206A">
        <w:rPr>
          <w:rFonts w:ascii="Arial" w:hAnsi="Arial" w:cs="Arial"/>
          <w:b/>
        </w:rPr>
        <w:t xml:space="preserve">„NIE OTWIERAĆ PRZED </w:t>
      </w:r>
      <w:r w:rsidR="00BB47B8">
        <w:rPr>
          <w:rFonts w:ascii="Arial" w:hAnsi="Arial" w:cs="Arial"/>
          <w:b/>
        </w:rPr>
        <w:t>29.03.</w:t>
      </w:r>
      <w:r w:rsidR="00033006">
        <w:rPr>
          <w:rFonts w:ascii="Arial" w:hAnsi="Arial" w:cs="Arial"/>
          <w:b/>
        </w:rPr>
        <w:t>2017</w:t>
      </w:r>
      <w:r w:rsidRPr="006C396B">
        <w:rPr>
          <w:rFonts w:ascii="Arial" w:hAnsi="Arial" w:cs="Arial"/>
          <w:b/>
        </w:rPr>
        <w:t xml:space="preserve"> r. GODZ. </w:t>
      </w:r>
      <w:r>
        <w:rPr>
          <w:rFonts w:ascii="Arial" w:hAnsi="Arial" w:cs="Arial"/>
          <w:b/>
        </w:rPr>
        <w:t>1</w:t>
      </w:r>
      <w:r w:rsidR="00BB47B8">
        <w:rPr>
          <w:rFonts w:ascii="Arial" w:hAnsi="Arial" w:cs="Arial"/>
          <w:b/>
        </w:rPr>
        <w:t>2</w:t>
      </w:r>
      <w:r>
        <w:rPr>
          <w:rFonts w:ascii="Arial" w:hAnsi="Arial" w:cs="Arial"/>
          <w:b/>
        </w:rPr>
        <w:t>:00</w:t>
      </w:r>
      <w:r w:rsidRPr="006C396B">
        <w:rPr>
          <w:rFonts w:ascii="Arial" w:hAnsi="Arial" w:cs="Arial"/>
          <w:b/>
        </w:rPr>
        <w:t>”</w:t>
      </w:r>
    </w:p>
    <w:p w:rsidR="00875136" w:rsidRDefault="00875136" w:rsidP="00875136">
      <w:pPr>
        <w:pStyle w:val="pkt"/>
        <w:spacing w:before="0" w:after="0" w:line="276" w:lineRule="auto"/>
        <w:ind w:left="850" w:firstLine="0"/>
        <w:contextualSpacing/>
        <w:rPr>
          <w:rFonts w:ascii="Arial" w:hAnsi="Arial" w:cs="Arial"/>
          <w:sz w:val="20"/>
          <w:szCs w:val="20"/>
        </w:rPr>
      </w:pPr>
    </w:p>
    <w:p w:rsidR="00875136" w:rsidRPr="0004206A" w:rsidRDefault="00875136" w:rsidP="00875136">
      <w:pPr>
        <w:pStyle w:val="pkt"/>
        <w:numPr>
          <w:ilvl w:val="1"/>
          <w:numId w:val="7"/>
        </w:numPr>
        <w:spacing w:before="0" w:after="0" w:line="276" w:lineRule="auto"/>
        <w:ind w:left="850" w:hanging="493"/>
        <w:contextualSpacing/>
        <w:rPr>
          <w:rFonts w:ascii="Arial" w:hAnsi="Arial" w:cs="Arial"/>
          <w:sz w:val="20"/>
          <w:szCs w:val="20"/>
        </w:rPr>
      </w:pPr>
      <w:r w:rsidRPr="0004206A">
        <w:rPr>
          <w:rFonts w:ascii="Arial" w:hAnsi="Arial" w:cs="Arial"/>
          <w:sz w:val="20"/>
          <w:szCs w:val="20"/>
        </w:rPr>
        <w:t xml:space="preserve">Wymaga się, aby oferta była podpisana przez osobę lub osoby </w:t>
      </w:r>
      <w:r w:rsidRPr="0004206A">
        <w:rPr>
          <w:rFonts w:ascii="Arial" w:hAnsi="Arial" w:cs="Arial"/>
          <w:b/>
          <w:sz w:val="20"/>
          <w:szCs w:val="20"/>
        </w:rPr>
        <w:t>uprawnione do zaciągania zobowiązań</w:t>
      </w:r>
      <w:r w:rsidRPr="0004206A">
        <w:rPr>
          <w:rFonts w:ascii="Arial" w:hAnsi="Arial" w:cs="Arial"/>
          <w:sz w:val="20"/>
          <w:szCs w:val="20"/>
        </w:rPr>
        <w:t>, w sposób jednoznacznie identyfikujący osobę lub osoby podpisujące ofertę.</w:t>
      </w:r>
    </w:p>
    <w:p w:rsidR="00875136" w:rsidRPr="0004206A" w:rsidRDefault="00875136" w:rsidP="00875136">
      <w:pPr>
        <w:pStyle w:val="pkt"/>
        <w:numPr>
          <w:ilvl w:val="1"/>
          <w:numId w:val="7"/>
        </w:numPr>
        <w:spacing w:before="0" w:after="0" w:line="276" w:lineRule="auto"/>
        <w:contextualSpacing/>
        <w:rPr>
          <w:rFonts w:ascii="Arial" w:hAnsi="Arial" w:cs="Arial"/>
          <w:sz w:val="20"/>
          <w:szCs w:val="20"/>
        </w:rPr>
      </w:pPr>
      <w:r w:rsidRPr="0004206A">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875136" w:rsidRPr="0004206A" w:rsidRDefault="00875136" w:rsidP="00875136">
      <w:pPr>
        <w:pStyle w:val="pkt"/>
        <w:numPr>
          <w:ilvl w:val="1"/>
          <w:numId w:val="7"/>
        </w:numPr>
        <w:spacing w:before="0" w:after="0" w:line="276" w:lineRule="auto"/>
        <w:contextualSpacing/>
        <w:rPr>
          <w:rFonts w:ascii="Arial" w:hAnsi="Arial" w:cs="Arial"/>
          <w:sz w:val="20"/>
          <w:szCs w:val="20"/>
        </w:rPr>
      </w:pPr>
      <w:r w:rsidRPr="0004206A">
        <w:rPr>
          <w:rFonts w:ascii="Arial" w:hAnsi="Arial" w:cs="Arial"/>
          <w:sz w:val="20"/>
          <w:szCs w:val="20"/>
        </w:rPr>
        <w:t xml:space="preserve">Wszystkie kopie składane wraz z ofertą winny być poświadczone </w:t>
      </w:r>
      <w:r w:rsidRPr="0004206A">
        <w:rPr>
          <w:rFonts w:ascii="Arial" w:hAnsi="Arial" w:cs="Arial"/>
          <w:b/>
          <w:sz w:val="20"/>
          <w:szCs w:val="20"/>
        </w:rPr>
        <w:t>„za zgodność z oryginałem”</w:t>
      </w:r>
      <w:r w:rsidRPr="0004206A">
        <w:rPr>
          <w:rFonts w:ascii="Arial" w:hAnsi="Arial" w:cs="Arial"/>
          <w:sz w:val="20"/>
          <w:szCs w:val="20"/>
        </w:rPr>
        <w:t xml:space="preserve"> przez Wykonawcę.</w:t>
      </w:r>
    </w:p>
    <w:p w:rsidR="00875136" w:rsidRPr="0004206A" w:rsidRDefault="00875136" w:rsidP="00875136">
      <w:pPr>
        <w:pStyle w:val="pkt"/>
        <w:numPr>
          <w:ilvl w:val="1"/>
          <w:numId w:val="7"/>
        </w:numPr>
        <w:spacing w:before="0" w:after="0" w:line="276" w:lineRule="auto"/>
        <w:contextualSpacing/>
        <w:rPr>
          <w:rFonts w:ascii="Arial" w:hAnsi="Arial" w:cs="Arial"/>
          <w:sz w:val="20"/>
          <w:szCs w:val="20"/>
        </w:rPr>
      </w:pPr>
      <w:r w:rsidRPr="0004206A">
        <w:rPr>
          <w:rFonts w:ascii="Arial" w:hAnsi="Arial" w:cs="Arial"/>
          <w:sz w:val="20"/>
          <w:szCs w:val="20"/>
        </w:rPr>
        <w:t>Wszystkie strony winny być parafowane oraz ponumerowane.</w:t>
      </w:r>
    </w:p>
    <w:p w:rsidR="00875136" w:rsidRPr="0004206A" w:rsidRDefault="00875136" w:rsidP="00875136">
      <w:pPr>
        <w:pStyle w:val="pkt"/>
        <w:numPr>
          <w:ilvl w:val="1"/>
          <w:numId w:val="7"/>
        </w:numPr>
        <w:spacing w:before="0" w:after="0" w:line="276" w:lineRule="auto"/>
        <w:contextualSpacing/>
        <w:rPr>
          <w:rFonts w:ascii="Arial" w:hAnsi="Arial" w:cs="Arial"/>
          <w:sz w:val="20"/>
          <w:szCs w:val="20"/>
        </w:rPr>
      </w:pPr>
      <w:r w:rsidRPr="0004206A">
        <w:rPr>
          <w:rFonts w:ascii="Arial" w:hAnsi="Arial" w:cs="Arial"/>
          <w:sz w:val="20"/>
          <w:szCs w:val="20"/>
        </w:rPr>
        <w:t>Wymaga się, aby wszelkie poprawki były dokonane w sposób czytelny, dodatkowo opatrzone datą dokonania poprawki oraz parafą osoby podpisującej ofertę.</w:t>
      </w:r>
    </w:p>
    <w:p w:rsidR="00875136" w:rsidRPr="0004206A" w:rsidRDefault="00875136" w:rsidP="00875136">
      <w:pPr>
        <w:pStyle w:val="pkt"/>
        <w:numPr>
          <w:ilvl w:val="1"/>
          <w:numId w:val="7"/>
        </w:numPr>
        <w:spacing w:before="0" w:after="0" w:line="276" w:lineRule="auto"/>
        <w:contextualSpacing/>
        <w:rPr>
          <w:rFonts w:ascii="Arial" w:hAnsi="Arial" w:cs="Arial"/>
          <w:sz w:val="20"/>
          <w:szCs w:val="20"/>
        </w:rPr>
      </w:pPr>
      <w:r w:rsidRPr="0004206A">
        <w:rPr>
          <w:rFonts w:ascii="Arial" w:hAnsi="Arial" w:cs="Arial"/>
          <w:sz w:val="20"/>
          <w:szCs w:val="20"/>
        </w:rPr>
        <w:t>Koszty opracowania i złożenia oferty ponosi Wykonawca.</w:t>
      </w:r>
    </w:p>
    <w:p w:rsidR="00875136" w:rsidRPr="0004206A" w:rsidRDefault="00875136" w:rsidP="00875136">
      <w:pPr>
        <w:pStyle w:val="pkt"/>
        <w:numPr>
          <w:ilvl w:val="0"/>
          <w:numId w:val="7"/>
        </w:numPr>
        <w:spacing w:before="0" w:after="0" w:line="276" w:lineRule="auto"/>
        <w:contextualSpacing/>
        <w:rPr>
          <w:rFonts w:ascii="Arial" w:hAnsi="Arial" w:cs="Arial"/>
          <w:sz w:val="20"/>
          <w:szCs w:val="20"/>
          <w:u w:val="single"/>
        </w:rPr>
      </w:pPr>
      <w:r w:rsidRPr="0004206A">
        <w:rPr>
          <w:rFonts w:ascii="Arial" w:hAnsi="Arial" w:cs="Arial"/>
          <w:sz w:val="20"/>
          <w:szCs w:val="20"/>
          <w:u w:val="single"/>
        </w:rPr>
        <w:lastRenderedPageBreak/>
        <w:t>Zmiany i wycofanie oferty</w:t>
      </w:r>
      <w:r w:rsidRPr="0004206A">
        <w:rPr>
          <w:rFonts w:ascii="Arial" w:hAnsi="Arial" w:cs="Arial"/>
          <w:sz w:val="20"/>
          <w:szCs w:val="20"/>
        </w:rPr>
        <w:t>:</w:t>
      </w:r>
    </w:p>
    <w:p w:rsidR="00875136" w:rsidRPr="0004206A" w:rsidRDefault="00875136" w:rsidP="00875136">
      <w:pPr>
        <w:pStyle w:val="pkt"/>
        <w:numPr>
          <w:ilvl w:val="1"/>
          <w:numId w:val="7"/>
        </w:numPr>
        <w:spacing w:before="0" w:after="0" w:line="276" w:lineRule="auto"/>
        <w:contextualSpacing/>
        <w:rPr>
          <w:rFonts w:ascii="Arial" w:hAnsi="Arial" w:cs="Arial"/>
          <w:sz w:val="20"/>
          <w:szCs w:val="20"/>
        </w:rPr>
      </w:pPr>
      <w:r w:rsidRPr="0004206A">
        <w:rPr>
          <w:rFonts w:ascii="Arial" w:hAnsi="Arial" w:cs="Arial"/>
          <w:sz w:val="20"/>
          <w:szCs w:val="20"/>
        </w:rPr>
        <w:t xml:space="preserve">Wykonawca może, przed upływem terminu składania ofert, wprowadzić zmiany </w:t>
      </w:r>
      <w:r w:rsidRPr="0004206A">
        <w:rPr>
          <w:rFonts w:ascii="Arial" w:hAnsi="Arial" w:cs="Arial"/>
          <w:sz w:val="20"/>
          <w:szCs w:val="20"/>
        </w:rPr>
        <w:br/>
        <w:t>w złożonej ofercie lub ją wycofać. Zarówno zmiany jak i wycofanie oferty wymagają zachowania formy pisemnej.</w:t>
      </w:r>
    </w:p>
    <w:p w:rsidR="00875136" w:rsidRPr="0004206A" w:rsidRDefault="00875136" w:rsidP="00875136">
      <w:pPr>
        <w:pStyle w:val="pkt"/>
        <w:numPr>
          <w:ilvl w:val="1"/>
          <w:numId w:val="7"/>
        </w:numPr>
        <w:spacing w:before="0" w:after="0" w:line="276" w:lineRule="auto"/>
        <w:contextualSpacing/>
        <w:rPr>
          <w:rFonts w:ascii="Arial" w:hAnsi="Arial" w:cs="Arial"/>
          <w:sz w:val="20"/>
          <w:szCs w:val="20"/>
        </w:rPr>
      </w:pPr>
      <w:r w:rsidRPr="0004206A">
        <w:rPr>
          <w:rFonts w:ascii="Arial" w:hAnsi="Arial" w:cs="Arial"/>
          <w:sz w:val="20"/>
          <w:szCs w:val="20"/>
        </w:rPr>
        <w:t>Zmiany dotyczące treści oferty powinny być przygotowane, opakowane i zaadresowane w ten sam sposób, co oferta pierwotna.</w:t>
      </w:r>
    </w:p>
    <w:p w:rsidR="00875136" w:rsidRPr="0004206A" w:rsidRDefault="00875136" w:rsidP="00875136">
      <w:pPr>
        <w:pStyle w:val="pkt"/>
        <w:numPr>
          <w:ilvl w:val="1"/>
          <w:numId w:val="7"/>
        </w:numPr>
        <w:spacing w:before="0" w:after="0" w:line="276" w:lineRule="auto"/>
        <w:contextualSpacing/>
        <w:rPr>
          <w:rFonts w:ascii="Arial" w:hAnsi="Arial" w:cs="Arial"/>
          <w:sz w:val="20"/>
          <w:szCs w:val="20"/>
        </w:rPr>
      </w:pPr>
      <w:r w:rsidRPr="0004206A">
        <w:rPr>
          <w:rFonts w:ascii="Arial" w:hAnsi="Arial" w:cs="Arial"/>
          <w:sz w:val="20"/>
          <w:szCs w:val="20"/>
        </w:rPr>
        <w:t xml:space="preserve">Opakowanie, w którym składana jest </w:t>
      </w:r>
      <w:r w:rsidRPr="0004206A">
        <w:rPr>
          <w:rFonts w:ascii="Arial" w:hAnsi="Arial" w:cs="Arial"/>
          <w:sz w:val="20"/>
          <w:szCs w:val="20"/>
          <w:u w:val="single"/>
        </w:rPr>
        <w:t>zmieniona oferta</w:t>
      </w:r>
      <w:r w:rsidRPr="0004206A">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875136" w:rsidRPr="0004206A" w:rsidRDefault="00875136" w:rsidP="00875136">
      <w:pPr>
        <w:pStyle w:val="pkt"/>
        <w:numPr>
          <w:ilvl w:val="1"/>
          <w:numId w:val="7"/>
        </w:numPr>
        <w:spacing w:before="0" w:after="0" w:line="276" w:lineRule="auto"/>
        <w:contextualSpacing/>
        <w:rPr>
          <w:rFonts w:ascii="Arial" w:hAnsi="Arial" w:cs="Arial"/>
          <w:sz w:val="20"/>
          <w:szCs w:val="20"/>
        </w:rPr>
      </w:pPr>
      <w:r w:rsidRPr="0004206A">
        <w:rPr>
          <w:rFonts w:ascii="Arial" w:hAnsi="Arial" w:cs="Arial"/>
          <w:sz w:val="20"/>
          <w:szCs w:val="20"/>
        </w:rPr>
        <w:t xml:space="preserve">Powiadomienie o </w:t>
      </w:r>
      <w:r w:rsidRPr="0004206A">
        <w:rPr>
          <w:rFonts w:ascii="Arial" w:hAnsi="Arial" w:cs="Arial"/>
          <w:sz w:val="20"/>
          <w:szCs w:val="20"/>
          <w:u w:val="single"/>
        </w:rPr>
        <w:t>wycofaniu oferty</w:t>
      </w:r>
      <w:r w:rsidRPr="0004206A">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875136" w:rsidRPr="0004206A" w:rsidRDefault="00875136" w:rsidP="00875136">
      <w:pPr>
        <w:pStyle w:val="pkt"/>
        <w:numPr>
          <w:ilvl w:val="1"/>
          <w:numId w:val="7"/>
        </w:numPr>
        <w:spacing w:before="0" w:after="0" w:line="276" w:lineRule="auto"/>
        <w:contextualSpacing/>
        <w:rPr>
          <w:rFonts w:ascii="Arial" w:hAnsi="Arial" w:cs="Arial"/>
          <w:sz w:val="20"/>
          <w:szCs w:val="20"/>
        </w:rPr>
      </w:pPr>
      <w:r w:rsidRPr="0004206A">
        <w:rPr>
          <w:rFonts w:ascii="Arial" w:hAnsi="Arial" w:cs="Arial"/>
          <w:sz w:val="20"/>
          <w:szCs w:val="20"/>
        </w:rPr>
        <w:t>Od Wykonawcy osobiście odbierającego ofertę wymaga się odpowiednio:</w:t>
      </w:r>
    </w:p>
    <w:p w:rsidR="00875136" w:rsidRPr="0004206A" w:rsidRDefault="00875136" w:rsidP="00875136">
      <w:pPr>
        <w:pStyle w:val="pkt"/>
        <w:numPr>
          <w:ilvl w:val="2"/>
          <w:numId w:val="7"/>
        </w:numPr>
        <w:spacing w:before="0" w:after="0" w:line="276" w:lineRule="auto"/>
        <w:contextualSpacing/>
        <w:rPr>
          <w:rFonts w:ascii="Arial" w:hAnsi="Arial" w:cs="Arial"/>
          <w:sz w:val="20"/>
          <w:szCs w:val="20"/>
        </w:rPr>
      </w:pPr>
      <w:r w:rsidRPr="0004206A">
        <w:rPr>
          <w:rFonts w:ascii="Arial" w:hAnsi="Arial" w:cs="Arial"/>
          <w:sz w:val="20"/>
          <w:szCs w:val="20"/>
        </w:rPr>
        <w:t>Przedstawienia dokumentu tożsamości;</w:t>
      </w:r>
    </w:p>
    <w:p w:rsidR="00875136" w:rsidRPr="0004206A" w:rsidRDefault="00875136" w:rsidP="00875136">
      <w:pPr>
        <w:pStyle w:val="pkt"/>
        <w:numPr>
          <w:ilvl w:val="2"/>
          <w:numId w:val="7"/>
        </w:numPr>
        <w:spacing w:before="0" w:after="0" w:line="276" w:lineRule="auto"/>
        <w:contextualSpacing/>
        <w:rPr>
          <w:rFonts w:ascii="Arial" w:hAnsi="Arial" w:cs="Arial"/>
          <w:sz w:val="20"/>
          <w:szCs w:val="20"/>
        </w:rPr>
      </w:pPr>
      <w:r w:rsidRPr="0004206A">
        <w:rPr>
          <w:rFonts w:ascii="Arial" w:hAnsi="Arial" w:cs="Arial"/>
          <w:sz w:val="20"/>
          <w:szCs w:val="20"/>
        </w:rPr>
        <w:t>Złożenia czytelnego podpisu z datą pod oświadczeniem potwierdzającym osobisty odbiór oferty;</w:t>
      </w:r>
    </w:p>
    <w:p w:rsidR="00875136" w:rsidRPr="00363170" w:rsidRDefault="00875136" w:rsidP="00875136">
      <w:pPr>
        <w:pStyle w:val="pkt"/>
        <w:numPr>
          <w:ilvl w:val="1"/>
          <w:numId w:val="7"/>
        </w:numPr>
        <w:spacing w:before="0" w:after="0" w:line="276" w:lineRule="auto"/>
        <w:contextualSpacing/>
        <w:rPr>
          <w:rFonts w:ascii="Arial" w:hAnsi="Arial" w:cs="Arial"/>
          <w:sz w:val="20"/>
          <w:szCs w:val="20"/>
        </w:rPr>
      </w:pPr>
      <w:r w:rsidRPr="0004206A">
        <w:rPr>
          <w:rFonts w:ascii="Arial" w:hAnsi="Arial" w:cs="Arial"/>
          <w:sz w:val="20"/>
          <w:szCs w:val="20"/>
        </w:rPr>
        <w:t>Jeżeli ofertę odbiera pełnomocnik Wykonawcy – zobowiązany jest do przedłożenia pełnomocnictwa do osobistego odebrania wycofanej oferty.</w:t>
      </w:r>
    </w:p>
    <w:p w:rsidR="00875136" w:rsidRPr="0004206A" w:rsidRDefault="00875136" w:rsidP="00875136">
      <w:pPr>
        <w:pStyle w:val="pkt"/>
        <w:numPr>
          <w:ilvl w:val="0"/>
          <w:numId w:val="7"/>
        </w:numPr>
        <w:spacing w:before="0" w:after="0" w:line="276" w:lineRule="auto"/>
        <w:contextualSpacing/>
        <w:rPr>
          <w:rFonts w:ascii="Arial" w:hAnsi="Arial" w:cs="Arial"/>
          <w:b/>
          <w:sz w:val="20"/>
          <w:szCs w:val="20"/>
          <w:u w:val="single"/>
        </w:rPr>
      </w:pPr>
      <w:r w:rsidRPr="0004206A">
        <w:rPr>
          <w:rFonts w:ascii="Arial" w:hAnsi="Arial" w:cs="Arial"/>
          <w:b/>
          <w:sz w:val="20"/>
          <w:szCs w:val="20"/>
          <w:u w:val="single"/>
        </w:rPr>
        <w:t>Zawartość oferty</w:t>
      </w:r>
      <w:r w:rsidRPr="0004206A">
        <w:rPr>
          <w:rFonts w:ascii="Arial" w:hAnsi="Arial" w:cs="Arial"/>
          <w:b/>
          <w:sz w:val="20"/>
          <w:szCs w:val="20"/>
        </w:rPr>
        <w:t>:</w:t>
      </w:r>
    </w:p>
    <w:p w:rsidR="00875136" w:rsidRPr="0004206A" w:rsidRDefault="00875136" w:rsidP="00875136">
      <w:pPr>
        <w:pStyle w:val="pkt"/>
        <w:numPr>
          <w:ilvl w:val="1"/>
          <w:numId w:val="7"/>
        </w:numPr>
        <w:spacing w:before="0" w:after="0" w:line="276" w:lineRule="auto"/>
        <w:ind w:left="850" w:hanging="493"/>
        <w:contextualSpacing/>
        <w:rPr>
          <w:rFonts w:ascii="Arial" w:hAnsi="Arial" w:cs="Arial"/>
          <w:sz w:val="20"/>
          <w:szCs w:val="20"/>
        </w:rPr>
      </w:pPr>
      <w:r w:rsidRPr="0004206A">
        <w:rPr>
          <w:rFonts w:ascii="Arial" w:hAnsi="Arial" w:cs="Arial"/>
          <w:sz w:val="20"/>
          <w:szCs w:val="20"/>
        </w:rPr>
        <w:t>Dowód wniesienia wadium;</w:t>
      </w:r>
    </w:p>
    <w:p w:rsidR="00875136" w:rsidRPr="00B430EC" w:rsidRDefault="00875136" w:rsidP="00875136">
      <w:pPr>
        <w:pStyle w:val="pkt"/>
        <w:numPr>
          <w:ilvl w:val="1"/>
          <w:numId w:val="7"/>
        </w:numPr>
        <w:spacing w:before="0" w:after="0" w:line="276" w:lineRule="auto"/>
        <w:ind w:left="850" w:hanging="493"/>
        <w:contextualSpacing/>
        <w:rPr>
          <w:rFonts w:ascii="Arial" w:hAnsi="Arial" w:cs="Arial"/>
          <w:sz w:val="20"/>
          <w:szCs w:val="20"/>
        </w:rPr>
      </w:pPr>
      <w:r w:rsidRPr="00B430EC">
        <w:rPr>
          <w:rFonts w:ascii="Arial" w:hAnsi="Arial" w:cs="Arial"/>
          <w:sz w:val="20"/>
          <w:szCs w:val="20"/>
        </w:rPr>
        <w:t>Wypełniony formularz oferty (zgodnie z</w:t>
      </w:r>
      <w:r w:rsidRPr="00B430EC">
        <w:rPr>
          <w:rFonts w:ascii="Arial" w:hAnsi="Arial" w:cs="Arial"/>
          <w:b/>
          <w:sz w:val="20"/>
          <w:szCs w:val="20"/>
        </w:rPr>
        <w:t xml:space="preserve"> </w:t>
      </w:r>
      <w:r w:rsidRPr="00B430EC">
        <w:rPr>
          <w:rFonts w:ascii="Arial" w:hAnsi="Arial" w:cs="Arial"/>
          <w:sz w:val="20"/>
          <w:szCs w:val="20"/>
        </w:rPr>
        <w:t>załącznikiem nr 2 do SIWZ), podpisany przez Wykonawcę, w sposób określony w punkcie IX.1.9 SIWZ;</w:t>
      </w:r>
    </w:p>
    <w:p w:rsidR="00875136" w:rsidRPr="00B430EC" w:rsidRDefault="00875136" w:rsidP="00875136">
      <w:pPr>
        <w:pStyle w:val="pkt"/>
        <w:numPr>
          <w:ilvl w:val="1"/>
          <w:numId w:val="7"/>
        </w:numPr>
        <w:spacing w:before="0" w:after="0" w:line="276" w:lineRule="auto"/>
        <w:ind w:left="850" w:hanging="493"/>
        <w:contextualSpacing/>
        <w:rPr>
          <w:rFonts w:ascii="Arial" w:hAnsi="Arial" w:cs="Arial"/>
          <w:sz w:val="20"/>
          <w:szCs w:val="20"/>
        </w:rPr>
      </w:pPr>
      <w:r w:rsidRPr="00B430EC">
        <w:rPr>
          <w:rFonts w:ascii="Arial" w:hAnsi="Arial" w:cs="Arial"/>
          <w:sz w:val="20"/>
          <w:szCs w:val="20"/>
        </w:rPr>
        <w:t>Wypełniony formularz cenowy</w:t>
      </w:r>
      <w:r>
        <w:rPr>
          <w:rFonts w:ascii="Arial" w:hAnsi="Arial" w:cs="Arial"/>
          <w:sz w:val="20"/>
          <w:szCs w:val="20"/>
        </w:rPr>
        <w:t xml:space="preserve"> </w:t>
      </w:r>
      <w:r w:rsidRPr="00B430EC">
        <w:rPr>
          <w:rFonts w:ascii="Arial" w:hAnsi="Arial" w:cs="Arial"/>
          <w:sz w:val="20"/>
          <w:szCs w:val="20"/>
        </w:rPr>
        <w:t>(zgodnie z</w:t>
      </w:r>
      <w:r>
        <w:rPr>
          <w:rFonts w:ascii="Arial" w:hAnsi="Arial" w:cs="Arial"/>
          <w:sz w:val="20"/>
          <w:szCs w:val="20"/>
        </w:rPr>
        <w:t>e wzorem stanowiącym załącznik nr 3a-3</w:t>
      </w:r>
      <w:r w:rsidR="00291DA7">
        <w:rPr>
          <w:rFonts w:ascii="Arial" w:hAnsi="Arial" w:cs="Arial"/>
          <w:sz w:val="20"/>
          <w:szCs w:val="20"/>
        </w:rPr>
        <w:t>d</w:t>
      </w:r>
      <w:r>
        <w:rPr>
          <w:rFonts w:ascii="Arial" w:hAnsi="Arial" w:cs="Arial"/>
          <w:sz w:val="20"/>
          <w:szCs w:val="20"/>
        </w:rPr>
        <w:t xml:space="preserve"> </w:t>
      </w:r>
      <w:r w:rsidRPr="00B430EC">
        <w:rPr>
          <w:rFonts w:ascii="Arial" w:hAnsi="Arial" w:cs="Arial"/>
          <w:sz w:val="20"/>
          <w:szCs w:val="20"/>
        </w:rPr>
        <w:t>do SIWZ), podpisany przez Wykonawcę, w sposób określony w punkcie IX.1.9 SIWZ;</w:t>
      </w:r>
    </w:p>
    <w:p w:rsidR="00875136" w:rsidRDefault="00875136" w:rsidP="00875136">
      <w:pPr>
        <w:pStyle w:val="pkt"/>
        <w:numPr>
          <w:ilvl w:val="1"/>
          <w:numId w:val="7"/>
        </w:numPr>
        <w:spacing w:before="0" w:after="0" w:line="276" w:lineRule="auto"/>
        <w:ind w:left="850" w:hanging="493"/>
        <w:contextualSpacing/>
        <w:rPr>
          <w:rFonts w:ascii="Arial" w:hAnsi="Arial" w:cs="Arial"/>
          <w:sz w:val="20"/>
          <w:szCs w:val="20"/>
        </w:rPr>
      </w:pPr>
      <w:r w:rsidRPr="006C396B">
        <w:rPr>
          <w:rFonts w:ascii="Arial" w:hAnsi="Arial" w:cs="Arial"/>
          <w:sz w:val="20"/>
          <w:szCs w:val="20"/>
        </w:rPr>
        <w:t>Oświadczenia i dokumenty wymienione w punkcie IV SIWZ, podpisane przez Wykonawcę w sposób określony w punkcie IX.1.9 SIWZ.;</w:t>
      </w:r>
    </w:p>
    <w:p w:rsidR="00875136" w:rsidRPr="0004206A" w:rsidRDefault="00875136" w:rsidP="00875136">
      <w:pPr>
        <w:pStyle w:val="pkt"/>
        <w:numPr>
          <w:ilvl w:val="1"/>
          <w:numId w:val="7"/>
        </w:numPr>
        <w:spacing w:before="0" w:after="0" w:line="276" w:lineRule="auto"/>
        <w:ind w:left="850" w:hanging="493"/>
        <w:contextualSpacing/>
        <w:rPr>
          <w:rFonts w:ascii="Arial" w:hAnsi="Arial" w:cs="Arial"/>
          <w:sz w:val="20"/>
          <w:szCs w:val="20"/>
        </w:rPr>
      </w:pPr>
      <w:r w:rsidRPr="0004206A">
        <w:rPr>
          <w:rFonts w:ascii="Arial" w:hAnsi="Arial" w:cs="Arial"/>
          <w:sz w:val="20"/>
          <w:szCs w:val="20"/>
        </w:rPr>
        <w:t>Upoważnienie (pełnomocnictwo) do reprezentowania firmy w postępowaniu, jeżeli nie wynika ono z dokumentów przedstawionych w ofercie;</w:t>
      </w:r>
    </w:p>
    <w:p w:rsidR="00875136" w:rsidRDefault="00875136" w:rsidP="00875136">
      <w:pPr>
        <w:pStyle w:val="pkt"/>
        <w:numPr>
          <w:ilvl w:val="1"/>
          <w:numId w:val="7"/>
        </w:numPr>
        <w:spacing w:before="0" w:after="0" w:line="276" w:lineRule="auto"/>
        <w:ind w:left="850" w:hanging="493"/>
        <w:contextualSpacing/>
        <w:rPr>
          <w:rFonts w:ascii="Arial" w:hAnsi="Arial" w:cs="Arial"/>
          <w:sz w:val="20"/>
          <w:szCs w:val="20"/>
        </w:rPr>
      </w:pPr>
      <w:r w:rsidRPr="0004206A">
        <w:rPr>
          <w:rFonts w:ascii="Arial" w:hAnsi="Arial" w:cs="Arial"/>
          <w:sz w:val="20"/>
          <w:szCs w:val="20"/>
        </w:rPr>
        <w:t>Umowa spółki cywilnej określająca sposób reprezentacji Wykonawcy, jeśli dotyczy;</w:t>
      </w:r>
    </w:p>
    <w:p w:rsidR="00875136" w:rsidRDefault="00875136" w:rsidP="00875136">
      <w:pPr>
        <w:pStyle w:val="pkt"/>
        <w:numPr>
          <w:ilvl w:val="1"/>
          <w:numId w:val="7"/>
        </w:numPr>
        <w:spacing w:before="0" w:after="0" w:line="276" w:lineRule="auto"/>
        <w:ind w:left="850" w:hanging="493"/>
        <w:contextualSpacing/>
        <w:rPr>
          <w:rFonts w:ascii="Arial" w:hAnsi="Arial" w:cs="Arial"/>
          <w:sz w:val="20"/>
          <w:szCs w:val="20"/>
        </w:rPr>
      </w:pPr>
      <w:r w:rsidRPr="00944123">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875136" w:rsidRDefault="00875136" w:rsidP="0087513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5" w:name="_Toc475521369"/>
      <w:r w:rsidRPr="00FF0DED">
        <w:rPr>
          <w:rFonts w:ascii="Arial" w:hAnsi="Arial" w:cs="Arial"/>
          <w:sz w:val="20"/>
          <w:szCs w:val="20"/>
        </w:rPr>
        <w:t>X. Miejsce oraz termin składania i otwarcia ofert</w:t>
      </w:r>
      <w:bookmarkEnd w:id="15"/>
    </w:p>
    <w:p w:rsidR="00875136" w:rsidRPr="0004206A" w:rsidRDefault="00875136" w:rsidP="00875136">
      <w:pPr>
        <w:pStyle w:val="pkt"/>
        <w:numPr>
          <w:ilvl w:val="0"/>
          <w:numId w:val="8"/>
        </w:numPr>
        <w:spacing w:after="0" w:line="276" w:lineRule="auto"/>
        <w:contextualSpacing/>
        <w:rPr>
          <w:rFonts w:ascii="Arial" w:hAnsi="Arial" w:cs="Arial"/>
          <w:sz w:val="20"/>
          <w:szCs w:val="20"/>
        </w:rPr>
      </w:pPr>
      <w:r w:rsidRPr="0004206A">
        <w:rPr>
          <w:rFonts w:ascii="Arial" w:hAnsi="Arial" w:cs="Arial"/>
          <w:sz w:val="20"/>
          <w:szCs w:val="20"/>
        </w:rPr>
        <w:t xml:space="preserve">Oferty należy składać w budynku administracyjnym MPK S.A. w Krakowie przy </w:t>
      </w:r>
      <w:r w:rsidRPr="0004206A">
        <w:rPr>
          <w:rFonts w:ascii="Arial" w:hAnsi="Arial" w:cs="Arial"/>
          <w:sz w:val="20"/>
          <w:szCs w:val="20"/>
        </w:rPr>
        <w:br/>
        <w:t xml:space="preserve">ul. J. Brożka 3, w Biurze Obsługi Klienta (parter) lub przesłać na adres korespondencyjny Przedsiębiorstwa, w terminie </w:t>
      </w:r>
      <w:r w:rsidRPr="004D42E6">
        <w:rPr>
          <w:rFonts w:ascii="Arial" w:hAnsi="Arial" w:cs="Arial"/>
          <w:b/>
          <w:sz w:val="20"/>
          <w:szCs w:val="20"/>
        </w:rPr>
        <w:t>do dnia</w:t>
      </w:r>
      <w:r>
        <w:rPr>
          <w:rFonts w:ascii="Arial" w:hAnsi="Arial" w:cs="Arial"/>
          <w:b/>
          <w:sz w:val="20"/>
          <w:szCs w:val="20"/>
        </w:rPr>
        <w:t xml:space="preserve"> </w:t>
      </w:r>
      <w:r w:rsidR="00BB47B8">
        <w:rPr>
          <w:rFonts w:ascii="Arial" w:hAnsi="Arial" w:cs="Arial"/>
          <w:b/>
          <w:sz w:val="20"/>
          <w:szCs w:val="20"/>
        </w:rPr>
        <w:t>29.03.</w:t>
      </w:r>
      <w:r w:rsidR="00033006">
        <w:rPr>
          <w:rFonts w:ascii="Arial" w:hAnsi="Arial" w:cs="Arial"/>
          <w:b/>
          <w:sz w:val="20"/>
          <w:szCs w:val="20"/>
        </w:rPr>
        <w:t>2017</w:t>
      </w:r>
      <w:r w:rsidRPr="004D42E6">
        <w:rPr>
          <w:rFonts w:ascii="Arial" w:hAnsi="Arial" w:cs="Arial"/>
          <w:b/>
          <w:sz w:val="20"/>
          <w:szCs w:val="20"/>
        </w:rPr>
        <w:t xml:space="preserve"> r. o godz. </w:t>
      </w:r>
      <w:r w:rsidR="00033006">
        <w:rPr>
          <w:rFonts w:ascii="Arial" w:hAnsi="Arial" w:cs="Arial"/>
          <w:b/>
          <w:sz w:val="20"/>
          <w:szCs w:val="20"/>
        </w:rPr>
        <w:t>11:00</w:t>
      </w:r>
      <w:r w:rsidRPr="0004206A">
        <w:rPr>
          <w:rFonts w:ascii="Arial" w:hAnsi="Arial" w:cs="Arial"/>
          <w:sz w:val="20"/>
          <w:szCs w:val="20"/>
        </w:rPr>
        <w:t xml:space="preserve"> (liczy się data wpływu oferty do MPK S.A.).</w:t>
      </w:r>
    </w:p>
    <w:p w:rsidR="00875136" w:rsidRPr="0004206A" w:rsidRDefault="00875136" w:rsidP="00875136">
      <w:pPr>
        <w:pStyle w:val="pkt"/>
        <w:numPr>
          <w:ilvl w:val="0"/>
          <w:numId w:val="8"/>
        </w:numPr>
        <w:spacing w:before="0" w:after="0" w:line="276" w:lineRule="auto"/>
        <w:contextualSpacing/>
        <w:rPr>
          <w:rFonts w:ascii="Arial" w:hAnsi="Arial" w:cs="Arial"/>
          <w:sz w:val="20"/>
          <w:szCs w:val="20"/>
        </w:rPr>
      </w:pPr>
      <w:r w:rsidRPr="0004206A">
        <w:rPr>
          <w:rFonts w:ascii="Arial" w:hAnsi="Arial" w:cs="Arial"/>
          <w:sz w:val="20"/>
          <w:szCs w:val="20"/>
        </w:rPr>
        <w:t>Zamawiający niezwłocznie zawiadamia wykonawcę o złożeniu oferty po terminie. Oferta złożona po terminie nie podlega zwrotowi.</w:t>
      </w:r>
    </w:p>
    <w:p w:rsidR="00875136" w:rsidRPr="0004206A" w:rsidRDefault="00875136" w:rsidP="00875136">
      <w:pPr>
        <w:pStyle w:val="pkt"/>
        <w:numPr>
          <w:ilvl w:val="0"/>
          <w:numId w:val="8"/>
        </w:numPr>
        <w:spacing w:before="0" w:after="0" w:line="276" w:lineRule="auto"/>
        <w:contextualSpacing/>
        <w:rPr>
          <w:rFonts w:ascii="Arial" w:hAnsi="Arial" w:cs="Arial"/>
          <w:sz w:val="20"/>
          <w:szCs w:val="20"/>
        </w:rPr>
      </w:pPr>
      <w:r w:rsidRPr="0004206A">
        <w:rPr>
          <w:rFonts w:ascii="Arial" w:hAnsi="Arial" w:cs="Arial"/>
          <w:sz w:val="20"/>
          <w:szCs w:val="20"/>
        </w:rPr>
        <w:t xml:space="preserve">Otwarcie ofert nastąpi </w:t>
      </w:r>
      <w:r w:rsidRPr="004D42E6">
        <w:rPr>
          <w:rFonts w:ascii="Arial" w:hAnsi="Arial" w:cs="Arial"/>
          <w:b/>
          <w:sz w:val="20"/>
          <w:szCs w:val="20"/>
        </w:rPr>
        <w:t xml:space="preserve">w dniu </w:t>
      </w:r>
      <w:r w:rsidR="00BB47B8">
        <w:rPr>
          <w:rFonts w:ascii="Arial" w:hAnsi="Arial" w:cs="Arial"/>
          <w:b/>
          <w:sz w:val="20"/>
          <w:szCs w:val="20"/>
        </w:rPr>
        <w:t>29.03.</w:t>
      </w:r>
      <w:r w:rsidR="00033006">
        <w:rPr>
          <w:rFonts w:ascii="Arial" w:hAnsi="Arial" w:cs="Arial"/>
          <w:b/>
          <w:sz w:val="20"/>
          <w:szCs w:val="20"/>
        </w:rPr>
        <w:t>2017</w:t>
      </w:r>
      <w:r w:rsidRPr="004D42E6">
        <w:rPr>
          <w:rFonts w:ascii="Arial" w:hAnsi="Arial" w:cs="Arial"/>
          <w:b/>
          <w:sz w:val="20"/>
          <w:szCs w:val="20"/>
        </w:rPr>
        <w:t xml:space="preserve"> r. o godz. </w:t>
      </w:r>
      <w:r>
        <w:rPr>
          <w:rFonts w:ascii="Arial" w:hAnsi="Arial" w:cs="Arial"/>
          <w:b/>
          <w:sz w:val="20"/>
          <w:szCs w:val="20"/>
        </w:rPr>
        <w:t>1</w:t>
      </w:r>
      <w:r w:rsidR="00033006">
        <w:rPr>
          <w:rFonts w:ascii="Arial" w:hAnsi="Arial" w:cs="Arial"/>
          <w:b/>
          <w:sz w:val="20"/>
          <w:szCs w:val="20"/>
        </w:rPr>
        <w:t>2</w:t>
      </w:r>
      <w:r>
        <w:rPr>
          <w:rFonts w:ascii="Arial" w:hAnsi="Arial" w:cs="Arial"/>
          <w:b/>
          <w:sz w:val="20"/>
          <w:szCs w:val="20"/>
        </w:rPr>
        <w:t xml:space="preserve">:00 </w:t>
      </w:r>
      <w:r w:rsidRPr="0004206A">
        <w:rPr>
          <w:rFonts w:ascii="Arial" w:hAnsi="Arial" w:cs="Arial"/>
          <w:sz w:val="20"/>
          <w:szCs w:val="20"/>
        </w:rPr>
        <w:t>w budynku administracyjnym MPK S.A. w Krakowie przy ul. J. Brożka 3, w Centrum Konferencyjnym (parter).</w:t>
      </w:r>
    </w:p>
    <w:p w:rsidR="00875136" w:rsidRPr="0004206A" w:rsidRDefault="00875136" w:rsidP="00875136">
      <w:pPr>
        <w:pStyle w:val="pkt"/>
        <w:numPr>
          <w:ilvl w:val="0"/>
          <w:numId w:val="8"/>
        </w:numPr>
        <w:spacing w:before="0" w:after="0" w:line="276" w:lineRule="auto"/>
        <w:contextualSpacing/>
        <w:rPr>
          <w:rFonts w:ascii="Arial" w:hAnsi="Arial" w:cs="Arial"/>
          <w:sz w:val="20"/>
          <w:szCs w:val="20"/>
        </w:rPr>
      </w:pPr>
      <w:r w:rsidRPr="0004206A">
        <w:rPr>
          <w:rFonts w:ascii="Arial" w:hAnsi="Arial" w:cs="Arial"/>
          <w:sz w:val="20"/>
          <w:szCs w:val="20"/>
        </w:rPr>
        <w:t>Otwarcie ofert jest jawne.</w:t>
      </w:r>
    </w:p>
    <w:p w:rsidR="00875136" w:rsidRDefault="00875136" w:rsidP="00875136">
      <w:pPr>
        <w:pStyle w:val="pkt"/>
        <w:numPr>
          <w:ilvl w:val="0"/>
          <w:numId w:val="8"/>
        </w:numPr>
        <w:spacing w:before="0" w:after="0" w:line="276" w:lineRule="auto"/>
        <w:contextualSpacing/>
        <w:rPr>
          <w:rFonts w:ascii="Arial" w:hAnsi="Arial" w:cs="Arial"/>
          <w:sz w:val="20"/>
          <w:szCs w:val="20"/>
        </w:rPr>
      </w:pPr>
      <w:r w:rsidRPr="0004206A">
        <w:rPr>
          <w:rFonts w:ascii="Arial" w:hAnsi="Arial" w:cs="Arial"/>
          <w:sz w:val="20"/>
          <w:szCs w:val="20"/>
        </w:rPr>
        <w:t xml:space="preserve">Bezpośrednio przed otwarciem ofert Zamawiający poda kwotę jaką zamierza przeznaczyć na sfinansowanie </w:t>
      </w:r>
      <w:r w:rsidRPr="00D36862">
        <w:rPr>
          <w:rFonts w:ascii="Arial" w:hAnsi="Arial" w:cs="Arial"/>
          <w:sz w:val="20"/>
          <w:szCs w:val="20"/>
        </w:rPr>
        <w:t>poszczególnych części przedmiotu zamówienia</w:t>
      </w:r>
      <w:r>
        <w:rPr>
          <w:rFonts w:ascii="Arial" w:hAnsi="Arial" w:cs="Arial"/>
          <w:sz w:val="20"/>
          <w:szCs w:val="20"/>
        </w:rPr>
        <w:t>.</w:t>
      </w:r>
    </w:p>
    <w:p w:rsidR="00875136" w:rsidRDefault="00875136" w:rsidP="00875136">
      <w:pPr>
        <w:pStyle w:val="pkt"/>
        <w:numPr>
          <w:ilvl w:val="0"/>
          <w:numId w:val="8"/>
        </w:numPr>
        <w:spacing w:before="0" w:after="0" w:line="276" w:lineRule="auto"/>
        <w:contextualSpacing/>
        <w:rPr>
          <w:rFonts w:ascii="Arial" w:hAnsi="Arial" w:cs="Arial"/>
          <w:sz w:val="20"/>
          <w:szCs w:val="20"/>
        </w:rPr>
      </w:pPr>
      <w:r w:rsidRPr="000C5F1E">
        <w:rPr>
          <w:rFonts w:ascii="Arial" w:hAnsi="Arial" w:cs="Arial"/>
          <w:sz w:val="20"/>
          <w:szCs w:val="20"/>
        </w:rPr>
        <w:t>Podczas otwarcia ofert zostaną podane nazwy (firmy) oraz adresy wykonawców, a także informacje dotyczące ceny i innych istotnych elementów ofert.</w:t>
      </w:r>
    </w:p>
    <w:p w:rsidR="00875136" w:rsidRDefault="00875136" w:rsidP="00875136">
      <w:pPr>
        <w:pStyle w:val="Nagwek1"/>
        <w:pBdr>
          <w:top w:val="single" w:sz="4" w:space="0"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6" w:name="_Toc475521370"/>
      <w:r w:rsidRPr="00033C9A">
        <w:rPr>
          <w:rFonts w:ascii="Arial" w:hAnsi="Arial" w:cs="Arial"/>
          <w:sz w:val="20"/>
          <w:szCs w:val="20"/>
        </w:rPr>
        <w:t>XI. Opis sposobu obliczenia ceny</w:t>
      </w:r>
      <w:bookmarkEnd w:id="16"/>
    </w:p>
    <w:p w:rsidR="00875136" w:rsidRPr="003F6313" w:rsidRDefault="00875136" w:rsidP="00875136">
      <w:pPr>
        <w:pStyle w:val="pkt"/>
        <w:numPr>
          <w:ilvl w:val="0"/>
          <w:numId w:val="9"/>
        </w:numPr>
        <w:spacing w:before="0" w:after="0" w:line="276" w:lineRule="auto"/>
        <w:ind w:left="357" w:hanging="357"/>
        <w:contextualSpacing/>
        <w:rPr>
          <w:rFonts w:ascii="Arial" w:hAnsi="Arial" w:cs="Arial"/>
          <w:sz w:val="20"/>
          <w:szCs w:val="20"/>
        </w:rPr>
      </w:pPr>
      <w:r w:rsidRPr="003F6313">
        <w:rPr>
          <w:rFonts w:ascii="Arial" w:hAnsi="Arial" w:cs="Arial"/>
          <w:sz w:val="20"/>
          <w:szCs w:val="20"/>
        </w:rPr>
        <w:t xml:space="preserve">W ofercie należy podać cenę w rozumieniu </w:t>
      </w:r>
      <w:r w:rsidRPr="003F6313">
        <w:rPr>
          <w:rFonts w:ascii="Arial" w:eastAsia="Calibri" w:hAnsi="Arial" w:cs="Arial"/>
          <w:sz w:val="20"/>
          <w:szCs w:val="20"/>
        </w:rPr>
        <w:t xml:space="preserve">art. 3 ust. 1 </w:t>
      </w:r>
      <w:proofErr w:type="spellStart"/>
      <w:r w:rsidRPr="003F6313">
        <w:rPr>
          <w:rFonts w:ascii="Arial" w:eastAsia="Calibri" w:hAnsi="Arial" w:cs="Arial"/>
          <w:sz w:val="20"/>
          <w:szCs w:val="20"/>
        </w:rPr>
        <w:t>pkt</w:t>
      </w:r>
      <w:proofErr w:type="spellEnd"/>
      <w:r w:rsidRPr="003F6313">
        <w:rPr>
          <w:rFonts w:ascii="Arial" w:eastAsia="Calibri" w:hAnsi="Arial" w:cs="Arial"/>
          <w:sz w:val="20"/>
          <w:szCs w:val="20"/>
        </w:rPr>
        <w:t xml:space="preserve"> 1 i ust. 2 ustawy z dnia 9 maja 2014 r. o informowaniu o cenach towarów i usług </w:t>
      </w:r>
      <w:r w:rsidRPr="003F6313">
        <w:rPr>
          <w:rFonts w:ascii="Arial" w:hAnsi="Arial" w:cs="Arial"/>
          <w:sz w:val="20"/>
          <w:szCs w:val="20"/>
        </w:rPr>
        <w:t xml:space="preserve">(Dz. U. poz. 915)  </w:t>
      </w:r>
      <w:r w:rsidRPr="00DF5F52">
        <w:rPr>
          <w:rFonts w:ascii="Arial" w:hAnsi="Arial" w:cs="Arial"/>
          <w:sz w:val="20"/>
          <w:szCs w:val="20"/>
        </w:rPr>
        <w:t>za dostawę przedmiotu zamówienia</w:t>
      </w:r>
      <w:r>
        <w:rPr>
          <w:rFonts w:ascii="Arial" w:hAnsi="Arial" w:cs="Arial"/>
          <w:sz w:val="20"/>
          <w:szCs w:val="20"/>
        </w:rPr>
        <w:t xml:space="preserve">, </w:t>
      </w:r>
      <w:r w:rsidRPr="00480871">
        <w:rPr>
          <w:rFonts w:ascii="Arial" w:hAnsi="Arial" w:cs="Arial"/>
          <w:sz w:val="20"/>
          <w:szCs w:val="20"/>
        </w:rPr>
        <w:lastRenderedPageBreak/>
        <w:t xml:space="preserve">z wyszczególnieniem cen jednostkowych poszczególnych towarów, wartości netto i brutto, obliczonych odpowiednio zgodnie z formularzem cenowym stanowiącym załącznik nr </w:t>
      </w:r>
      <w:r>
        <w:rPr>
          <w:rFonts w:ascii="Arial" w:hAnsi="Arial" w:cs="Arial"/>
          <w:sz w:val="20"/>
          <w:szCs w:val="20"/>
        </w:rPr>
        <w:t>3a-3</w:t>
      </w:r>
      <w:r w:rsidR="00291DA7">
        <w:rPr>
          <w:rFonts w:ascii="Arial" w:hAnsi="Arial" w:cs="Arial"/>
          <w:sz w:val="20"/>
          <w:szCs w:val="20"/>
        </w:rPr>
        <w:t>d</w:t>
      </w:r>
      <w:r w:rsidRPr="00480871">
        <w:rPr>
          <w:rFonts w:ascii="Arial" w:hAnsi="Arial" w:cs="Arial"/>
          <w:sz w:val="20"/>
          <w:szCs w:val="20"/>
        </w:rPr>
        <w:t xml:space="preserve"> do SIWZ</w:t>
      </w:r>
      <w:r w:rsidRPr="004622BC">
        <w:rPr>
          <w:rFonts w:ascii="Arial" w:hAnsi="Arial" w:cs="Arial"/>
          <w:sz w:val="20"/>
          <w:szCs w:val="20"/>
        </w:rPr>
        <w:t>.</w:t>
      </w:r>
      <w:r>
        <w:rPr>
          <w:rFonts w:ascii="Arial" w:hAnsi="Arial" w:cs="Arial"/>
          <w:sz w:val="20"/>
          <w:szCs w:val="20"/>
        </w:rPr>
        <w:t xml:space="preserve"> </w:t>
      </w:r>
      <w:r w:rsidRPr="003F6313">
        <w:rPr>
          <w:rFonts w:ascii="Arial" w:hAnsi="Arial" w:cs="Arial"/>
          <w:sz w:val="20"/>
          <w:szCs w:val="20"/>
        </w:rPr>
        <w:t xml:space="preserve">Wszystkie ceny należy podać w złotych polskich (PLN), z dokładnością do dwóch miejsc po przecinku. </w:t>
      </w:r>
    </w:p>
    <w:p w:rsidR="00875136" w:rsidRPr="0004206A" w:rsidRDefault="00875136" w:rsidP="00875136">
      <w:pPr>
        <w:pStyle w:val="pkt"/>
        <w:numPr>
          <w:ilvl w:val="0"/>
          <w:numId w:val="9"/>
        </w:numPr>
        <w:spacing w:before="0" w:after="0" w:line="276" w:lineRule="auto"/>
        <w:ind w:left="357" w:hanging="357"/>
        <w:contextualSpacing/>
        <w:rPr>
          <w:rFonts w:ascii="Arial" w:hAnsi="Arial" w:cs="Arial"/>
          <w:sz w:val="20"/>
          <w:szCs w:val="20"/>
        </w:rPr>
      </w:pPr>
      <w:r w:rsidRPr="0004206A">
        <w:rPr>
          <w:rFonts w:ascii="Arial" w:hAnsi="Arial" w:cs="Arial"/>
          <w:sz w:val="20"/>
          <w:szCs w:val="20"/>
        </w:rPr>
        <w:t>W przypadku, gdy cena będzie zawierała więcej niż dwa miejsca po przecinku, Zamawiający  zaokrągli cenę  do 2 (dwóch) miejsc po przecinku, tj. dla cyfr mniejszych od 5 cenę zaokrągli w dół, a dla cyfr równych lub większych od 5 cenę zaokrągli w górę.</w:t>
      </w:r>
    </w:p>
    <w:p w:rsidR="00875136" w:rsidRPr="0004206A" w:rsidRDefault="00875136" w:rsidP="00875136">
      <w:pPr>
        <w:pStyle w:val="pkt"/>
        <w:numPr>
          <w:ilvl w:val="0"/>
          <w:numId w:val="9"/>
        </w:numPr>
        <w:spacing w:before="0" w:after="0" w:line="276" w:lineRule="auto"/>
        <w:ind w:left="357" w:hanging="357"/>
        <w:contextualSpacing/>
        <w:rPr>
          <w:rFonts w:ascii="Arial" w:hAnsi="Arial" w:cs="Arial"/>
          <w:sz w:val="20"/>
          <w:szCs w:val="20"/>
        </w:rPr>
      </w:pPr>
      <w:r w:rsidRPr="0004206A">
        <w:rPr>
          <w:rFonts w:ascii="Arial" w:hAnsi="Arial" w:cs="Arial"/>
          <w:sz w:val="20"/>
          <w:szCs w:val="20"/>
        </w:rPr>
        <w:t xml:space="preserve">W cenie jednostkowej należy uwzględnić wszystkie koszty wynikające z wymagań określonych w SIWZ, w tym koszty transportu, o których mowa w pkt. </w:t>
      </w:r>
      <w:r w:rsidRPr="003A0A0D">
        <w:rPr>
          <w:rFonts w:ascii="Arial" w:hAnsi="Arial" w:cs="Arial"/>
          <w:sz w:val="20"/>
          <w:szCs w:val="20"/>
        </w:rPr>
        <w:t>I.</w:t>
      </w:r>
      <w:r w:rsidR="00A25A8C">
        <w:rPr>
          <w:rFonts w:ascii="Arial" w:hAnsi="Arial" w:cs="Arial"/>
          <w:sz w:val="20"/>
          <w:szCs w:val="20"/>
        </w:rPr>
        <w:t>.</w:t>
      </w:r>
      <w:r w:rsidR="009B1079">
        <w:rPr>
          <w:rFonts w:ascii="Arial" w:hAnsi="Arial" w:cs="Arial"/>
          <w:sz w:val="20"/>
          <w:szCs w:val="20"/>
        </w:rPr>
        <w:t>8</w:t>
      </w:r>
      <w:r w:rsidR="00A25A8C">
        <w:rPr>
          <w:rFonts w:ascii="Arial" w:hAnsi="Arial" w:cs="Arial"/>
          <w:sz w:val="20"/>
          <w:szCs w:val="20"/>
        </w:rPr>
        <w:t>.3</w:t>
      </w:r>
      <w:r w:rsidRPr="003A0A0D">
        <w:rPr>
          <w:rFonts w:ascii="Arial" w:hAnsi="Arial" w:cs="Arial"/>
          <w:sz w:val="20"/>
          <w:szCs w:val="20"/>
        </w:rPr>
        <w:t>.</w:t>
      </w:r>
      <w:r w:rsidRPr="0004206A">
        <w:rPr>
          <w:rFonts w:ascii="Arial" w:hAnsi="Arial" w:cs="Arial"/>
          <w:sz w:val="20"/>
          <w:szCs w:val="20"/>
        </w:rPr>
        <w:t xml:space="preserve"> SIWZ.</w:t>
      </w:r>
    </w:p>
    <w:p w:rsidR="00875136" w:rsidRPr="0004206A" w:rsidRDefault="00875136" w:rsidP="00875136">
      <w:pPr>
        <w:pStyle w:val="pkt"/>
        <w:numPr>
          <w:ilvl w:val="0"/>
          <w:numId w:val="9"/>
        </w:numPr>
        <w:spacing w:before="0" w:after="0" w:line="276" w:lineRule="auto"/>
        <w:ind w:left="357" w:hanging="357"/>
        <w:contextualSpacing/>
        <w:rPr>
          <w:rFonts w:ascii="Arial" w:hAnsi="Arial" w:cs="Arial"/>
          <w:sz w:val="20"/>
          <w:szCs w:val="20"/>
        </w:rPr>
      </w:pPr>
      <w:r w:rsidRPr="0004206A">
        <w:rPr>
          <w:rFonts w:ascii="Arial" w:hAnsi="Arial" w:cs="Arial"/>
          <w:sz w:val="20"/>
          <w:szCs w:val="20"/>
        </w:rPr>
        <w:t>Ceny jednostkowe podane nie mogą ulec podwyższeniu.</w:t>
      </w:r>
    </w:p>
    <w:p w:rsidR="00875136" w:rsidRDefault="00875136" w:rsidP="00875136">
      <w:pPr>
        <w:pStyle w:val="pkt"/>
        <w:numPr>
          <w:ilvl w:val="0"/>
          <w:numId w:val="9"/>
        </w:numPr>
        <w:spacing w:before="0" w:after="0" w:line="276" w:lineRule="auto"/>
        <w:ind w:left="357" w:hanging="357"/>
        <w:contextualSpacing/>
        <w:rPr>
          <w:rFonts w:ascii="Arial" w:hAnsi="Arial" w:cs="Arial"/>
          <w:sz w:val="20"/>
          <w:szCs w:val="20"/>
        </w:rPr>
      </w:pPr>
      <w:r w:rsidRPr="00FF0DED">
        <w:rPr>
          <w:rFonts w:ascii="Arial" w:hAnsi="Arial" w:cs="Arial"/>
          <w:sz w:val="20"/>
          <w:szCs w:val="20"/>
        </w:rPr>
        <w:t>Ceny jednostkowe podane w ofercie nie podlegają negocjacjom.</w:t>
      </w:r>
    </w:p>
    <w:p w:rsidR="00875136" w:rsidRPr="00363170" w:rsidRDefault="00875136" w:rsidP="00875136">
      <w:pPr>
        <w:pStyle w:val="pkt"/>
        <w:numPr>
          <w:ilvl w:val="0"/>
          <w:numId w:val="9"/>
        </w:numPr>
        <w:spacing w:before="0" w:after="0" w:line="276" w:lineRule="auto"/>
        <w:ind w:left="357" w:hanging="357"/>
        <w:rPr>
          <w:rFonts w:ascii="Arial" w:hAnsi="Arial" w:cs="Arial"/>
          <w:sz w:val="20"/>
          <w:szCs w:val="20"/>
        </w:rPr>
      </w:pPr>
      <w:r w:rsidRPr="00C1752F">
        <w:rPr>
          <w:rFonts w:ascii="Arial" w:hAnsi="Arial" w:cs="Arial"/>
          <w:bCs/>
          <w:iCs/>
          <w:sz w:val="20"/>
          <w:szCs w:val="20"/>
        </w:rPr>
        <w:t>Jeżeli złożono ofertę, której wybór prowadziłby do powstania u Zamawiającego obowiązku podatkowego zgodnie z przepisami</w:t>
      </w:r>
      <w:r w:rsidRPr="00EE7A25">
        <w:rPr>
          <w:rFonts w:ascii="Arial" w:hAnsi="Arial" w:cs="Arial"/>
          <w:bCs/>
          <w:iCs/>
          <w:sz w:val="20"/>
          <w:szCs w:val="20"/>
        </w:rPr>
        <w:t xml:space="preserve"> o podatku od towarów i usług, </w:t>
      </w:r>
      <w:r>
        <w:rPr>
          <w:rFonts w:ascii="Arial" w:hAnsi="Arial" w:cs="Arial"/>
          <w:bCs/>
          <w:iCs/>
          <w:sz w:val="20"/>
          <w:szCs w:val="20"/>
        </w:rPr>
        <w:t>Z</w:t>
      </w:r>
      <w:r w:rsidRPr="00EE7A25">
        <w:rPr>
          <w:rFonts w:ascii="Arial" w:hAnsi="Arial" w:cs="Arial"/>
          <w:bCs/>
          <w:iCs/>
          <w:sz w:val="20"/>
          <w:szCs w:val="20"/>
        </w:rPr>
        <w:t>amawiający w celu oceny takiej oferty dolicza do przedstawionej w niej ceny podatek od towarów i usług, który miałby obowiązek rozliczyć zgodnie z tymi przepisami. Wykonawc</w:t>
      </w:r>
      <w:r>
        <w:rPr>
          <w:rFonts w:ascii="Arial" w:hAnsi="Arial" w:cs="Arial"/>
          <w:bCs/>
          <w:iCs/>
          <w:sz w:val="20"/>
          <w:szCs w:val="20"/>
        </w:rPr>
        <w:t>a, składając ofertę, informuje Z</w:t>
      </w:r>
      <w:r w:rsidRPr="00EE7A25">
        <w:rPr>
          <w:rFonts w:ascii="Arial" w:hAnsi="Arial" w:cs="Arial"/>
          <w:bCs/>
          <w:iCs/>
          <w:sz w:val="20"/>
          <w:szCs w:val="20"/>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Arial" w:hAnsi="Arial" w:cs="Arial"/>
          <w:iCs/>
          <w:sz w:val="20"/>
          <w:szCs w:val="20"/>
        </w:rPr>
        <w:t>.</w:t>
      </w:r>
    </w:p>
    <w:p w:rsidR="00875136" w:rsidRDefault="00875136" w:rsidP="0087513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7" w:name="_Toc475521371"/>
      <w:r w:rsidRPr="00FF0DED">
        <w:rPr>
          <w:rFonts w:ascii="Arial" w:hAnsi="Arial" w:cs="Arial"/>
          <w:sz w:val="20"/>
          <w:szCs w:val="20"/>
        </w:rPr>
        <w:t>XII. Opis kryteriów, którymi Zamawiający będzie się kierował przy wyborze oferty wraz z podaniem znaczenia tych kryteriów oraz sposobu oceny ofert</w:t>
      </w:r>
      <w:bookmarkEnd w:id="17"/>
    </w:p>
    <w:p w:rsidR="00875136" w:rsidRDefault="00875136" w:rsidP="00875136">
      <w:pPr>
        <w:pStyle w:val="pkt"/>
        <w:numPr>
          <w:ilvl w:val="0"/>
          <w:numId w:val="10"/>
        </w:numPr>
        <w:spacing w:after="0" w:line="276" w:lineRule="auto"/>
        <w:ind w:left="357" w:hanging="357"/>
        <w:contextualSpacing/>
        <w:rPr>
          <w:rFonts w:ascii="Arial" w:hAnsi="Arial" w:cs="Arial"/>
          <w:sz w:val="20"/>
          <w:szCs w:val="20"/>
        </w:rPr>
      </w:pPr>
      <w:r w:rsidRPr="0004206A">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875136" w:rsidRPr="00DD4034" w:rsidRDefault="00875136" w:rsidP="00875136">
      <w:pPr>
        <w:pStyle w:val="pkt"/>
        <w:spacing w:before="0" w:after="0" w:line="276" w:lineRule="auto"/>
        <w:ind w:left="426" w:hanging="426"/>
        <w:contextualSpacing/>
        <w:rPr>
          <w:rFonts w:ascii="Arial" w:hAnsi="Arial" w:cs="Arial"/>
          <w:sz w:val="20"/>
          <w:szCs w:val="20"/>
        </w:rPr>
      </w:pPr>
      <w:r>
        <w:rPr>
          <w:rFonts w:ascii="Arial" w:hAnsi="Arial" w:cs="Arial"/>
          <w:sz w:val="20"/>
          <w:szCs w:val="20"/>
        </w:rPr>
        <w:t xml:space="preserve">1a. W </w:t>
      </w:r>
      <w:r w:rsidRPr="00DD4034">
        <w:rPr>
          <w:rFonts w:ascii="Arial" w:hAnsi="Arial" w:cs="Arial"/>
          <w:sz w:val="20"/>
          <w:szCs w:val="20"/>
        </w:rPr>
        <w:t xml:space="preserve">przypadku braku złożenia w ofercie informacji dotyczącej obowiązku podatkowego lub złożenia informacji sprzecznej z obowiązującymi przepisami ustawy o podatku od towarów i usług, Zamawiający może wezwać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t>
      </w:r>
      <w:r>
        <w:rPr>
          <w:rFonts w:ascii="Arial" w:hAnsi="Arial" w:cs="Arial"/>
          <w:sz w:val="20"/>
          <w:szCs w:val="20"/>
        </w:rPr>
        <w:t xml:space="preserve">  </w:t>
      </w:r>
      <w:r w:rsidRPr="00DD4034">
        <w:rPr>
          <w:rFonts w:ascii="Arial" w:hAnsi="Arial" w:cs="Arial"/>
          <w:sz w:val="20"/>
          <w:szCs w:val="20"/>
        </w:rPr>
        <w:t>wzywania Wykonawcy do składania wyjaśnień w tym zakresie.</w:t>
      </w:r>
    </w:p>
    <w:p w:rsidR="00875136" w:rsidRPr="0004206A" w:rsidRDefault="00875136" w:rsidP="00875136">
      <w:pPr>
        <w:pStyle w:val="pkt"/>
        <w:numPr>
          <w:ilvl w:val="0"/>
          <w:numId w:val="10"/>
        </w:numPr>
        <w:spacing w:before="0" w:after="0" w:line="276" w:lineRule="auto"/>
        <w:contextualSpacing/>
        <w:rPr>
          <w:rFonts w:ascii="Arial" w:hAnsi="Arial" w:cs="Arial"/>
          <w:sz w:val="20"/>
          <w:szCs w:val="20"/>
        </w:rPr>
      </w:pPr>
      <w:r w:rsidRPr="0004206A">
        <w:rPr>
          <w:rFonts w:ascii="Arial" w:hAnsi="Arial" w:cs="Arial"/>
          <w:sz w:val="20"/>
          <w:szCs w:val="20"/>
        </w:rPr>
        <w:t>Zamawiający wzywa Wykonawców, którzy w określonym terminie:</w:t>
      </w:r>
    </w:p>
    <w:p w:rsidR="00875136" w:rsidRPr="0004206A" w:rsidRDefault="00875136" w:rsidP="00875136">
      <w:pPr>
        <w:pStyle w:val="pkt"/>
        <w:numPr>
          <w:ilvl w:val="1"/>
          <w:numId w:val="10"/>
        </w:numPr>
        <w:spacing w:before="0" w:after="0" w:line="276" w:lineRule="auto"/>
        <w:contextualSpacing/>
        <w:rPr>
          <w:rFonts w:ascii="Arial" w:hAnsi="Arial" w:cs="Arial"/>
          <w:sz w:val="20"/>
          <w:szCs w:val="20"/>
        </w:rPr>
      </w:pPr>
      <w:r w:rsidRPr="0004206A">
        <w:rPr>
          <w:rFonts w:ascii="Arial" w:hAnsi="Arial" w:cs="Arial"/>
          <w:sz w:val="20"/>
          <w:szCs w:val="20"/>
        </w:rPr>
        <w:t>nie złożyli wymaganych przez Zamawiającego oświadczeń lub dokumentów,</w:t>
      </w:r>
    </w:p>
    <w:p w:rsidR="00875136" w:rsidRPr="0004206A" w:rsidRDefault="00875136" w:rsidP="00875136">
      <w:pPr>
        <w:pStyle w:val="pkt"/>
        <w:numPr>
          <w:ilvl w:val="1"/>
          <w:numId w:val="10"/>
        </w:numPr>
        <w:spacing w:before="0" w:after="0" w:line="276" w:lineRule="auto"/>
        <w:contextualSpacing/>
        <w:rPr>
          <w:rFonts w:ascii="Arial" w:hAnsi="Arial" w:cs="Arial"/>
          <w:sz w:val="20"/>
          <w:szCs w:val="20"/>
        </w:rPr>
      </w:pPr>
      <w:r w:rsidRPr="0004206A">
        <w:rPr>
          <w:rFonts w:ascii="Arial" w:hAnsi="Arial" w:cs="Arial"/>
          <w:sz w:val="20"/>
          <w:szCs w:val="20"/>
        </w:rPr>
        <w:t>lub którzy nie złożyli pełnomocnictw,</w:t>
      </w:r>
    </w:p>
    <w:p w:rsidR="00875136" w:rsidRPr="0004206A" w:rsidRDefault="00875136" w:rsidP="00875136">
      <w:pPr>
        <w:pStyle w:val="pkt"/>
        <w:numPr>
          <w:ilvl w:val="1"/>
          <w:numId w:val="10"/>
        </w:numPr>
        <w:spacing w:before="0" w:after="0" w:line="276" w:lineRule="auto"/>
        <w:contextualSpacing/>
        <w:rPr>
          <w:rFonts w:ascii="Arial" w:hAnsi="Arial" w:cs="Arial"/>
          <w:sz w:val="20"/>
          <w:szCs w:val="20"/>
        </w:rPr>
      </w:pPr>
      <w:r w:rsidRPr="0004206A">
        <w:rPr>
          <w:rFonts w:ascii="Arial" w:hAnsi="Arial" w:cs="Arial"/>
          <w:sz w:val="20"/>
          <w:szCs w:val="20"/>
        </w:rPr>
        <w:t>albo którzy złożyli wymagane przez Zamawiającego oświadczenia i dokumenty zawierające błędy,</w:t>
      </w:r>
    </w:p>
    <w:p w:rsidR="00875136" w:rsidRPr="0004206A" w:rsidRDefault="00875136" w:rsidP="00875136">
      <w:pPr>
        <w:pStyle w:val="pkt"/>
        <w:numPr>
          <w:ilvl w:val="1"/>
          <w:numId w:val="10"/>
        </w:numPr>
        <w:spacing w:before="0" w:after="0" w:line="276" w:lineRule="auto"/>
        <w:ind w:hanging="425"/>
        <w:contextualSpacing/>
        <w:rPr>
          <w:rFonts w:ascii="Arial" w:hAnsi="Arial" w:cs="Arial"/>
          <w:sz w:val="20"/>
          <w:szCs w:val="20"/>
        </w:rPr>
      </w:pPr>
      <w:r w:rsidRPr="0004206A">
        <w:rPr>
          <w:rFonts w:ascii="Arial" w:hAnsi="Arial" w:cs="Arial"/>
          <w:sz w:val="20"/>
          <w:szCs w:val="20"/>
        </w:rPr>
        <w:t xml:space="preserve">lub którzy złożyli wadliwe pełnomocnictwa, </w:t>
      </w:r>
      <w:r w:rsidRPr="0004206A">
        <w:rPr>
          <w:rFonts w:ascii="Arial" w:hAnsi="Arial" w:cs="Arial"/>
          <w:b/>
          <w:sz w:val="20"/>
          <w:szCs w:val="20"/>
        </w:rPr>
        <w:t>do ich złożenia</w:t>
      </w:r>
      <w:r w:rsidRPr="0004206A">
        <w:rPr>
          <w:rFonts w:ascii="Arial" w:hAnsi="Arial" w:cs="Arial"/>
          <w:sz w:val="20"/>
          <w:szCs w:val="20"/>
        </w:rPr>
        <w:t xml:space="preserve"> w wyznaczonym terminie, chyba że mimo ich złożenia oferta Wykonawcy podlega odrzuceniu albo konieczne byłoby unieważnienie postępowania.</w:t>
      </w:r>
    </w:p>
    <w:p w:rsidR="00875136" w:rsidRPr="0004206A" w:rsidRDefault="00875136" w:rsidP="00875136">
      <w:pPr>
        <w:pStyle w:val="pkt"/>
        <w:spacing w:before="0" w:after="0" w:line="276" w:lineRule="auto"/>
        <w:ind w:left="426" w:hanging="11"/>
        <w:contextualSpacing/>
        <w:rPr>
          <w:rFonts w:ascii="Arial" w:hAnsi="Arial" w:cs="Arial"/>
          <w:sz w:val="20"/>
          <w:szCs w:val="20"/>
        </w:rPr>
      </w:pPr>
      <w:r w:rsidRPr="0004206A">
        <w:rPr>
          <w:rFonts w:ascii="Arial" w:hAnsi="Arial" w:cs="Arial"/>
          <w:sz w:val="20"/>
          <w:szCs w:val="20"/>
        </w:rPr>
        <w:t>Złożone na wezwanie Zamawiającego oświadczenia lub dokumenty powinny potwierdzać spełnianie przez Wykonawcę warunków udziału w postępowaniu oraz spełnianie przez oferowane dostawy wymagań określonych przez Zamawiającego, nie później niż w dniu wyznaczonym przez Zamawiającego jako termin uzupełnienia oświadczeń lub dokumentów.</w:t>
      </w:r>
    </w:p>
    <w:p w:rsidR="00875136" w:rsidRPr="0004206A" w:rsidRDefault="00875136" w:rsidP="00875136">
      <w:pPr>
        <w:pStyle w:val="pkt"/>
        <w:spacing w:before="0" w:after="0" w:line="276" w:lineRule="auto"/>
        <w:ind w:left="360" w:firstLine="0"/>
        <w:rPr>
          <w:rFonts w:ascii="Arial" w:hAnsi="Arial" w:cs="Arial"/>
          <w:sz w:val="20"/>
          <w:szCs w:val="20"/>
        </w:rPr>
      </w:pPr>
      <w:r w:rsidRPr="0004206A">
        <w:rPr>
          <w:rFonts w:ascii="Arial" w:hAnsi="Arial" w:cs="Arial"/>
          <w:sz w:val="20"/>
          <w:szCs w:val="20"/>
        </w:rPr>
        <w:t xml:space="preserve">Zamawiający może odstąpić od wezwania Wykonawcy do uzupełnienia dokumentu o którym mowa </w:t>
      </w:r>
      <w:r w:rsidRPr="00037F69">
        <w:rPr>
          <w:rFonts w:ascii="Arial" w:hAnsi="Arial" w:cs="Arial"/>
          <w:sz w:val="20"/>
          <w:szCs w:val="20"/>
        </w:rPr>
        <w:t>w IV.1.2 SIWZ</w:t>
      </w:r>
      <w:r w:rsidRPr="0004206A">
        <w:rPr>
          <w:rFonts w:ascii="Arial" w:hAnsi="Arial" w:cs="Arial"/>
          <w:sz w:val="20"/>
          <w:szCs w:val="20"/>
        </w:rPr>
        <w:t xml:space="preserve"> w przypadku, gdy dokument ten Zamawiający jest w stanie uzyskać w formie wydruku wygenerowanego ze strony internetowej CEIDG (osoby fizyczne) lub ze strony internetowej Ministerstwa Sprawiedliwości (osoby prawne). W takiej sytuacji wykluczenie Wykonawcy z </w:t>
      </w:r>
      <w:proofErr w:type="spellStart"/>
      <w:r w:rsidRPr="00B430EC">
        <w:rPr>
          <w:rFonts w:ascii="Arial" w:hAnsi="Arial" w:cs="Arial"/>
          <w:sz w:val="20"/>
          <w:szCs w:val="20"/>
        </w:rPr>
        <w:t>pkt</w:t>
      </w:r>
      <w:proofErr w:type="spellEnd"/>
      <w:r w:rsidRPr="00B430EC">
        <w:rPr>
          <w:rFonts w:ascii="Arial" w:hAnsi="Arial" w:cs="Arial"/>
          <w:sz w:val="20"/>
          <w:szCs w:val="20"/>
        </w:rPr>
        <w:t xml:space="preserve"> III.8.3 SIWZ</w:t>
      </w:r>
      <w:r w:rsidRPr="0004206A">
        <w:rPr>
          <w:rFonts w:ascii="Arial" w:hAnsi="Arial" w:cs="Arial"/>
          <w:sz w:val="20"/>
          <w:szCs w:val="20"/>
        </w:rPr>
        <w:t xml:space="preserve"> nie znajduje zastosowania.</w:t>
      </w:r>
    </w:p>
    <w:p w:rsidR="00875136" w:rsidRPr="0004206A" w:rsidRDefault="00875136" w:rsidP="00875136">
      <w:pPr>
        <w:pStyle w:val="pkt"/>
        <w:numPr>
          <w:ilvl w:val="0"/>
          <w:numId w:val="10"/>
        </w:numPr>
        <w:spacing w:before="0" w:after="0" w:line="276" w:lineRule="auto"/>
        <w:ind w:left="357" w:hanging="357"/>
        <w:contextualSpacing/>
        <w:rPr>
          <w:rFonts w:ascii="Arial" w:hAnsi="Arial" w:cs="Arial"/>
          <w:sz w:val="20"/>
          <w:szCs w:val="20"/>
        </w:rPr>
      </w:pPr>
      <w:r w:rsidRPr="0004206A">
        <w:rPr>
          <w:rFonts w:ascii="Arial" w:hAnsi="Arial" w:cs="Arial"/>
          <w:sz w:val="20"/>
          <w:szCs w:val="20"/>
        </w:rPr>
        <w:lastRenderedPageBreak/>
        <w:t>Zamawiający wzywa także, w wyznaczonym przez siebie terminie, do złożenia wyjaśnień dotyczących oświadczeń lub dokumentów potwierdzających spełnianie warunków udziału w postępowaniu i/lub przez oferowane dostawy wymagań określonych przez Zamawiającego.</w:t>
      </w:r>
    </w:p>
    <w:p w:rsidR="00875136" w:rsidRPr="0004206A" w:rsidRDefault="00875136" w:rsidP="00875136">
      <w:pPr>
        <w:pStyle w:val="pkt"/>
        <w:numPr>
          <w:ilvl w:val="0"/>
          <w:numId w:val="10"/>
        </w:numPr>
        <w:spacing w:before="0" w:after="0" w:line="276" w:lineRule="auto"/>
        <w:contextualSpacing/>
        <w:rPr>
          <w:rFonts w:ascii="Arial" w:hAnsi="Arial" w:cs="Arial"/>
          <w:sz w:val="20"/>
          <w:szCs w:val="20"/>
        </w:rPr>
      </w:pPr>
      <w:r w:rsidRPr="0004206A">
        <w:rPr>
          <w:rFonts w:ascii="Arial" w:hAnsi="Arial" w:cs="Arial"/>
          <w:sz w:val="20"/>
          <w:szCs w:val="20"/>
        </w:rPr>
        <w:t>Zamawiający poprawia w tekście oferty:</w:t>
      </w:r>
    </w:p>
    <w:p w:rsidR="00875136" w:rsidRPr="0004206A" w:rsidRDefault="00875136" w:rsidP="00875136">
      <w:pPr>
        <w:pStyle w:val="pkt"/>
        <w:numPr>
          <w:ilvl w:val="1"/>
          <w:numId w:val="10"/>
        </w:numPr>
        <w:spacing w:before="0" w:after="0" w:line="276" w:lineRule="auto"/>
        <w:contextualSpacing/>
        <w:rPr>
          <w:rFonts w:ascii="Arial" w:hAnsi="Arial" w:cs="Arial"/>
          <w:sz w:val="20"/>
          <w:szCs w:val="20"/>
        </w:rPr>
      </w:pPr>
      <w:r w:rsidRPr="0004206A">
        <w:rPr>
          <w:rFonts w:ascii="Arial" w:hAnsi="Arial" w:cs="Arial"/>
          <w:sz w:val="20"/>
          <w:szCs w:val="20"/>
        </w:rPr>
        <w:t>oczywiste omyłki pisarskie,</w:t>
      </w:r>
    </w:p>
    <w:p w:rsidR="00875136" w:rsidRPr="0004206A" w:rsidRDefault="00875136" w:rsidP="00875136">
      <w:pPr>
        <w:pStyle w:val="pkt"/>
        <w:numPr>
          <w:ilvl w:val="1"/>
          <w:numId w:val="10"/>
        </w:numPr>
        <w:spacing w:before="0" w:after="0" w:line="276" w:lineRule="auto"/>
        <w:contextualSpacing/>
        <w:rPr>
          <w:rFonts w:ascii="Arial" w:hAnsi="Arial" w:cs="Arial"/>
          <w:sz w:val="20"/>
          <w:szCs w:val="20"/>
        </w:rPr>
      </w:pPr>
      <w:r w:rsidRPr="0004206A">
        <w:rPr>
          <w:rFonts w:ascii="Arial" w:hAnsi="Arial" w:cs="Arial"/>
          <w:sz w:val="20"/>
          <w:szCs w:val="20"/>
        </w:rPr>
        <w:t>omyłki rachunkowe z uwzględnieniem konsekwencji rachunkowych dokonanych poprawek,</w:t>
      </w:r>
    </w:p>
    <w:p w:rsidR="00875136" w:rsidRPr="0004206A" w:rsidRDefault="00875136" w:rsidP="00875136">
      <w:pPr>
        <w:pStyle w:val="pkt"/>
        <w:numPr>
          <w:ilvl w:val="1"/>
          <w:numId w:val="10"/>
        </w:numPr>
        <w:spacing w:before="0" w:after="0" w:line="276" w:lineRule="auto"/>
        <w:contextualSpacing/>
        <w:rPr>
          <w:rFonts w:ascii="Arial" w:hAnsi="Arial" w:cs="Arial"/>
          <w:sz w:val="20"/>
          <w:szCs w:val="20"/>
        </w:rPr>
      </w:pPr>
      <w:r w:rsidRPr="0004206A">
        <w:rPr>
          <w:rFonts w:ascii="Arial" w:hAnsi="Arial" w:cs="Arial"/>
          <w:sz w:val="20"/>
          <w:szCs w:val="20"/>
        </w:rPr>
        <w:t>inne omyłki polegające na niezgodności oferty ze specyfikacja istotnych warunków zamówienia, niepowodujące istotnych zmian w treści oferty – niezwłocznie zawiadamiając o tym Wykonawcę, którego oferta została poprawiona.</w:t>
      </w:r>
    </w:p>
    <w:p w:rsidR="00875136" w:rsidRPr="0004206A" w:rsidRDefault="00875136" w:rsidP="00875136">
      <w:pPr>
        <w:pStyle w:val="pkt"/>
        <w:spacing w:before="0" w:after="0" w:line="276" w:lineRule="auto"/>
        <w:ind w:left="360" w:firstLine="0"/>
        <w:contextualSpacing/>
        <w:rPr>
          <w:rFonts w:ascii="Arial" w:hAnsi="Arial" w:cs="Arial"/>
          <w:sz w:val="20"/>
          <w:szCs w:val="20"/>
        </w:rPr>
      </w:pPr>
      <w:r w:rsidRPr="0004206A">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875136" w:rsidRPr="0004206A" w:rsidRDefault="00875136" w:rsidP="00875136">
      <w:pPr>
        <w:pStyle w:val="pkt"/>
        <w:numPr>
          <w:ilvl w:val="0"/>
          <w:numId w:val="10"/>
        </w:numPr>
        <w:spacing w:before="0" w:after="0" w:line="276" w:lineRule="auto"/>
        <w:contextualSpacing/>
        <w:rPr>
          <w:rFonts w:ascii="Arial" w:hAnsi="Arial" w:cs="Arial"/>
          <w:sz w:val="20"/>
          <w:szCs w:val="20"/>
        </w:rPr>
      </w:pPr>
      <w:r w:rsidRPr="0004206A">
        <w:rPr>
          <w:rFonts w:ascii="Arial" w:hAnsi="Arial" w:cs="Arial"/>
          <w:sz w:val="20"/>
          <w:szCs w:val="20"/>
        </w:rPr>
        <w:t>Zamawiający odrzuca ofertę, jeżeli:</w:t>
      </w:r>
    </w:p>
    <w:p w:rsidR="00875136" w:rsidRPr="0004206A" w:rsidRDefault="00875136" w:rsidP="00875136">
      <w:pPr>
        <w:pStyle w:val="pkt"/>
        <w:numPr>
          <w:ilvl w:val="1"/>
          <w:numId w:val="10"/>
        </w:numPr>
        <w:spacing w:before="0" w:after="0" w:line="276" w:lineRule="auto"/>
        <w:ind w:left="850" w:hanging="493"/>
        <w:contextualSpacing/>
        <w:rPr>
          <w:rFonts w:ascii="Arial" w:hAnsi="Arial" w:cs="Arial"/>
          <w:sz w:val="20"/>
          <w:szCs w:val="20"/>
        </w:rPr>
      </w:pPr>
      <w:r w:rsidRPr="0004206A">
        <w:rPr>
          <w:rFonts w:ascii="Arial" w:hAnsi="Arial" w:cs="Arial"/>
          <w:sz w:val="20"/>
          <w:szCs w:val="20"/>
        </w:rPr>
        <w:t xml:space="preserve">jej treść nie odpowiada treści „Specyfikacji istotnych warunków zamówienia”, z zastrzeżeniem </w:t>
      </w:r>
      <w:proofErr w:type="spellStart"/>
      <w:r w:rsidRPr="0004206A">
        <w:rPr>
          <w:rFonts w:ascii="Arial" w:hAnsi="Arial" w:cs="Arial"/>
          <w:sz w:val="20"/>
          <w:szCs w:val="20"/>
        </w:rPr>
        <w:t>pkt</w:t>
      </w:r>
      <w:proofErr w:type="spellEnd"/>
      <w:r w:rsidRPr="0004206A">
        <w:rPr>
          <w:rFonts w:ascii="Arial" w:hAnsi="Arial" w:cs="Arial"/>
          <w:sz w:val="20"/>
          <w:szCs w:val="20"/>
        </w:rPr>
        <w:t xml:space="preserve"> 4.3;</w:t>
      </w:r>
    </w:p>
    <w:p w:rsidR="00875136" w:rsidRPr="0004206A" w:rsidRDefault="00875136" w:rsidP="00875136">
      <w:pPr>
        <w:pStyle w:val="pkt"/>
        <w:numPr>
          <w:ilvl w:val="1"/>
          <w:numId w:val="10"/>
        </w:numPr>
        <w:spacing w:before="0" w:after="0" w:line="276" w:lineRule="auto"/>
        <w:ind w:left="850" w:hanging="493"/>
        <w:contextualSpacing/>
        <w:rPr>
          <w:rFonts w:ascii="Arial" w:hAnsi="Arial" w:cs="Arial"/>
          <w:sz w:val="20"/>
          <w:szCs w:val="20"/>
        </w:rPr>
      </w:pPr>
      <w:r w:rsidRPr="0004206A">
        <w:rPr>
          <w:rFonts w:ascii="Arial" w:hAnsi="Arial" w:cs="Arial"/>
          <w:sz w:val="20"/>
          <w:szCs w:val="20"/>
        </w:rPr>
        <w:t>jej złożenie stanowi czyn nieuczciwej konkurencji w rozumieniu przepisów o zwalczaniu nieuczciwej konkurencji;</w:t>
      </w:r>
    </w:p>
    <w:p w:rsidR="00875136" w:rsidRPr="0004206A" w:rsidRDefault="00875136" w:rsidP="00875136">
      <w:pPr>
        <w:pStyle w:val="pkt"/>
        <w:numPr>
          <w:ilvl w:val="1"/>
          <w:numId w:val="10"/>
        </w:numPr>
        <w:spacing w:before="0" w:after="0" w:line="276" w:lineRule="auto"/>
        <w:ind w:left="850" w:hanging="493"/>
        <w:contextualSpacing/>
        <w:rPr>
          <w:rFonts w:ascii="Arial" w:hAnsi="Arial" w:cs="Arial"/>
          <w:sz w:val="20"/>
          <w:szCs w:val="20"/>
        </w:rPr>
      </w:pPr>
      <w:r w:rsidRPr="0004206A">
        <w:rPr>
          <w:rFonts w:ascii="Arial" w:hAnsi="Arial" w:cs="Arial"/>
          <w:sz w:val="20"/>
          <w:szCs w:val="20"/>
        </w:rPr>
        <w:t>zawiera rażąco niską cenę w stosunku do przedmiotu zamówienia;</w:t>
      </w:r>
    </w:p>
    <w:p w:rsidR="00875136" w:rsidRPr="0004206A" w:rsidRDefault="00875136" w:rsidP="00875136">
      <w:pPr>
        <w:pStyle w:val="pkt"/>
        <w:numPr>
          <w:ilvl w:val="1"/>
          <w:numId w:val="10"/>
        </w:numPr>
        <w:spacing w:before="0" w:after="0" w:line="276" w:lineRule="auto"/>
        <w:ind w:left="850" w:hanging="493"/>
        <w:contextualSpacing/>
        <w:rPr>
          <w:rFonts w:ascii="Arial" w:hAnsi="Arial" w:cs="Arial"/>
          <w:sz w:val="20"/>
          <w:szCs w:val="20"/>
        </w:rPr>
      </w:pPr>
      <w:r w:rsidRPr="0004206A">
        <w:rPr>
          <w:rFonts w:ascii="Arial" w:hAnsi="Arial" w:cs="Arial"/>
          <w:sz w:val="20"/>
          <w:szCs w:val="20"/>
        </w:rPr>
        <w:t>została złożona przez Wykonawcę wykluczonego z udziału w postępowaniu o udzielenie zamówienia;</w:t>
      </w:r>
    </w:p>
    <w:p w:rsidR="00875136" w:rsidRPr="0004206A" w:rsidRDefault="00875136" w:rsidP="00875136">
      <w:pPr>
        <w:pStyle w:val="pkt"/>
        <w:numPr>
          <w:ilvl w:val="1"/>
          <w:numId w:val="10"/>
        </w:numPr>
        <w:spacing w:before="0" w:after="0" w:line="276" w:lineRule="auto"/>
        <w:ind w:left="850" w:hanging="493"/>
        <w:contextualSpacing/>
        <w:rPr>
          <w:rFonts w:ascii="Arial" w:hAnsi="Arial" w:cs="Arial"/>
          <w:sz w:val="20"/>
          <w:szCs w:val="20"/>
        </w:rPr>
      </w:pPr>
      <w:r w:rsidRPr="0004206A">
        <w:rPr>
          <w:rFonts w:ascii="Arial" w:hAnsi="Arial" w:cs="Arial"/>
          <w:sz w:val="20"/>
          <w:szCs w:val="20"/>
        </w:rPr>
        <w:t xml:space="preserve">Wykonawca w terminie 3 dni od dnia otrzymania zawiadomienia nie zgodził się na poprawienie omyłki, o której mowa w </w:t>
      </w:r>
      <w:proofErr w:type="spellStart"/>
      <w:r w:rsidRPr="0004206A">
        <w:rPr>
          <w:rFonts w:ascii="Arial" w:hAnsi="Arial" w:cs="Arial"/>
          <w:sz w:val="20"/>
          <w:szCs w:val="20"/>
        </w:rPr>
        <w:t>pkt</w:t>
      </w:r>
      <w:proofErr w:type="spellEnd"/>
      <w:r w:rsidRPr="0004206A">
        <w:rPr>
          <w:rFonts w:ascii="Arial" w:hAnsi="Arial" w:cs="Arial"/>
          <w:sz w:val="20"/>
          <w:szCs w:val="20"/>
        </w:rPr>
        <w:t xml:space="preserve"> 4.3;</w:t>
      </w:r>
    </w:p>
    <w:p w:rsidR="00875136" w:rsidRPr="0004206A" w:rsidRDefault="00875136" w:rsidP="00875136">
      <w:pPr>
        <w:pStyle w:val="pkt"/>
        <w:numPr>
          <w:ilvl w:val="1"/>
          <w:numId w:val="10"/>
        </w:numPr>
        <w:spacing w:before="0" w:after="0" w:line="276" w:lineRule="auto"/>
        <w:ind w:left="850" w:hanging="493"/>
        <w:contextualSpacing/>
        <w:rPr>
          <w:rFonts w:ascii="Arial" w:hAnsi="Arial" w:cs="Arial"/>
          <w:sz w:val="20"/>
          <w:szCs w:val="20"/>
        </w:rPr>
      </w:pPr>
      <w:r w:rsidRPr="0004206A">
        <w:rPr>
          <w:rFonts w:ascii="Arial" w:hAnsi="Arial" w:cs="Arial"/>
          <w:sz w:val="20"/>
          <w:szCs w:val="20"/>
        </w:rPr>
        <w:t>jest nieważna na podstawie odrębnych przepisów;</w:t>
      </w:r>
    </w:p>
    <w:p w:rsidR="00875136" w:rsidRPr="0004206A" w:rsidRDefault="00875136" w:rsidP="00875136">
      <w:pPr>
        <w:pStyle w:val="pkt"/>
        <w:numPr>
          <w:ilvl w:val="1"/>
          <w:numId w:val="10"/>
        </w:numPr>
        <w:spacing w:before="0" w:after="0" w:line="276" w:lineRule="auto"/>
        <w:ind w:left="850" w:hanging="493"/>
        <w:contextualSpacing/>
        <w:rPr>
          <w:rFonts w:ascii="Arial" w:hAnsi="Arial" w:cs="Arial"/>
          <w:sz w:val="20"/>
          <w:szCs w:val="20"/>
        </w:rPr>
      </w:pPr>
      <w:r w:rsidRPr="0004206A">
        <w:rPr>
          <w:rFonts w:ascii="Arial" w:hAnsi="Arial" w:cs="Arial"/>
          <w:sz w:val="20"/>
          <w:szCs w:val="20"/>
        </w:rPr>
        <w:t>Wykonawca został wykluczony z postępowania.</w:t>
      </w:r>
    </w:p>
    <w:p w:rsidR="00875136" w:rsidRPr="0004206A" w:rsidRDefault="00875136" w:rsidP="00875136">
      <w:pPr>
        <w:pStyle w:val="pkt"/>
        <w:numPr>
          <w:ilvl w:val="0"/>
          <w:numId w:val="10"/>
        </w:numPr>
        <w:spacing w:before="0" w:after="0" w:line="276" w:lineRule="auto"/>
        <w:contextualSpacing/>
        <w:rPr>
          <w:rFonts w:ascii="Arial" w:hAnsi="Arial" w:cs="Arial"/>
          <w:sz w:val="20"/>
          <w:szCs w:val="20"/>
        </w:rPr>
      </w:pPr>
      <w:r w:rsidRPr="0004206A">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875136" w:rsidRPr="0004206A" w:rsidRDefault="00875136" w:rsidP="00875136">
      <w:pPr>
        <w:pStyle w:val="pkt"/>
        <w:numPr>
          <w:ilvl w:val="0"/>
          <w:numId w:val="10"/>
        </w:numPr>
        <w:spacing w:before="0" w:after="0" w:line="276" w:lineRule="auto"/>
        <w:contextualSpacing/>
        <w:rPr>
          <w:rFonts w:ascii="Arial" w:hAnsi="Arial" w:cs="Arial"/>
          <w:sz w:val="20"/>
          <w:szCs w:val="20"/>
        </w:rPr>
      </w:pPr>
      <w:r w:rsidRPr="0004206A">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75136" w:rsidRPr="0004206A" w:rsidRDefault="00875136" w:rsidP="00875136">
      <w:pPr>
        <w:pStyle w:val="pkt"/>
        <w:numPr>
          <w:ilvl w:val="0"/>
          <w:numId w:val="10"/>
        </w:numPr>
        <w:spacing w:before="0" w:after="0" w:line="276" w:lineRule="auto"/>
        <w:contextualSpacing/>
        <w:rPr>
          <w:rFonts w:ascii="Arial" w:hAnsi="Arial" w:cs="Arial"/>
          <w:sz w:val="20"/>
          <w:szCs w:val="20"/>
        </w:rPr>
      </w:pPr>
      <w:r w:rsidRPr="0004206A">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875136" w:rsidRPr="0004206A" w:rsidRDefault="00875136" w:rsidP="00875136">
      <w:pPr>
        <w:pStyle w:val="pkt"/>
        <w:numPr>
          <w:ilvl w:val="0"/>
          <w:numId w:val="10"/>
        </w:numPr>
        <w:spacing w:before="0" w:after="0" w:line="276" w:lineRule="auto"/>
        <w:contextualSpacing/>
        <w:rPr>
          <w:rFonts w:ascii="Arial" w:hAnsi="Arial" w:cs="Arial"/>
          <w:sz w:val="20"/>
          <w:szCs w:val="20"/>
        </w:rPr>
      </w:pPr>
      <w:r w:rsidRPr="0004206A">
        <w:rPr>
          <w:rFonts w:ascii="Arial" w:hAnsi="Arial" w:cs="Arial"/>
          <w:sz w:val="20"/>
          <w:szCs w:val="20"/>
        </w:rPr>
        <w:t>Zamawiający zawiadomi Wykonawców o odrzuceniu ofert, podając uzasadnienie faktyczne i prawne.</w:t>
      </w:r>
    </w:p>
    <w:p w:rsidR="00875136" w:rsidRPr="0004206A" w:rsidRDefault="00875136" w:rsidP="00875136">
      <w:pPr>
        <w:pStyle w:val="pkt"/>
        <w:numPr>
          <w:ilvl w:val="0"/>
          <w:numId w:val="10"/>
        </w:numPr>
        <w:spacing w:before="0" w:after="120" w:line="276" w:lineRule="auto"/>
        <w:ind w:left="357" w:hanging="357"/>
        <w:rPr>
          <w:rFonts w:ascii="Arial" w:hAnsi="Arial" w:cs="Arial"/>
          <w:sz w:val="20"/>
          <w:szCs w:val="20"/>
        </w:rPr>
      </w:pPr>
      <w:r w:rsidRPr="0004206A">
        <w:rPr>
          <w:rFonts w:ascii="Arial" w:hAnsi="Arial" w:cs="Arial"/>
          <w:sz w:val="20"/>
          <w:szCs w:val="20"/>
        </w:rPr>
        <w:t>Przy wyborze oferty Zamawiający będzie się kierował następującymi kryteriami:</w:t>
      </w:r>
    </w:p>
    <w:p w:rsidR="00875136" w:rsidRPr="0004206A" w:rsidRDefault="00875136" w:rsidP="00875136">
      <w:pPr>
        <w:pStyle w:val="pkt"/>
        <w:spacing w:before="0" w:after="0" w:line="276" w:lineRule="auto"/>
        <w:ind w:left="540" w:firstLine="0"/>
        <w:contextualSpacing/>
        <w:rPr>
          <w:rFonts w:ascii="Arial" w:hAnsi="Arial" w:cs="Arial"/>
          <w:b/>
          <w:sz w:val="20"/>
          <w:szCs w:val="20"/>
        </w:rPr>
      </w:pPr>
      <w:r w:rsidRPr="0004206A">
        <w:rPr>
          <w:rFonts w:ascii="Arial" w:hAnsi="Arial" w:cs="Arial"/>
          <w:sz w:val="20"/>
          <w:szCs w:val="20"/>
        </w:rPr>
        <w:tab/>
      </w:r>
      <w:r w:rsidRPr="0004206A">
        <w:rPr>
          <w:rFonts w:ascii="Arial" w:hAnsi="Arial" w:cs="Arial"/>
          <w:b/>
          <w:sz w:val="20"/>
          <w:szCs w:val="20"/>
        </w:rPr>
        <w:t xml:space="preserve">Cena oferty (brutto) - 100% </w:t>
      </w:r>
      <w:r w:rsidRPr="000E09FD">
        <w:rPr>
          <w:rFonts w:ascii="Arial" w:hAnsi="Arial" w:cs="Arial"/>
          <w:b/>
          <w:sz w:val="20"/>
          <w:szCs w:val="20"/>
        </w:rPr>
        <w:t>liczona dla każdego zadania oddzielnie</w:t>
      </w:r>
    </w:p>
    <w:p w:rsidR="00875136" w:rsidRPr="0004206A" w:rsidRDefault="00875136" w:rsidP="00875136">
      <w:pPr>
        <w:pStyle w:val="Zwykytekst"/>
        <w:spacing w:line="276" w:lineRule="auto"/>
        <w:ind w:left="357"/>
        <w:jc w:val="both"/>
        <w:rPr>
          <w:rFonts w:ascii="Arial" w:hAnsi="Arial" w:cs="Arial"/>
        </w:rPr>
      </w:pPr>
      <w:r w:rsidRPr="0004206A">
        <w:rPr>
          <w:rFonts w:ascii="Arial" w:hAnsi="Arial" w:cs="Arial"/>
        </w:rPr>
        <w:t>Punkty za cenę zostaną przyznane wg następującego wzoru:</w:t>
      </w:r>
    </w:p>
    <w:p w:rsidR="00875136" w:rsidRPr="0004206A" w:rsidRDefault="00875136" w:rsidP="00875136">
      <w:pPr>
        <w:pStyle w:val="Zwykytekst"/>
        <w:spacing w:line="276" w:lineRule="auto"/>
        <w:ind w:left="540"/>
        <w:contextualSpacing/>
        <w:jc w:val="both"/>
        <w:rPr>
          <w:rFonts w:ascii="Arial" w:hAnsi="Arial" w:cs="Arial"/>
        </w:rPr>
      </w:pPr>
      <w:r w:rsidRPr="0004206A">
        <w:rPr>
          <w:rFonts w:ascii="Arial" w:hAnsi="Arial" w:cs="Arial"/>
          <w:b/>
        </w:rPr>
        <w:tab/>
      </w:r>
      <w:proofErr w:type="spellStart"/>
      <w:r w:rsidRPr="0004206A">
        <w:rPr>
          <w:rFonts w:ascii="Arial" w:hAnsi="Arial" w:cs="Arial"/>
          <w:b/>
        </w:rPr>
        <w:t>V</w:t>
      </w:r>
      <w:r w:rsidRPr="0004206A">
        <w:rPr>
          <w:rFonts w:ascii="Arial" w:hAnsi="Arial" w:cs="Arial"/>
          <w:b/>
          <w:vertAlign w:val="subscript"/>
        </w:rPr>
        <w:t>x</w:t>
      </w:r>
      <w:proofErr w:type="spellEnd"/>
      <w:r w:rsidRPr="0004206A">
        <w:rPr>
          <w:rFonts w:ascii="Arial" w:hAnsi="Arial" w:cs="Arial"/>
          <w:b/>
          <w:vertAlign w:val="subscript"/>
        </w:rPr>
        <w:t xml:space="preserve"> </w:t>
      </w:r>
      <w:r w:rsidRPr="0004206A">
        <w:rPr>
          <w:rFonts w:ascii="Arial" w:hAnsi="Arial" w:cs="Arial"/>
          <w:b/>
        </w:rPr>
        <w:t>= (</w:t>
      </w:r>
      <w:proofErr w:type="spellStart"/>
      <w:r w:rsidRPr="0004206A">
        <w:rPr>
          <w:rFonts w:ascii="Arial" w:hAnsi="Arial" w:cs="Arial"/>
          <w:b/>
        </w:rPr>
        <w:t>C</w:t>
      </w:r>
      <w:r w:rsidRPr="0004206A">
        <w:rPr>
          <w:rFonts w:ascii="Arial" w:hAnsi="Arial" w:cs="Arial"/>
          <w:b/>
          <w:vertAlign w:val="subscript"/>
        </w:rPr>
        <w:t>n</w:t>
      </w:r>
      <w:proofErr w:type="spellEnd"/>
      <w:r w:rsidRPr="0004206A">
        <w:rPr>
          <w:rFonts w:ascii="Arial" w:hAnsi="Arial" w:cs="Arial"/>
          <w:b/>
        </w:rPr>
        <w:t xml:space="preserve"> / C</w:t>
      </w:r>
      <w:r w:rsidRPr="0004206A">
        <w:rPr>
          <w:rFonts w:ascii="Arial" w:hAnsi="Arial" w:cs="Arial"/>
          <w:b/>
          <w:vertAlign w:val="subscript"/>
        </w:rPr>
        <w:t>x</w:t>
      </w:r>
      <w:r w:rsidRPr="0004206A">
        <w:rPr>
          <w:rFonts w:ascii="Arial" w:hAnsi="Arial" w:cs="Arial"/>
          <w:b/>
        </w:rPr>
        <w:t xml:space="preserve"> )x 100% x 100</w:t>
      </w:r>
      <w:r w:rsidRPr="0004206A">
        <w:rPr>
          <w:rFonts w:ascii="Arial" w:hAnsi="Arial" w:cs="Arial"/>
        </w:rPr>
        <w:t>, gdzie:</w:t>
      </w:r>
    </w:p>
    <w:p w:rsidR="00875136" w:rsidRPr="0004206A" w:rsidRDefault="00875136" w:rsidP="00875136">
      <w:pPr>
        <w:pStyle w:val="Zwykytekst"/>
        <w:spacing w:line="276" w:lineRule="auto"/>
        <w:ind w:left="540"/>
        <w:contextualSpacing/>
        <w:jc w:val="both"/>
        <w:rPr>
          <w:rFonts w:ascii="Arial" w:hAnsi="Arial" w:cs="Arial"/>
        </w:rPr>
      </w:pPr>
      <w:r w:rsidRPr="0004206A">
        <w:rPr>
          <w:rFonts w:ascii="Arial" w:hAnsi="Arial" w:cs="Arial"/>
          <w:b/>
        </w:rPr>
        <w:tab/>
      </w:r>
      <w:proofErr w:type="spellStart"/>
      <w:r w:rsidRPr="0004206A">
        <w:rPr>
          <w:rFonts w:ascii="Arial" w:hAnsi="Arial" w:cs="Arial"/>
          <w:b/>
        </w:rPr>
        <w:t>V</w:t>
      </w:r>
      <w:r w:rsidRPr="0004206A">
        <w:rPr>
          <w:rFonts w:ascii="Arial" w:hAnsi="Arial" w:cs="Arial"/>
          <w:b/>
          <w:vertAlign w:val="subscript"/>
        </w:rPr>
        <w:t>x</w:t>
      </w:r>
      <w:proofErr w:type="spellEnd"/>
      <w:r w:rsidRPr="0004206A">
        <w:rPr>
          <w:rFonts w:ascii="Arial" w:hAnsi="Arial" w:cs="Arial"/>
        </w:rPr>
        <w:tab/>
        <w:t>–  ilość punktów za cenę oferty brutto proponowaną w ofercie badanej,</w:t>
      </w:r>
    </w:p>
    <w:p w:rsidR="00875136" w:rsidRPr="0004206A" w:rsidRDefault="00875136" w:rsidP="00875136">
      <w:pPr>
        <w:pStyle w:val="Zwykytekst"/>
        <w:spacing w:line="276" w:lineRule="auto"/>
        <w:ind w:left="540"/>
        <w:contextualSpacing/>
        <w:jc w:val="both"/>
        <w:rPr>
          <w:rFonts w:ascii="Arial" w:hAnsi="Arial" w:cs="Arial"/>
        </w:rPr>
      </w:pPr>
      <w:r w:rsidRPr="0004206A">
        <w:rPr>
          <w:rFonts w:ascii="Arial" w:hAnsi="Arial" w:cs="Arial"/>
          <w:b/>
        </w:rPr>
        <w:tab/>
      </w:r>
      <w:proofErr w:type="spellStart"/>
      <w:r w:rsidRPr="0004206A">
        <w:rPr>
          <w:rFonts w:ascii="Arial" w:hAnsi="Arial" w:cs="Arial"/>
          <w:b/>
        </w:rPr>
        <w:t>C</w:t>
      </w:r>
      <w:r w:rsidRPr="0004206A">
        <w:rPr>
          <w:rFonts w:ascii="Arial" w:hAnsi="Arial" w:cs="Arial"/>
          <w:b/>
          <w:vertAlign w:val="subscript"/>
        </w:rPr>
        <w:t>n</w:t>
      </w:r>
      <w:proofErr w:type="spellEnd"/>
      <w:r w:rsidRPr="0004206A">
        <w:rPr>
          <w:rFonts w:ascii="Arial" w:hAnsi="Arial" w:cs="Arial"/>
        </w:rPr>
        <w:tab/>
        <w:t>–  najniższa cena oferty brutto ze wszystkich ofert,</w:t>
      </w:r>
    </w:p>
    <w:p w:rsidR="00875136" w:rsidRPr="0004206A" w:rsidRDefault="00875136" w:rsidP="00875136">
      <w:pPr>
        <w:pStyle w:val="Zwykytekst"/>
        <w:spacing w:line="276" w:lineRule="auto"/>
        <w:ind w:left="540"/>
        <w:contextualSpacing/>
        <w:jc w:val="both"/>
        <w:rPr>
          <w:rFonts w:ascii="Arial" w:hAnsi="Arial" w:cs="Arial"/>
        </w:rPr>
      </w:pPr>
      <w:r w:rsidRPr="0004206A">
        <w:rPr>
          <w:rFonts w:ascii="Arial" w:hAnsi="Arial" w:cs="Arial"/>
          <w:b/>
        </w:rPr>
        <w:tab/>
        <w:t>C</w:t>
      </w:r>
      <w:r w:rsidRPr="0004206A">
        <w:rPr>
          <w:rFonts w:ascii="Arial" w:hAnsi="Arial" w:cs="Arial"/>
          <w:b/>
          <w:vertAlign w:val="subscript"/>
        </w:rPr>
        <w:t>x</w:t>
      </w:r>
      <w:r w:rsidRPr="0004206A">
        <w:rPr>
          <w:rFonts w:ascii="Arial" w:hAnsi="Arial" w:cs="Arial"/>
        </w:rPr>
        <w:tab/>
        <w:t>–  cena oferty brutto - oferty badanej.</w:t>
      </w:r>
    </w:p>
    <w:p w:rsidR="00875136" w:rsidRPr="0004206A" w:rsidRDefault="00875136" w:rsidP="00875136">
      <w:pPr>
        <w:pStyle w:val="Zwykytekst"/>
        <w:spacing w:line="276" w:lineRule="auto"/>
        <w:contextualSpacing/>
        <w:jc w:val="both"/>
        <w:rPr>
          <w:rFonts w:ascii="Arial" w:hAnsi="Arial" w:cs="Arial"/>
        </w:rPr>
      </w:pPr>
      <w:r w:rsidRPr="0004206A">
        <w:rPr>
          <w:rFonts w:ascii="Arial" w:hAnsi="Arial" w:cs="Arial"/>
        </w:rPr>
        <w:t>1% odpowiada w punktacji końcowej 1 pkt.</w:t>
      </w:r>
    </w:p>
    <w:p w:rsidR="00875136" w:rsidRPr="0004206A" w:rsidRDefault="00875136" w:rsidP="00875136">
      <w:pPr>
        <w:pStyle w:val="Zwykytekst"/>
        <w:spacing w:line="276" w:lineRule="auto"/>
        <w:contextualSpacing/>
        <w:jc w:val="both"/>
        <w:rPr>
          <w:rFonts w:ascii="Arial" w:hAnsi="Arial" w:cs="Arial"/>
        </w:rPr>
      </w:pPr>
      <w:r w:rsidRPr="0004206A">
        <w:rPr>
          <w:rFonts w:ascii="Arial" w:hAnsi="Arial" w:cs="Arial"/>
        </w:rPr>
        <w:t xml:space="preserve">Maksymalną liczbę punktów tj. 100 otrzyma oferta z najniższą ceną, pozostałe oferty otrzymają punkty uzyskane przy zastosowaniu powyższego wzoru. </w:t>
      </w:r>
    </w:p>
    <w:p w:rsidR="00875136" w:rsidRPr="0004206A" w:rsidRDefault="00875136" w:rsidP="00875136">
      <w:pPr>
        <w:pStyle w:val="pkt"/>
        <w:numPr>
          <w:ilvl w:val="0"/>
          <w:numId w:val="10"/>
        </w:numPr>
        <w:spacing w:before="0" w:after="0" w:line="276" w:lineRule="auto"/>
        <w:contextualSpacing/>
        <w:rPr>
          <w:rFonts w:ascii="Arial" w:hAnsi="Arial" w:cs="Arial"/>
          <w:sz w:val="20"/>
          <w:szCs w:val="20"/>
        </w:rPr>
      </w:pPr>
      <w:r w:rsidRPr="0004206A">
        <w:rPr>
          <w:rFonts w:ascii="Arial" w:hAnsi="Arial" w:cs="Arial"/>
          <w:sz w:val="20"/>
          <w:szCs w:val="20"/>
        </w:rPr>
        <w:t>Za ofertę najkorzystniejszą zostanie uznana oferta, która spełnia wszystkie wymagania określone w niniejszej specyfikacji z najniższą ceną.</w:t>
      </w:r>
    </w:p>
    <w:p w:rsidR="00875136" w:rsidRPr="0004206A" w:rsidRDefault="00875136" w:rsidP="00875136">
      <w:pPr>
        <w:pStyle w:val="pkt"/>
        <w:numPr>
          <w:ilvl w:val="0"/>
          <w:numId w:val="10"/>
        </w:numPr>
        <w:spacing w:before="0" w:after="0" w:line="276" w:lineRule="auto"/>
        <w:ind w:left="357" w:hanging="357"/>
        <w:contextualSpacing/>
        <w:rPr>
          <w:rFonts w:ascii="Arial" w:hAnsi="Arial" w:cs="Arial"/>
          <w:sz w:val="20"/>
          <w:szCs w:val="20"/>
        </w:rPr>
      </w:pPr>
      <w:r w:rsidRPr="0004206A">
        <w:rPr>
          <w:rFonts w:ascii="Arial" w:hAnsi="Arial" w:cs="Arial"/>
          <w:sz w:val="20"/>
          <w:szCs w:val="20"/>
        </w:rPr>
        <w:t>Jeżeli nie można dokonać wyboru oferty najkorzystniejszej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875136" w:rsidRPr="0004206A" w:rsidRDefault="00875136" w:rsidP="00875136">
      <w:pPr>
        <w:pStyle w:val="pkt"/>
        <w:numPr>
          <w:ilvl w:val="0"/>
          <w:numId w:val="10"/>
        </w:numPr>
        <w:spacing w:before="0" w:after="0" w:line="276" w:lineRule="auto"/>
        <w:ind w:left="357" w:hanging="357"/>
        <w:contextualSpacing/>
        <w:rPr>
          <w:rFonts w:ascii="Arial" w:hAnsi="Arial" w:cs="Arial"/>
          <w:sz w:val="20"/>
          <w:szCs w:val="20"/>
        </w:rPr>
      </w:pPr>
      <w:r w:rsidRPr="0004206A">
        <w:rPr>
          <w:rFonts w:ascii="Arial" w:hAnsi="Arial" w:cs="Arial"/>
          <w:sz w:val="20"/>
          <w:szCs w:val="20"/>
        </w:rPr>
        <w:lastRenderedPageBreak/>
        <w:t>Zamawiający unieważni postępowanie o udzielenie zamówienia, jeżeli:</w:t>
      </w:r>
    </w:p>
    <w:p w:rsidR="00875136" w:rsidRPr="0004206A" w:rsidRDefault="00875136" w:rsidP="00875136">
      <w:pPr>
        <w:pStyle w:val="pkt"/>
        <w:numPr>
          <w:ilvl w:val="1"/>
          <w:numId w:val="10"/>
        </w:numPr>
        <w:spacing w:before="0" w:after="0" w:line="276" w:lineRule="auto"/>
        <w:ind w:left="850" w:hanging="493"/>
        <w:contextualSpacing/>
        <w:rPr>
          <w:rFonts w:ascii="Arial" w:hAnsi="Arial" w:cs="Arial"/>
          <w:sz w:val="20"/>
          <w:szCs w:val="20"/>
        </w:rPr>
      </w:pPr>
      <w:r w:rsidRPr="0004206A">
        <w:rPr>
          <w:rFonts w:ascii="Arial" w:hAnsi="Arial" w:cs="Arial"/>
          <w:sz w:val="20"/>
          <w:szCs w:val="20"/>
        </w:rPr>
        <w:t>nie wpłynęła żadna oferta nie podlegająca odrzuceniu;</w:t>
      </w:r>
    </w:p>
    <w:p w:rsidR="00875136" w:rsidRPr="0004206A" w:rsidRDefault="00875136" w:rsidP="00875136">
      <w:pPr>
        <w:pStyle w:val="pkt"/>
        <w:numPr>
          <w:ilvl w:val="1"/>
          <w:numId w:val="10"/>
        </w:numPr>
        <w:spacing w:before="0" w:after="0" w:line="276" w:lineRule="auto"/>
        <w:ind w:left="850" w:hanging="493"/>
        <w:contextualSpacing/>
        <w:rPr>
          <w:rFonts w:ascii="Arial" w:hAnsi="Arial" w:cs="Arial"/>
          <w:sz w:val="20"/>
          <w:szCs w:val="20"/>
        </w:rPr>
      </w:pPr>
      <w:r w:rsidRPr="0004206A">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875136" w:rsidRPr="00666557" w:rsidRDefault="00875136" w:rsidP="00875136">
      <w:pPr>
        <w:pStyle w:val="pkt"/>
        <w:numPr>
          <w:ilvl w:val="1"/>
          <w:numId w:val="10"/>
        </w:numPr>
        <w:spacing w:before="0" w:after="0"/>
        <w:ind w:left="850" w:hanging="493"/>
        <w:contextualSpacing/>
        <w:rPr>
          <w:rFonts w:ascii="Arial" w:hAnsi="Arial" w:cs="Arial"/>
          <w:sz w:val="20"/>
          <w:szCs w:val="20"/>
        </w:rPr>
      </w:pPr>
      <w:r w:rsidRPr="00C866BB">
        <w:rPr>
          <w:rFonts w:ascii="Arial" w:hAnsi="Arial" w:cs="Arial"/>
          <w:sz w:val="20"/>
          <w:szCs w:val="20"/>
        </w:rPr>
        <w:t>cena najkorzystniejszej oferty przewyższa kwotę, którą Zamawiający może przeznaczyć na sfinansowanie zamówienia. 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875136" w:rsidRPr="0004206A" w:rsidRDefault="00875136" w:rsidP="00875136">
      <w:pPr>
        <w:pStyle w:val="pkt"/>
        <w:numPr>
          <w:ilvl w:val="1"/>
          <w:numId w:val="10"/>
        </w:numPr>
        <w:spacing w:before="0" w:after="0"/>
        <w:ind w:left="850" w:hanging="493"/>
        <w:contextualSpacing/>
        <w:rPr>
          <w:rFonts w:ascii="Arial" w:hAnsi="Arial" w:cs="Arial"/>
          <w:sz w:val="20"/>
          <w:szCs w:val="20"/>
        </w:rPr>
      </w:pPr>
      <w:r w:rsidRPr="0004206A">
        <w:rPr>
          <w:rFonts w:ascii="Arial" w:hAnsi="Arial" w:cs="Arial"/>
          <w:sz w:val="20"/>
          <w:szCs w:val="20"/>
        </w:rPr>
        <w:t>postępowanie obarczone jest niemożliwą do usunięcia wadą uniemożliwiającą zawarcie ważnej umowy.</w:t>
      </w:r>
    </w:p>
    <w:p w:rsidR="00875136" w:rsidRPr="00363170" w:rsidRDefault="00875136" w:rsidP="00875136">
      <w:pPr>
        <w:pStyle w:val="pkt"/>
        <w:numPr>
          <w:ilvl w:val="0"/>
          <w:numId w:val="10"/>
        </w:numPr>
        <w:spacing w:before="0" w:after="0"/>
        <w:contextualSpacing/>
        <w:rPr>
          <w:rFonts w:ascii="Arial" w:hAnsi="Arial" w:cs="Arial"/>
          <w:sz w:val="20"/>
          <w:szCs w:val="20"/>
        </w:rPr>
      </w:pPr>
      <w:r w:rsidRPr="00033C9A">
        <w:rPr>
          <w:rFonts w:ascii="Arial" w:hAnsi="Arial" w:cs="Arial"/>
          <w:sz w:val="20"/>
          <w:szCs w:val="20"/>
        </w:rPr>
        <w:t>W przypadku unieważnienia postępowania o udzielenie zamówienia, niezależnie od jego przyczyny, Wykonawcom nie przysługują żadne roszczenia względem Zamawiającego.</w:t>
      </w:r>
    </w:p>
    <w:p w:rsidR="00875136" w:rsidRDefault="00875136" w:rsidP="0087513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8" w:name="_Toc475521372"/>
      <w:r w:rsidRPr="00FF0DED">
        <w:rPr>
          <w:rFonts w:ascii="Arial" w:hAnsi="Arial" w:cs="Arial"/>
          <w:sz w:val="20"/>
          <w:szCs w:val="20"/>
        </w:rPr>
        <w:t>XIII. Informacja o formalnościach, jakie powinny zostać dopełnione po wyborze oferty w celu zawarcia umowy w sprawie zamówienia.</w:t>
      </w:r>
      <w:bookmarkStart w:id="19" w:name="_Toc172440287"/>
      <w:bookmarkEnd w:id="18"/>
    </w:p>
    <w:p w:rsidR="00875136" w:rsidRPr="0004206A" w:rsidRDefault="00875136" w:rsidP="00875136">
      <w:pPr>
        <w:pStyle w:val="pkt"/>
        <w:numPr>
          <w:ilvl w:val="0"/>
          <w:numId w:val="17"/>
        </w:numPr>
        <w:spacing w:after="0"/>
        <w:contextualSpacing/>
        <w:rPr>
          <w:rFonts w:ascii="Arial" w:hAnsi="Arial" w:cs="Arial"/>
          <w:sz w:val="20"/>
          <w:szCs w:val="20"/>
        </w:rPr>
      </w:pPr>
      <w:r w:rsidRPr="0004206A">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powyżej, jeżeli w postępowaniu o udzielenie zamówienia została złożona tylko jedna oferta.</w:t>
      </w:r>
    </w:p>
    <w:p w:rsidR="00875136" w:rsidRPr="0004206A" w:rsidRDefault="00875136" w:rsidP="00875136">
      <w:pPr>
        <w:pStyle w:val="pkt"/>
        <w:numPr>
          <w:ilvl w:val="0"/>
          <w:numId w:val="17"/>
        </w:numPr>
        <w:spacing w:before="0" w:after="0"/>
        <w:contextualSpacing/>
        <w:rPr>
          <w:rFonts w:ascii="Arial" w:hAnsi="Arial" w:cs="Arial"/>
          <w:sz w:val="20"/>
          <w:szCs w:val="20"/>
        </w:rPr>
      </w:pPr>
      <w:r w:rsidRPr="0004206A">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r>
        <w:rPr>
          <w:rFonts w:ascii="Arial" w:hAnsi="Arial" w:cs="Arial"/>
          <w:sz w:val="20"/>
          <w:szCs w:val="20"/>
        </w:rPr>
        <w:t xml:space="preserve"> SIWZ.</w:t>
      </w:r>
    </w:p>
    <w:p w:rsidR="00875136" w:rsidRPr="0004206A" w:rsidRDefault="00875136" w:rsidP="00875136">
      <w:pPr>
        <w:pStyle w:val="pkt"/>
        <w:numPr>
          <w:ilvl w:val="0"/>
          <w:numId w:val="17"/>
        </w:numPr>
        <w:spacing w:before="0" w:after="0"/>
        <w:contextualSpacing/>
        <w:rPr>
          <w:rFonts w:ascii="Arial" w:hAnsi="Arial" w:cs="Arial"/>
          <w:sz w:val="20"/>
          <w:szCs w:val="20"/>
        </w:rPr>
      </w:pPr>
      <w:r w:rsidRPr="0004206A">
        <w:rPr>
          <w:rFonts w:ascii="Arial" w:hAnsi="Arial" w:cs="Arial"/>
          <w:sz w:val="20"/>
          <w:szCs w:val="20"/>
        </w:rPr>
        <w:t>Zakres świadczenia Wykonawcy wynikający z umowy jest tożsamy z jego zobowiązaniem zawartym w ofercie.</w:t>
      </w:r>
      <w:bookmarkEnd w:id="19"/>
    </w:p>
    <w:p w:rsidR="00875136" w:rsidRPr="003B624F" w:rsidRDefault="00875136" w:rsidP="00875136">
      <w:pPr>
        <w:pStyle w:val="pkt"/>
        <w:numPr>
          <w:ilvl w:val="0"/>
          <w:numId w:val="17"/>
        </w:numPr>
        <w:spacing w:before="0" w:after="0" w:line="276" w:lineRule="auto"/>
        <w:contextualSpacing/>
        <w:rPr>
          <w:rFonts w:ascii="Arial" w:hAnsi="Arial" w:cs="Arial"/>
          <w:sz w:val="20"/>
          <w:szCs w:val="20"/>
        </w:rPr>
      </w:pPr>
      <w:r w:rsidRPr="003B624F">
        <w:rPr>
          <w:rFonts w:ascii="Arial" w:hAnsi="Arial" w:cs="Arial"/>
          <w:sz w:val="20"/>
          <w:szCs w:val="20"/>
        </w:rPr>
        <w:t xml:space="preserve">W przypadku gdy zostanie wybrana oferta Wykonawców </w:t>
      </w:r>
      <w:r w:rsidRPr="003B624F">
        <w:rPr>
          <w:rFonts w:ascii="Arial" w:hAnsi="Arial" w:cs="Arial"/>
          <w:b/>
          <w:sz w:val="20"/>
          <w:szCs w:val="20"/>
        </w:rPr>
        <w:t>wspólnie ubiegających</w:t>
      </w:r>
      <w:r w:rsidRPr="003B624F">
        <w:rPr>
          <w:rFonts w:ascii="Arial" w:hAnsi="Arial" w:cs="Arial"/>
          <w:sz w:val="20"/>
          <w:szCs w:val="20"/>
        </w:rPr>
        <w:t xml:space="preserve"> </w:t>
      </w:r>
      <w:r w:rsidRPr="003B624F">
        <w:rPr>
          <w:rFonts w:ascii="Arial" w:hAnsi="Arial" w:cs="Arial"/>
          <w:b/>
          <w:sz w:val="20"/>
          <w:szCs w:val="20"/>
        </w:rPr>
        <w:t>się o udzielenie zamówienia</w:t>
      </w:r>
      <w:r w:rsidRPr="003B624F">
        <w:rPr>
          <w:rFonts w:ascii="Arial" w:hAnsi="Arial" w:cs="Arial"/>
          <w:sz w:val="20"/>
          <w:szCs w:val="20"/>
        </w:rPr>
        <w:t>, Wykonawca przez podpisaniem umowy z Zamawiającym, na wezwanie Zamawiającego, przedłoży umowę regulującą współpracę tych wykonawców, w której:</w:t>
      </w:r>
    </w:p>
    <w:p w:rsidR="00875136" w:rsidRPr="003B624F" w:rsidRDefault="00875136" w:rsidP="00875136">
      <w:pPr>
        <w:pStyle w:val="Akapitzlist"/>
        <w:numPr>
          <w:ilvl w:val="0"/>
          <w:numId w:val="24"/>
        </w:numPr>
        <w:spacing w:line="276" w:lineRule="auto"/>
        <w:contextualSpacing w:val="0"/>
        <w:jc w:val="both"/>
        <w:rPr>
          <w:rFonts w:cs="Arial"/>
          <w:vanish/>
          <w:sz w:val="20"/>
        </w:rPr>
      </w:pPr>
    </w:p>
    <w:p w:rsidR="00875136" w:rsidRPr="003B624F" w:rsidRDefault="00875136" w:rsidP="00875136">
      <w:pPr>
        <w:pStyle w:val="Akapitzlist"/>
        <w:numPr>
          <w:ilvl w:val="0"/>
          <w:numId w:val="24"/>
        </w:numPr>
        <w:spacing w:line="276" w:lineRule="auto"/>
        <w:contextualSpacing w:val="0"/>
        <w:jc w:val="both"/>
        <w:rPr>
          <w:rFonts w:cs="Arial"/>
          <w:vanish/>
          <w:sz w:val="20"/>
        </w:rPr>
      </w:pPr>
    </w:p>
    <w:p w:rsidR="00875136" w:rsidRPr="003B624F" w:rsidRDefault="00875136" w:rsidP="00875136">
      <w:pPr>
        <w:pStyle w:val="Akapitzlist"/>
        <w:numPr>
          <w:ilvl w:val="0"/>
          <w:numId w:val="24"/>
        </w:numPr>
        <w:spacing w:line="276" w:lineRule="auto"/>
        <w:contextualSpacing w:val="0"/>
        <w:jc w:val="both"/>
        <w:rPr>
          <w:rFonts w:cs="Arial"/>
          <w:vanish/>
          <w:sz w:val="20"/>
        </w:rPr>
      </w:pPr>
    </w:p>
    <w:p w:rsidR="00875136" w:rsidRPr="003B624F" w:rsidRDefault="00875136" w:rsidP="00875136">
      <w:pPr>
        <w:pStyle w:val="Akapitzlist"/>
        <w:numPr>
          <w:ilvl w:val="0"/>
          <w:numId w:val="24"/>
        </w:numPr>
        <w:spacing w:line="276" w:lineRule="auto"/>
        <w:contextualSpacing w:val="0"/>
        <w:jc w:val="both"/>
        <w:rPr>
          <w:rFonts w:cs="Arial"/>
          <w:vanish/>
          <w:sz w:val="20"/>
        </w:rPr>
      </w:pPr>
    </w:p>
    <w:p w:rsidR="00875136" w:rsidRPr="00F8132B" w:rsidRDefault="00875136" w:rsidP="00875136">
      <w:pPr>
        <w:pStyle w:val="pkt"/>
        <w:numPr>
          <w:ilvl w:val="1"/>
          <w:numId w:val="24"/>
        </w:numPr>
        <w:spacing w:before="0" w:after="0" w:line="276" w:lineRule="auto"/>
        <w:rPr>
          <w:rFonts w:ascii="Arial" w:hAnsi="Arial" w:cs="Arial"/>
          <w:sz w:val="20"/>
          <w:szCs w:val="20"/>
        </w:rPr>
      </w:pPr>
      <w:r w:rsidRPr="00F8132B">
        <w:rPr>
          <w:rFonts w:ascii="Arial" w:hAnsi="Arial" w:cs="Arial"/>
          <w:sz w:val="20"/>
          <w:szCs w:val="20"/>
        </w:rPr>
        <w:t>wykonawcy wskażą:</w:t>
      </w:r>
    </w:p>
    <w:p w:rsidR="00875136" w:rsidRPr="00F8132B" w:rsidRDefault="00875136" w:rsidP="00875136">
      <w:pPr>
        <w:pStyle w:val="pkt"/>
        <w:numPr>
          <w:ilvl w:val="1"/>
          <w:numId w:val="23"/>
        </w:numPr>
        <w:spacing w:before="0" w:after="0" w:line="276" w:lineRule="auto"/>
        <w:ind w:hanging="371"/>
        <w:rPr>
          <w:rFonts w:ascii="Arial" w:hAnsi="Arial" w:cs="Arial"/>
          <w:sz w:val="20"/>
          <w:szCs w:val="20"/>
        </w:rPr>
      </w:pPr>
      <w:r w:rsidRPr="00F8132B">
        <w:rPr>
          <w:rFonts w:ascii="Arial" w:hAnsi="Arial" w:cs="Arial"/>
          <w:sz w:val="20"/>
          <w:szCs w:val="20"/>
        </w:rPr>
        <w:t>sposób reprezentacji wykonawców wobec Zamawiającego w związku z wykonywaniem umowy zawartej z Zamawiającym, w zakresie:</w:t>
      </w:r>
    </w:p>
    <w:p w:rsidR="00875136" w:rsidRPr="00F8132B" w:rsidRDefault="00875136" w:rsidP="00875136">
      <w:pPr>
        <w:pStyle w:val="pkt"/>
        <w:numPr>
          <w:ilvl w:val="2"/>
          <w:numId w:val="23"/>
        </w:numPr>
        <w:spacing w:before="0" w:after="0" w:line="276" w:lineRule="auto"/>
        <w:ind w:left="1276" w:hanging="142"/>
        <w:rPr>
          <w:rFonts w:ascii="Arial" w:hAnsi="Arial" w:cs="Arial"/>
          <w:sz w:val="20"/>
          <w:szCs w:val="20"/>
        </w:rPr>
      </w:pPr>
      <w:r w:rsidRPr="00F8132B">
        <w:rPr>
          <w:rFonts w:ascii="Arial" w:hAnsi="Arial" w:cs="Arial"/>
          <w:sz w:val="20"/>
          <w:szCs w:val="20"/>
        </w:rPr>
        <w:t xml:space="preserve"> podpisania umowy z Zamawiającym, </w:t>
      </w:r>
    </w:p>
    <w:p w:rsidR="00875136" w:rsidRPr="00F8132B" w:rsidRDefault="00875136" w:rsidP="00875136">
      <w:pPr>
        <w:pStyle w:val="pkt"/>
        <w:numPr>
          <w:ilvl w:val="2"/>
          <w:numId w:val="23"/>
        </w:numPr>
        <w:spacing w:before="0" w:after="0" w:line="276" w:lineRule="auto"/>
        <w:ind w:left="1276" w:hanging="142"/>
        <w:rPr>
          <w:rFonts w:ascii="Arial" w:hAnsi="Arial" w:cs="Arial"/>
          <w:sz w:val="20"/>
          <w:szCs w:val="20"/>
        </w:rPr>
      </w:pPr>
      <w:r w:rsidRPr="00F8132B">
        <w:rPr>
          <w:rFonts w:ascii="Arial" w:hAnsi="Arial" w:cs="Arial"/>
          <w:sz w:val="20"/>
          <w:szCs w:val="20"/>
        </w:rPr>
        <w:t>podejmowania zobowiązań, otrzymywania poleceń od Zamawiającego, wyznaczania osób do kontaktów z Zamawiającym, realizowania obowiązków z tytułu udzielonej gwarancji jakości lub rękojmi</w:t>
      </w:r>
      <w:r>
        <w:rPr>
          <w:rFonts w:ascii="Arial" w:hAnsi="Arial" w:cs="Arial"/>
          <w:sz w:val="20"/>
          <w:szCs w:val="20"/>
        </w:rPr>
        <w:t xml:space="preserve"> za wady</w:t>
      </w:r>
      <w:r w:rsidRPr="00F8132B">
        <w:rPr>
          <w:rFonts w:ascii="Arial" w:hAnsi="Arial" w:cs="Arial"/>
          <w:sz w:val="20"/>
          <w:szCs w:val="20"/>
        </w:rPr>
        <w:t xml:space="preserve">; </w:t>
      </w:r>
    </w:p>
    <w:p w:rsidR="00875136" w:rsidRPr="00F8132B" w:rsidRDefault="00875136" w:rsidP="00875136">
      <w:pPr>
        <w:pStyle w:val="pkt"/>
        <w:numPr>
          <w:ilvl w:val="1"/>
          <w:numId w:val="23"/>
        </w:numPr>
        <w:spacing w:before="0" w:after="0" w:line="276" w:lineRule="auto"/>
        <w:rPr>
          <w:rFonts w:ascii="Arial" w:hAnsi="Arial" w:cs="Arial"/>
          <w:sz w:val="20"/>
          <w:szCs w:val="20"/>
        </w:rPr>
      </w:pPr>
      <w:r w:rsidRPr="00F8132B">
        <w:rPr>
          <w:rFonts w:ascii="Arial" w:hAnsi="Arial" w:cs="Arial"/>
          <w:sz w:val="20"/>
          <w:szCs w:val="20"/>
        </w:rPr>
        <w:t xml:space="preserve">wykonawcę upoważnionego do wystawiania dokumentów związanych z płatnościami na podstawie  których Zamawiający będzie dokonywał zapłaty i do otrzymywania płatności od Zamawiającego; </w:t>
      </w:r>
    </w:p>
    <w:p w:rsidR="00875136" w:rsidRPr="00F8132B" w:rsidRDefault="00875136" w:rsidP="00875136">
      <w:pPr>
        <w:pStyle w:val="pkt"/>
        <w:numPr>
          <w:ilvl w:val="1"/>
          <w:numId w:val="24"/>
        </w:numPr>
        <w:spacing w:before="0" w:after="0" w:line="276" w:lineRule="auto"/>
        <w:rPr>
          <w:rFonts w:ascii="Arial" w:hAnsi="Arial" w:cs="Arial"/>
          <w:sz w:val="20"/>
          <w:szCs w:val="20"/>
        </w:rPr>
      </w:pPr>
      <w:r w:rsidRPr="00F8132B">
        <w:rPr>
          <w:rFonts w:ascii="Arial" w:hAnsi="Arial" w:cs="Arial"/>
          <w:sz w:val="20"/>
          <w:szCs w:val="20"/>
        </w:rPr>
        <w:t>zawarte będzie oświadczenie że wszyscy wykonawcy ponoszą solidarną odpowiedzialność za wykonanie umowy  zawartej z Zamawiającym .</w:t>
      </w:r>
    </w:p>
    <w:p w:rsidR="00875136" w:rsidRPr="00F8132B" w:rsidRDefault="00875136" w:rsidP="00875136">
      <w:pPr>
        <w:pStyle w:val="pkt"/>
        <w:spacing w:before="20" w:after="0" w:line="276" w:lineRule="auto"/>
        <w:ind w:left="360" w:firstLine="0"/>
        <w:rPr>
          <w:rFonts w:ascii="Arial" w:hAnsi="Arial" w:cs="Arial"/>
          <w:sz w:val="20"/>
          <w:szCs w:val="20"/>
        </w:rPr>
      </w:pPr>
      <w:r w:rsidRPr="00F8132B">
        <w:rPr>
          <w:rFonts w:ascii="Arial" w:hAnsi="Arial" w:cs="Arial"/>
          <w:sz w:val="20"/>
          <w:szCs w:val="20"/>
        </w:rPr>
        <w:t>Umowa może nie zawierać powyższych postanowień, jeżeli z innych dokumentów Wykonawcy złożonych Zamawiającemu (np. pełnomocnictw, oświadczeń,) wynikać będzie, że spełnione zostały powyższe wymagania</w:t>
      </w:r>
    </w:p>
    <w:p w:rsidR="00875136" w:rsidRPr="0004206A" w:rsidRDefault="00875136" w:rsidP="00875136">
      <w:pPr>
        <w:pStyle w:val="pkt"/>
        <w:numPr>
          <w:ilvl w:val="0"/>
          <w:numId w:val="17"/>
        </w:numPr>
        <w:spacing w:before="0" w:after="0" w:line="276" w:lineRule="auto"/>
        <w:contextualSpacing/>
        <w:rPr>
          <w:rFonts w:ascii="Arial" w:hAnsi="Arial" w:cs="Arial"/>
          <w:sz w:val="20"/>
          <w:szCs w:val="20"/>
        </w:rPr>
      </w:pPr>
      <w:r w:rsidRPr="0004206A">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rsidR="00875136" w:rsidRPr="0004206A" w:rsidRDefault="00875136" w:rsidP="00875136">
      <w:pPr>
        <w:pStyle w:val="pkt"/>
        <w:numPr>
          <w:ilvl w:val="0"/>
          <w:numId w:val="17"/>
        </w:numPr>
        <w:spacing w:before="0" w:after="0" w:line="276" w:lineRule="auto"/>
        <w:contextualSpacing/>
        <w:rPr>
          <w:rFonts w:ascii="Arial" w:hAnsi="Arial" w:cs="Arial"/>
          <w:sz w:val="20"/>
          <w:szCs w:val="20"/>
        </w:rPr>
      </w:pPr>
      <w:r w:rsidRPr="0004206A">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rsidR="00875136" w:rsidRDefault="00875136" w:rsidP="00875136">
      <w:pPr>
        <w:pStyle w:val="pkt"/>
        <w:numPr>
          <w:ilvl w:val="0"/>
          <w:numId w:val="17"/>
        </w:numPr>
        <w:spacing w:before="0" w:after="0" w:line="276" w:lineRule="auto"/>
        <w:contextualSpacing/>
        <w:rPr>
          <w:rFonts w:ascii="Arial" w:hAnsi="Arial" w:cs="Arial"/>
          <w:sz w:val="20"/>
          <w:szCs w:val="20"/>
        </w:rPr>
      </w:pPr>
      <w:r w:rsidRPr="0004206A">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rsidR="00875136" w:rsidRPr="0004206A" w:rsidRDefault="00875136" w:rsidP="00875136">
      <w:pPr>
        <w:pStyle w:val="pkt"/>
        <w:numPr>
          <w:ilvl w:val="0"/>
          <w:numId w:val="17"/>
        </w:numPr>
        <w:spacing w:before="0" w:after="0" w:line="276" w:lineRule="auto"/>
        <w:contextualSpacing/>
        <w:rPr>
          <w:rFonts w:ascii="Arial" w:hAnsi="Arial" w:cs="Arial"/>
          <w:sz w:val="20"/>
          <w:szCs w:val="20"/>
        </w:rPr>
      </w:pPr>
      <w:r w:rsidRPr="0004206A">
        <w:rPr>
          <w:rFonts w:ascii="Arial" w:hAnsi="Arial" w:cs="Arial"/>
          <w:sz w:val="20"/>
          <w:szCs w:val="20"/>
        </w:rPr>
        <w:lastRenderedPageBreak/>
        <w:t>Dok</w:t>
      </w:r>
      <w:r>
        <w:rPr>
          <w:rFonts w:ascii="Arial" w:hAnsi="Arial" w:cs="Arial"/>
          <w:sz w:val="20"/>
          <w:szCs w:val="20"/>
        </w:rPr>
        <w:t>umenty o których mowa w pkt. 4-7</w:t>
      </w:r>
      <w:r w:rsidRPr="0004206A">
        <w:rPr>
          <w:rFonts w:ascii="Arial" w:hAnsi="Arial" w:cs="Arial"/>
          <w:sz w:val="20"/>
          <w:szCs w:val="20"/>
        </w:rPr>
        <w:t xml:space="preserve"> wybrany Wykonawca powinien dostarczyć do Działu Zamówień, we wskazanym w zawiadomieniu o wyborze oferty terminie.</w:t>
      </w:r>
    </w:p>
    <w:p w:rsidR="00875136" w:rsidRPr="0004206A" w:rsidRDefault="00875136" w:rsidP="00875136">
      <w:pPr>
        <w:pStyle w:val="pkt"/>
        <w:numPr>
          <w:ilvl w:val="0"/>
          <w:numId w:val="17"/>
        </w:numPr>
        <w:spacing w:before="0" w:after="0" w:line="276" w:lineRule="auto"/>
        <w:contextualSpacing/>
        <w:rPr>
          <w:rFonts w:ascii="Arial" w:hAnsi="Arial" w:cs="Arial"/>
          <w:sz w:val="20"/>
          <w:szCs w:val="20"/>
        </w:rPr>
      </w:pPr>
      <w:r w:rsidRPr="0004206A">
        <w:rPr>
          <w:rFonts w:ascii="Arial" w:hAnsi="Arial" w:cs="Arial"/>
          <w:sz w:val="20"/>
          <w:szCs w:val="20"/>
        </w:rPr>
        <w:t>W przypadku nie wywiązania się przez Wykonawcę, z nałożonych przez Zamawiającego obowiązków, o których mowa w pkt. 4-</w:t>
      </w:r>
      <w:r>
        <w:rPr>
          <w:rFonts w:ascii="Arial" w:hAnsi="Arial" w:cs="Arial"/>
          <w:sz w:val="20"/>
          <w:szCs w:val="20"/>
        </w:rPr>
        <w:t>7</w:t>
      </w:r>
      <w:r w:rsidRPr="0004206A">
        <w:rPr>
          <w:rFonts w:ascii="Arial" w:hAnsi="Arial" w:cs="Arial"/>
          <w:sz w:val="20"/>
          <w:szCs w:val="20"/>
        </w:rPr>
        <w:t xml:space="preserve"> Zamawiający uzna, że Wykonawca uchyla się od zawarcia umowy i zawarcie umowy staje się niemożliwe z przyczyn leżących po stronie Wykonawcy. Wówczas Zamawiającemu przysługuje prawo zatrzymania wadium na podstawie pkt. VIII.12. SIWZ.</w:t>
      </w:r>
    </w:p>
    <w:p w:rsidR="00875136" w:rsidRDefault="00875136" w:rsidP="0087513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0" w:name="_Toc475521373"/>
      <w:r w:rsidRPr="00FF0DED">
        <w:rPr>
          <w:rFonts w:ascii="Arial" w:hAnsi="Arial" w:cs="Arial"/>
          <w:sz w:val="20"/>
          <w:szCs w:val="20"/>
        </w:rPr>
        <w:t>XIV. Informacja o formalnościach, jakie powinny zostać dopełnione po zawarciu umowy</w:t>
      </w:r>
      <w:bookmarkEnd w:id="20"/>
    </w:p>
    <w:p w:rsidR="00875136" w:rsidRDefault="00875136" w:rsidP="00875136">
      <w:pPr>
        <w:pStyle w:val="pkt"/>
        <w:numPr>
          <w:ilvl w:val="0"/>
          <w:numId w:val="20"/>
        </w:numPr>
        <w:spacing w:after="0" w:line="276" w:lineRule="auto"/>
        <w:ind w:firstLine="0"/>
        <w:contextualSpacing/>
        <w:rPr>
          <w:rFonts w:ascii="Arial" w:hAnsi="Arial" w:cs="Arial"/>
          <w:sz w:val="20"/>
          <w:szCs w:val="20"/>
        </w:rPr>
      </w:pPr>
      <w:r w:rsidRPr="00FF0DED">
        <w:rPr>
          <w:rFonts w:ascii="Arial" w:hAnsi="Arial" w:cs="Arial"/>
          <w:sz w:val="20"/>
          <w:szCs w:val="20"/>
        </w:rPr>
        <w:t>Nie dotyczy.</w:t>
      </w:r>
    </w:p>
    <w:p w:rsidR="00875136" w:rsidRDefault="00875136" w:rsidP="0087513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1" w:name="_Toc475521374"/>
      <w:r w:rsidRPr="00FF0DED">
        <w:rPr>
          <w:rFonts w:ascii="Arial" w:hAnsi="Arial" w:cs="Arial"/>
          <w:sz w:val="20"/>
          <w:szCs w:val="20"/>
        </w:rPr>
        <w:t>XV. Istotne dla stron postanowienia, które zostaną wprowadzone do treści zawieranej    umowy w sprawie zamówienia, ogólne warunki umowy albo wzór umowy, jeżeli Zamawiający wymaga od Wykonawcy aby zawarł z nim umowę w sprawie zamówienia na takich warunkach</w:t>
      </w:r>
      <w:bookmarkEnd w:id="21"/>
    </w:p>
    <w:p w:rsidR="00875136" w:rsidRPr="0004206A" w:rsidRDefault="00875136" w:rsidP="00875136">
      <w:pPr>
        <w:pStyle w:val="pkt"/>
        <w:numPr>
          <w:ilvl w:val="0"/>
          <w:numId w:val="11"/>
        </w:numPr>
        <w:spacing w:after="0" w:line="276" w:lineRule="auto"/>
        <w:contextualSpacing/>
        <w:rPr>
          <w:rFonts w:ascii="Arial" w:hAnsi="Arial" w:cs="Arial"/>
          <w:sz w:val="20"/>
          <w:szCs w:val="20"/>
        </w:rPr>
      </w:pPr>
      <w:r w:rsidRPr="0004206A">
        <w:rPr>
          <w:rFonts w:ascii="Arial" w:hAnsi="Arial" w:cs="Arial"/>
          <w:sz w:val="20"/>
          <w:szCs w:val="20"/>
        </w:rPr>
        <w:t xml:space="preserve">Istotne dla Zamawiającego postanowienia, które zostaną wprowadzone do treści zawieranej umowy, określa projekt umowy stanowiący </w:t>
      </w:r>
      <w:r w:rsidRPr="00EE6C78">
        <w:rPr>
          <w:rFonts w:ascii="Arial" w:hAnsi="Arial" w:cs="Arial"/>
          <w:sz w:val="20"/>
          <w:szCs w:val="20"/>
        </w:rPr>
        <w:t xml:space="preserve">załącznik nr </w:t>
      </w:r>
      <w:r>
        <w:rPr>
          <w:rFonts w:ascii="Arial" w:hAnsi="Arial" w:cs="Arial"/>
          <w:sz w:val="20"/>
          <w:szCs w:val="20"/>
        </w:rPr>
        <w:t>4</w:t>
      </w:r>
      <w:r w:rsidRPr="0004206A">
        <w:rPr>
          <w:rFonts w:ascii="Arial" w:hAnsi="Arial" w:cs="Arial"/>
          <w:sz w:val="20"/>
          <w:szCs w:val="20"/>
        </w:rPr>
        <w:t xml:space="preserve"> do SIWZ.</w:t>
      </w:r>
    </w:p>
    <w:p w:rsidR="00875136" w:rsidRPr="0004206A" w:rsidRDefault="00875136" w:rsidP="00875136">
      <w:pPr>
        <w:pStyle w:val="pkt"/>
        <w:numPr>
          <w:ilvl w:val="0"/>
          <w:numId w:val="11"/>
        </w:numPr>
        <w:spacing w:before="0" w:after="0" w:line="276" w:lineRule="auto"/>
        <w:contextualSpacing/>
        <w:rPr>
          <w:rFonts w:ascii="Arial" w:hAnsi="Arial" w:cs="Arial"/>
          <w:sz w:val="20"/>
          <w:szCs w:val="20"/>
        </w:rPr>
      </w:pPr>
      <w:r w:rsidRPr="0004206A">
        <w:rPr>
          <w:rFonts w:ascii="Arial" w:hAnsi="Arial" w:cs="Arial"/>
          <w:sz w:val="20"/>
          <w:szCs w:val="20"/>
        </w:rPr>
        <w:t>Wykonawca, którego oferta zostanie przez Zamawiającego uznana jako najkorzystniejsza zobowiązuje się do zawarcia umowy na warunkach określonych w ofercie i projekcie umowy.</w:t>
      </w:r>
    </w:p>
    <w:p w:rsidR="00875136" w:rsidRPr="0004206A" w:rsidRDefault="00875136" w:rsidP="00875136">
      <w:pPr>
        <w:pStyle w:val="pkt"/>
        <w:numPr>
          <w:ilvl w:val="0"/>
          <w:numId w:val="11"/>
        </w:numPr>
        <w:spacing w:before="0" w:after="0" w:line="276" w:lineRule="auto"/>
        <w:rPr>
          <w:rFonts w:ascii="Arial" w:hAnsi="Arial" w:cs="Arial"/>
          <w:sz w:val="20"/>
          <w:szCs w:val="20"/>
        </w:rPr>
      </w:pPr>
      <w:r w:rsidRPr="0004206A">
        <w:rPr>
          <w:rFonts w:ascii="Arial" w:hAnsi="Arial" w:cs="Arial"/>
          <w:sz w:val="20"/>
          <w:szCs w:val="20"/>
        </w:rPr>
        <w:t xml:space="preserve">Wykonawca </w:t>
      </w:r>
      <w:r w:rsidRPr="0004206A">
        <w:rPr>
          <w:rFonts w:ascii="Arial" w:hAnsi="Arial" w:cs="Arial"/>
          <w:b/>
          <w:bCs/>
          <w:sz w:val="20"/>
          <w:szCs w:val="20"/>
        </w:rPr>
        <w:t>może</w:t>
      </w:r>
      <w:r w:rsidRPr="0004206A">
        <w:rPr>
          <w:rFonts w:ascii="Arial" w:hAnsi="Arial" w:cs="Arial"/>
          <w:sz w:val="20"/>
          <w:szCs w:val="20"/>
        </w:rPr>
        <w:t xml:space="preserve"> udzielić Zamawiającemu rabatu/upustu cenowego na poszczególne produkty będące przedmiotem zamówienia w ramach indywidualnych zamówień realizowanych na podstawie zawartej umowy. Zastosowanie cen z udzielonym rabatem/ upustem przy poszczególnych zamówieniach nie stanowi zmiany umowy i odbywa się po uprzednim zawiadomieniu Zamawiającego. Potwierdzeniem udzielenia przez Wykonawcę Zamawiającemu rabatu/upustu cenowego jest wystawiona przez Wykonawcę faktura za zrealizowane indywidualne zamówienia z wyszczególnieniem cen podanych w umowie oraz wysokości udzielonego rabatu/upustu</w:t>
      </w:r>
    </w:p>
    <w:p w:rsidR="00875136" w:rsidRPr="0004206A" w:rsidRDefault="00875136" w:rsidP="00875136">
      <w:pPr>
        <w:pStyle w:val="pkt"/>
        <w:numPr>
          <w:ilvl w:val="0"/>
          <w:numId w:val="11"/>
        </w:numPr>
        <w:spacing w:before="0" w:after="0" w:line="276" w:lineRule="auto"/>
        <w:ind w:left="357" w:hanging="357"/>
        <w:contextualSpacing/>
        <w:rPr>
          <w:rFonts w:ascii="Arial" w:hAnsi="Arial" w:cs="Arial"/>
          <w:sz w:val="20"/>
          <w:szCs w:val="20"/>
        </w:rPr>
      </w:pPr>
      <w:r w:rsidRPr="0004206A">
        <w:rPr>
          <w:rFonts w:ascii="Arial" w:hAnsi="Arial" w:cs="Arial"/>
          <w:sz w:val="20"/>
          <w:szCs w:val="20"/>
        </w:rPr>
        <w:t>Ponadto, umowa może zostać zmieniona m.in. w przypadku:</w:t>
      </w:r>
    </w:p>
    <w:p w:rsidR="00875136" w:rsidRPr="0004206A" w:rsidRDefault="00875136" w:rsidP="00875136">
      <w:pPr>
        <w:pStyle w:val="pkt"/>
        <w:numPr>
          <w:ilvl w:val="1"/>
          <w:numId w:val="11"/>
        </w:numPr>
        <w:spacing w:before="0" w:after="0" w:line="276" w:lineRule="auto"/>
        <w:contextualSpacing/>
        <w:rPr>
          <w:rFonts w:ascii="Arial" w:hAnsi="Arial" w:cs="Arial"/>
          <w:sz w:val="20"/>
          <w:szCs w:val="20"/>
        </w:rPr>
      </w:pPr>
      <w:r w:rsidRPr="0004206A">
        <w:rPr>
          <w:rFonts w:ascii="Arial" w:hAnsi="Arial" w:cs="Arial"/>
          <w:sz w:val="20"/>
          <w:szCs w:val="20"/>
        </w:rPr>
        <w:t>zmiany obowiązującej stawki VAT wynikającej z przepisu prawa,</w:t>
      </w:r>
    </w:p>
    <w:p w:rsidR="00875136" w:rsidRDefault="00875136" w:rsidP="00875136">
      <w:pPr>
        <w:pStyle w:val="pkt"/>
        <w:numPr>
          <w:ilvl w:val="1"/>
          <w:numId w:val="11"/>
        </w:numPr>
        <w:spacing w:before="0" w:after="0" w:line="276" w:lineRule="auto"/>
        <w:contextualSpacing/>
        <w:rPr>
          <w:rFonts w:ascii="Arial" w:hAnsi="Arial" w:cs="Arial"/>
          <w:sz w:val="20"/>
          <w:szCs w:val="20"/>
        </w:rPr>
      </w:pPr>
      <w:r w:rsidRPr="00FF0DED">
        <w:rPr>
          <w:rFonts w:ascii="Arial" w:hAnsi="Arial" w:cs="Arial"/>
          <w:sz w:val="20"/>
          <w:szCs w:val="20"/>
        </w:rPr>
        <w:t>zmiany podwykonawców.</w:t>
      </w:r>
    </w:p>
    <w:p w:rsidR="00875136" w:rsidRDefault="00875136" w:rsidP="00875136">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2" w:name="_Toc475521375"/>
      <w:r w:rsidRPr="00FF0DED">
        <w:rPr>
          <w:rFonts w:ascii="Arial" w:hAnsi="Arial" w:cs="Arial"/>
          <w:sz w:val="20"/>
          <w:szCs w:val="20"/>
        </w:rPr>
        <w:t>XVI. Pouczenie o środkach ochrony prawnej przysługujących Wykonawcy w toku  postę</w:t>
      </w:r>
      <w:r w:rsidRPr="00FF0DED">
        <w:rPr>
          <w:rFonts w:ascii="Arial" w:hAnsi="Arial" w:cs="Arial"/>
          <w:sz w:val="20"/>
          <w:szCs w:val="20"/>
        </w:rPr>
        <w:softHyphen/>
        <w:t>powania o udzielenie zamówienia</w:t>
      </w:r>
      <w:bookmarkEnd w:id="22"/>
    </w:p>
    <w:p w:rsidR="00875136" w:rsidRPr="0004206A" w:rsidRDefault="00875136" w:rsidP="00875136">
      <w:pPr>
        <w:pStyle w:val="pkt"/>
        <w:numPr>
          <w:ilvl w:val="0"/>
          <w:numId w:val="15"/>
        </w:numPr>
        <w:spacing w:after="0" w:line="276" w:lineRule="auto"/>
        <w:contextualSpacing/>
        <w:rPr>
          <w:rFonts w:ascii="Arial" w:hAnsi="Arial" w:cs="Arial"/>
          <w:sz w:val="20"/>
          <w:szCs w:val="20"/>
        </w:rPr>
      </w:pPr>
      <w:r w:rsidRPr="0004206A">
        <w:rPr>
          <w:rFonts w:ascii="Arial" w:hAnsi="Arial" w:cs="Arial"/>
          <w:sz w:val="20"/>
          <w:szCs w:val="20"/>
        </w:rPr>
        <w:t>Wykonawcy przysługuje od momentu wszczęcia postępowania prawo do wniesienia protestu na następujące czynności Zamawiającego:</w:t>
      </w:r>
    </w:p>
    <w:p w:rsidR="00875136" w:rsidRPr="0004206A" w:rsidRDefault="00875136" w:rsidP="00875136">
      <w:pPr>
        <w:pStyle w:val="pkt"/>
        <w:numPr>
          <w:ilvl w:val="1"/>
          <w:numId w:val="15"/>
        </w:numPr>
        <w:spacing w:before="0" w:after="0" w:line="276" w:lineRule="auto"/>
        <w:contextualSpacing/>
        <w:rPr>
          <w:rFonts w:ascii="Arial" w:hAnsi="Arial" w:cs="Arial"/>
          <w:sz w:val="20"/>
          <w:szCs w:val="20"/>
        </w:rPr>
      </w:pPr>
      <w:r w:rsidRPr="0004206A">
        <w:rPr>
          <w:rFonts w:ascii="Arial" w:hAnsi="Arial" w:cs="Arial"/>
          <w:sz w:val="20"/>
          <w:szCs w:val="20"/>
        </w:rPr>
        <w:t>Na warunki postępowania w sprawie udzielenia zamówienia określone w specyfikacji,</w:t>
      </w:r>
    </w:p>
    <w:p w:rsidR="00875136" w:rsidRPr="0004206A" w:rsidRDefault="00875136" w:rsidP="00875136">
      <w:pPr>
        <w:pStyle w:val="pkt"/>
        <w:numPr>
          <w:ilvl w:val="1"/>
          <w:numId w:val="15"/>
        </w:numPr>
        <w:spacing w:before="0" w:after="0" w:line="276" w:lineRule="auto"/>
        <w:contextualSpacing/>
        <w:rPr>
          <w:rFonts w:ascii="Arial" w:hAnsi="Arial" w:cs="Arial"/>
          <w:sz w:val="20"/>
          <w:szCs w:val="20"/>
        </w:rPr>
      </w:pPr>
      <w:r w:rsidRPr="0004206A">
        <w:rPr>
          <w:rFonts w:ascii="Arial" w:hAnsi="Arial" w:cs="Arial"/>
          <w:sz w:val="20"/>
          <w:szCs w:val="20"/>
        </w:rPr>
        <w:t>Na modyfikacje i zmiany warunków udzielenia zamówienia,</w:t>
      </w:r>
    </w:p>
    <w:p w:rsidR="00875136" w:rsidRPr="0004206A" w:rsidRDefault="00875136" w:rsidP="00875136">
      <w:pPr>
        <w:pStyle w:val="pkt"/>
        <w:numPr>
          <w:ilvl w:val="1"/>
          <w:numId w:val="15"/>
        </w:numPr>
        <w:spacing w:before="0" w:after="0" w:line="276" w:lineRule="auto"/>
        <w:contextualSpacing/>
        <w:rPr>
          <w:rFonts w:ascii="Arial" w:hAnsi="Arial" w:cs="Arial"/>
          <w:sz w:val="20"/>
          <w:szCs w:val="20"/>
        </w:rPr>
      </w:pPr>
      <w:r w:rsidRPr="0004206A">
        <w:rPr>
          <w:rFonts w:ascii="Arial" w:hAnsi="Arial" w:cs="Arial"/>
          <w:sz w:val="20"/>
          <w:szCs w:val="20"/>
        </w:rPr>
        <w:t>Na wykluczenie protestującego Wykonawcy z postępowania,</w:t>
      </w:r>
    </w:p>
    <w:p w:rsidR="00875136" w:rsidRPr="0004206A" w:rsidRDefault="00875136" w:rsidP="00875136">
      <w:pPr>
        <w:pStyle w:val="pkt"/>
        <w:numPr>
          <w:ilvl w:val="1"/>
          <w:numId w:val="15"/>
        </w:numPr>
        <w:spacing w:before="0" w:after="0" w:line="276" w:lineRule="auto"/>
        <w:contextualSpacing/>
        <w:rPr>
          <w:rFonts w:ascii="Arial" w:hAnsi="Arial" w:cs="Arial"/>
          <w:sz w:val="20"/>
          <w:szCs w:val="20"/>
        </w:rPr>
      </w:pPr>
      <w:r w:rsidRPr="0004206A">
        <w:rPr>
          <w:rFonts w:ascii="Arial" w:hAnsi="Arial" w:cs="Arial"/>
          <w:sz w:val="20"/>
          <w:szCs w:val="20"/>
        </w:rPr>
        <w:t>Na odrzucenie oferty protestującego Wykonawcy,</w:t>
      </w:r>
    </w:p>
    <w:p w:rsidR="00875136" w:rsidRPr="0004206A" w:rsidRDefault="00875136" w:rsidP="00875136">
      <w:pPr>
        <w:pStyle w:val="pkt"/>
        <w:numPr>
          <w:ilvl w:val="1"/>
          <w:numId w:val="15"/>
        </w:numPr>
        <w:spacing w:before="0" w:after="0" w:line="276" w:lineRule="auto"/>
        <w:contextualSpacing/>
        <w:rPr>
          <w:rFonts w:ascii="Arial" w:hAnsi="Arial" w:cs="Arial"/>
          <w:sz w:val="20"/>
          <w:szCs w:val="20"/>
        </w:rPr>
      </w:pPr>
      <w:r w:rsidRPr="0004206A">
        <w:rPr>
          <w:rFonts w:ascii="Arial" w:hAnsi="Arial" w:cs="Arial"/>
          <w:sz w:val="20"/>
          <w:szCs w:val="20"/>
        </w:rPr>
        <w:t>Na wybór Wykonawcy w postępowaniu.</w:t>
      </w:r>
    </w:p>
    <w:p w:rsidR="00875136" w:rsidRPr="0004206A" w:rsidRDefault="00875136" w:rsidP="00875136">
      <w:pPr>
        <w:pStyle w:val="pkt"/>
        <w:numPr>
          <w:ilvl w:val="0"/>
          <w:numId w:val="15"/>
        </w:numPr>
        <w:spacing w:before="0" w:after="0" w:line="276" w:lineRule="auto"/>
        <w:contextualSpacing/>
        <w:rPr>
          <w:rFonts w:ascii="Arial" w:hAnsi="Arial" w:cs="Arial"/>
          <w:sz w:val="20"/>
          <w:szCs w:val="20"/>
        </w:rPr>
      </w:pPr>
      <w:r w:rsidRPr="0004206A">
        <w:rPr>
          <w:rFonts w:ascii="Arial" w:hAnsi="Arial" w:cs="Arial"/>
          <w:sz w:val="20"/>
          <w:szCs w:val="20"/>
        </w:rPr>
        <w:t>Protest wnosi się w terminie 4 dni od dnia, w którym Wykonawca powziął lub mógł powziąć wiadomość o okolicznościach stanowiących podstawę do jego wniesienia.</w:t>
      </w:r>
    </w:p>
    <w:p w:rsidR="00875136" w:rsidRPr="0004206A" w:rsidRDefault="00875136" w:rsidP="00875136">
      <w:pPr>
        <w:pStyle w:val="pkt"/>
        <w:numPr>
          <w:ilvl w:val="0"/>
          <w:numId w:val="15"/>
        </w:numPr>
        <w:spacing w:before="0" w:after="0" w:line="276" w:lineRule="auto"/>
        <w:contextualSpacing/>
        <w:rPr>
          <w:rFonts w:ascii="Arial" w:hAnsi="Arial" w:cs="Arial"/>
          <w:sz w:val="20"/>
          <w:szCs w:val="20"/>
        </w:rPr>
      </w:pPr>
      <w:r w:rsidRPr="0004206A">
        <w:rPr>
          <w:rFonts w:ascii="Arial" w:hAnsi="Arial" w:cs="Arial"/>
          <w:sz w:val="20"/>
          <w:szCs w:val="20"/>
        </w:rPr>
        <w:t>Protest dotyczący postanowień „Specyfikacji istotnych warunków zamówienia” wnosi się nie później niż 4 dni przed upływem terminu składania ofert.</w:t>
      </w:r>
    </w:p>
    <w:p w:rsidR="00875136" w:rsidRPr="0004206A" w:rsidRDefault="00875136" w:rsidP="00875136">
      <w:pPr>
        <w:pStyle w:val="pkt"/>
        <w:numPr>
          <w:ilvl w:val="0"/>
          <w:numId w:val="15"/>
        </w:numPr>
        <w:spacing w:before="0" w:after="0" w:line="276" w:lineRule="auto"/>
        <w:contextualSpacing/>
        <w:rPr>
          <w:rFonts w:ascii="Arial" w:hAnsi="Arial" w:cs="Arial"/>
          <w:sz w:val="20"/>
          <w:szCs w:val="20"/>
        </w:rPr>
      </w:pPr>
      <w:r w:rsidRPr="0004206A">
        <w:rPr>
          <w:rFonts w:ascii="Arial" w:hAnsi="Arial" w:cs="Arial"/>
          <w:sz w:val="20"/>
          <w:szCs w:val="20"/>
        </w:rPr>
        <w:t>Wniesienie protestu jest dopuszczalne tylko przed zawarciem umowy.</w:t>
      </w:r>
    </w:p>
    <w:p w:rsidR="00875136" w:rsidRPr="0004206A" w:rsidRDefault="00875136" w:rsidP="00875136">
      <w:pPr>
        <w:pStyle w:val="pkt"/>
        <w:numPr>
          <w:ilvl w:val="0"/>
          <w:numId w:val="15"/>
        </w:numPr>
        <w:spacing w:before="0" w:after="0" w:line="276" w:lineRule="auto"/>
        <w:contextualSpacing/>
        <w:rPr>
          <w:rFonts w:ascii="Arial" w:hAnsi="Arial" w:cs="Arial"/>
          <w:sz w:val="20"/>
          <w:szCs w:val="20"/>
        </w:rPr>
      </w:pPr>
      <w:r w:rsidRPr="0004206A">
        <w:rPr>
          <w:rFonts w:ascii="Arial" w:hAnsi="Arial" w:cs="Arial"/>
          <w:sz w:val="20"/>
          <w:szCs w:val="20"/>
        </w:rPr>
        <w:t>Protest wniesiony po terminie Zamawiający odrzuca bez rozpatrywania.</w:t>
      </w:r>
    </w:p>
    <w:p w:rsidR="00875136" w:rsidRPr="0004206A" w:rsidRDefault="00875136" w:rsidP="00875136">
      <w:pPr>
        <w:pStyle w:val="pkt"/>
        <w:numPr>
          <w:ilvl w:val="0"/>
          <w:numId w:val="15"/>
        </w:numPr>
        <w:spacing w:before="0" w:after="0" w:line="276" w:lineRule="auto"/>
        <w:contextualSpacing/>
        <w:rPr>
          <w:rFonts w:ascii="Arial" w:hAnsi="Arial" w:cs="Arial"/>
          <w:sz w:val="20"/>
          <w:szCs w:val="20"/>
        </w:rPr>
      </w:pPr>
      <w:r w:rsidRPr="0004206A">
        <w:rPr>
          <w:rFonts w:ascii="Arial" w:hAnsi="Arial" w:cs="Arial"/>
          <w:sz w:val="20"/>
          <w:szCs w:val="20"/>
        </w:rPr>
        <w:t>Wniesienie protestu zawiesza bieg terminu związania ofertą do czasu rozstrzygnięcia protestu.</w:t>
      </w:r>
    </w:p>
    <w:p w:rsidR="00875136" w:rsidRPr="0004206A" w:rsidRDefault="00875136" w:rsidP="00875136">
      <w:pPr>
        <w:pStyle w:val="pkt"/>
        <w:numPr>
          <w:ilvl w:val="0"/>
          <w:numId w:val="15"/>
        </w:numPr>
        <w:spacing w:before="0" w:after="0" w:line="276" w:lineRule="auto"/>
        <w:contextualSpacing/>
        <w:rPr>
          <w:rFonts w:ascii="Arial" w:hAnsi="Arial" w:cs="Arial"/>
          <w:sz w:val="20"/>
          <w:szCs w:val="20"/>
        </w:rPr>
      </w:pPr>
      <w:r w:rsidRPr="0004206A">
        <w:rPr>
          <w:rFonts w:ascii="Arial" w:hAnsi="Arial" w:cs="Arial"/>
          <w:sz w:val="20"/>
          <w:szCs w:val="20"/>
        </w:rPr>
        <w:t>O złożeniu protestu Zamawiający powiadomi niezwłocznie Wykonawców uczestniczących w przedmiotowym postępowaniu.</w:t>
      </w:r>
    </w:p>
    <w:p w:rsidR="00875136" w:rsidRPr="0004206A" w:rsidRDefault="00875136" w:rsidP="00875136">
      <w:pPr>
        <w:pStyle w:val="pkt"/>
        <w:numPr>
          <w:ilvl w:val="0"/>
          <w:numId w:val="15"/>
        </w:numPr>
        <w:spacing w:before="0" w:after="0" w:line="276" w:lineRule="auto"/>
        <w:contextualSpacing/>
        <w:rPr>
          <w:rFonts w:ascii="Arial" w:hAnsi="Arial" w:cs="Arial"/>
          <w:sz w:val="20"/>
          <w:szCs w:val="20"/>
        </w:rPr>
      </w:pPr>
      <w:r w:rsidRPr="0004206A">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875136" w:rsidRPr="0004206A" w:rsidRDefault="00875136" w:rsidP="00875136">
      <w:pPr>
        <w:pStyle w:val="pkt"/>
        <w:numPr>
          <w:ilvl w:val="0"/>
          <w:numId w:val="15"/>
        </w:numPr>
        <w:spacing w:before="0" w:after="0" w:line="276" w:lineRule="auto"/>
        <w:contextualSpacing/>
        <w:rPr>
          <w:rFonts w:ascii="Arial" w:hAnsi="Arial" w:cs="Arial"/>
          <w:sz w:val="20"/>
          <w:szCs w:val="20"/>
        </w:rPr>
      </w:pPr>
      <w:r w:rsidRPr="0004206A">
        <w:rPr>
          <w:rFonts w:ascii="Arial" w:hAnsi="Arial" w:cs="Arial"/>
          <w:sz w:val="20"/>
          <w:szCs w:val="20"/>
        </w:rPr>
        <w:lastRenderedPageBreak/>
        <w:t>Protest rozpatruje Zarząd MPK S.A. w Krakowie, w terminie 15 dni od dnia jego wniesienia. Brak rozstrzygnięcia protestu w tym terminie uznaje się za jego oddalenie.</w:t>
      </w:r>
    </w:p>
    <w:p w:rsidR="00875136" w:rsidRPr="0004206A" w:rsidRDefault="00875136" w:rsidP="00875136">
      <w:pPr>
        <w:pStyle w:val="pkt"/>
        <w:numPr>
          <w:ilvl w:val="0"/>
          <w:numId w:val="15"/>
        </w:numPr>
        <w:spacing w:before="0" w:after="0" w:line="276" w:lineRule="auto"/>
        <w:contextualSpacing/>
        <w:rPr>
          <w:rFonts w:ascii="Arial" w:hAnsi="Arial" w:cs="Arial"/>
          <w:sz w:val="20"/>
          <w:szCs w:val="20"/>
        </w:rPr>
      </w:pPr>
      <w:r w:rsidRPr="0004206A">
        <w:rPr>
          <w:rFonts w:ascii="Arial" w:hAnsi="Arial" w:cs="Arial"/>
          <w:sz w:val="20"/>
          <w:szCs w:val="20"/>
        </w:rPr>
        <w:t>Rozstrzygnięcie protestu następuje w formie decyzji, która jest ostateczna.</w:t>
      </w:r>
    </w:p>
    <w:p w:rsidR="00875136" w:rsidRDefault="00875136" w:rsidP="00875136">
      <w:pPr>
        <w:pStyle w:val="pkt"/>
        <w:numPr>
          <w:ilvl w:val="0"/>
          <w:numId w:val="15"/>
        </w:numPr>
        <w:spacing w:before="0" w:after="0" w:line="276" w:lineRule="auto"/>
        <w:contextualSpacing/>
        <w:rPr>
          <w:rFonts w:ascii="Arial" w:hAnsi="Arial" w:cs="Arial"/>
          <w:sz w:val="20"/>
          <w:szCs w:val="20"/>
        </w:rPr>
      </w:pPr>
      <w:r w:rsidRPr="0004206A">
        <w:rPr>
          <w:rFonts w:ascii="Arial" w:hAnsi="Arial" w:cs="Arial"/>
          <w:sz w:val="20"/>
          <w:szCs w:val="20"/>
        </w:rPr>
        <w:t>Decyzja w sprawie rozstrzygnięcia protestu zawiera uzasadnienie, w którym podaje się przyczyny rozstrzygnięcia.</w:t>
      </w:r>
    </w:p>
    <w:p w:rsidR="00875136" w:rsidRDefault="00875136" w:rsidP="00875136">
      <w:pPr>
        <w:pStyle w:val="pkt"/>
        <w:numPr>
          <w:ilvl w:val="0"/>
          <w:numId w:val="15"/>
        </w:numPr>
        <w:spacing w:before="0" w:after="0" w:line="276" w:lineRule="auto"/>
        <w:contextualSpacing/>
        <w:rPr>
          <w:rFonts w:ascii="Arial" w:hAnsi="Arial" w:cs="Arial"/>
          <w:sz w:val="20"/>
          <w:szCs w:val="20"/>
        </w:rPr>
      </w:pPr>
      <w:r w:rsidRPr="004D12EA">
        <w:rPr>
          <w:rFonts w:ascii="Arial" w:hAnsi="Arial" w:cs="Arial"/>
          <w:sz w:val="20"/>
          <w:szCs w:val="20"/>
        </w:rPr>
        <w:t>W przypadku uwzględnienia protestu Zamawiający powtarza oprotestowaną czynność lub unieważnia postępowania.</w:t>
      </w:r>
    </w:p>
    <w:p w:rsidR="00875136" w:rsidRDefault="00875136" w:rsidP="00875136">
      <w:pPr>
        <w:pStyle w:val="Nagwek1"/>
        <w:pBdr>
          <w:top w:val="single" w:sz="4" w:space="1" w:color="auto"/>
          <w:left w:val="single" w:sz="4" w:space="4" w:color="auto"/>
          <w:bottom w:val="single" w:sz="4" w:space="1" w:color="auto"/>
          <w:right w:val="single" w:sz="4" w:space="4" w:color="auto"/>
        </w:pBdr>
        <w:shd w:val="clear" w:color="auto" w:fill="F3F3F3"/>
        <w:spacing w:before="20" w:after="0"/>
        <w:ind w:left="284" w:hanging="284"/>
        <w:contextualSpacing/>
        <w:jc w:val="both"/>
        <w:rPr>
          <w:rFonts w:ascii="Arial" w:hAnsi="Arial" w:cs="Arial"/>
          <w:sz w:val="20"/>
          <w:szCs w:val="20"/>
        </w:rPr>
      </w:pPr>
      <w:bookmarkStart w:id="23" w:name="_Toc475521376"/>
      <w:r w:rsidRPr="00FF0DED">
        <w:rPr>
          <w:rFonts w:ascii="Arial" w:hAnsi="Arial" w:cs="Arial"/>
          <w:sz w:val="20"/>
          <w:szCs w:val="20"/>
        </w:rPr>
        <w:t>XVII. Pozostałe informacje</w:t>
      </w:r>
      <w:bookmarkEnd w:id="23"/>
    </w:p>
    <w:p w:rsidR="00875136" w:rsidRPr="00033C9A" w:rsidRDefault="00875136" w:rsidP="00875136">
      <w:pPr>
        <w:pStyle w:val="pkt"/>
        <w:numPr>
          <w:ilvl w:val="0"/>
          <w:numId w:val="21"/>
        </w:numPr>
        <w:spacing w:after="0" w:line="276" w:lineRule="auto"/>
        <w:ind w:left="391" w:hanging="391"/>
        <w:contextualSpacing/>
        <w:rPr>
          <w:rFonts w:ascii="Arial" w:hAnsi="Arial" w:cs="Arial"/>
          <w:sz w:val="20"/>
          <w:szCs w:val="20"/>
        </w:rPr>
      </w:pPr>
      <w:r w:rsidRPr="00033C9A">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875136" w:rsidRPr="00033C9A" w:rsidRDefault="00875136" w:rsidP="00875136">
      <w:pPr>
        <w:pStyle w:val="pkt"/>
        <w:numPr>
          <w:ilvl w:val="0"/>
          <w:numId w:val="21"/>
        </w:numPr>
        <w:spacing w:before="20" w:after="0" w:line="276" w:lineRule="auto"/>
        <w:ind w:left="391" w:hanging="391"/>
        <w:contextualSpacing/>
        <w:rPr>
          <w:rFonts w:ascii="Arial" w:hAnsi="Arial" w:cs="Arial"/>
          <w:sz w:val="20"/>
          <w:szCs w:val="20"/>
        </w:rPr>
      </w:pPr>
      <w:r w:rsidRPr="00033C9A">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875136" w:rsidRPr="00033C9A" w:rsidRDefault="00875136" w:rsidP="00875136">
      <w:pPr>
        <w:pStyle w:val="pkt"/>
        <w:numPr>
          <w:ilvl w:val="0"/>
          <w:numId w:val="21"/>
        </w:numPr>
        <w:spacing w:before="20" w:after="0" w:line="276" w:lineRule="auto"/>
        <w:ind w:left="391" w:hanging="391"/>
        <w:contextualSpacing/>
        <w:rPr>
          <w:rFonts w:ascii="Arial" w:hAnsi="Arial" w:cs="Arial"/>
          <w:sz w:val="20"/>
          <w:szCs w:val="20"/>
        </w:rPr>
      </w:pPr>
      <w:r w:rsidRPr="00033C9A">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875136" w:rsidRPr="00033C9A" w:rsidRDefault="00875136" w:rsidP="00875136">
      <w:pPr>
        <w:pStyle w:val="pkt"/>
        <w:numPr>
          <w:ilvl w:val="0"/>
          <w:numId w:val="21"/>
        </w:numPr>
        <w:spacing w:before="20" w:after="0" w:line="276" w:lineRule="auto"/>
        <w:ind w:left="391" w:hanging="391"/>
        <w:contextualSpacing/>
        <w:rPr>
          <w:rFonts w:ascii="Arial" w:hAnsi="Arial" w:cs="Arial"/>
          <w:sz w:val="20"/>
          <w:szCs w:val="20"/>
        </w:rPr>
      </w:pPr>
      <w:r w:rsidRPr="00033C9A">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oraz zamieszcza na stronie internetowej gdzie udostępniono SIWZ. </w:t>
      </w:r>
    </w:p>
    <w:p w:rsidR="00875136" w:rsidRPr="00033C9A" w:rsidRDefault="00875136" w:rsidP="00875136">
      <w:pPr>
        <w:pStyle w:val="pkt"/>
        <w:numPr>
          <w:ilvl w:val="0"/>
          <w:numId w:val="21"/>
        </w:numPr>
        <w:spacing w:before="20" w:after="0" w:line="276" w:lineRule="auto"/>
        <w:contextualSpacing/>
        <w:rPr>
          <w:rFonts w:ascii="Arial" w:hAnsi="Arial" w:cs="Arial"/>
          <w:sz w:val="20"/>
          <w:szCs w:val="20"/>
        </w:rPr>
      </w:pPr>
      <w:r w:rsidRPr="00033C9A">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informacje na stronie internetowej gdzie udostępniono SIWZ.</w:t>
      </w:r>
    </w:p>
    <w:p w:rsidR="00875136" w:rsidRPr="00033C9A" w:rsidRDefault="00875136" w:rsidP="00875136">
      <w:pPr>
        <w:pStyle w:val="pkt"/>
        <w:numPr>
          <w:ilvl w:val="0"/>
          <w:numId w:val="21"/>
        </w:numPr>
        <w:spacing w:before="20" w:after="0" w:line="276" w:lineRule="auto"/>
        <w:contextualSpacing/>
        <w:rPr>
          <w:rFonts w:ascii="Arial" w:hAnsi="Arial" w:cs="Arial"/>
          <w:sz w:val="20"/>
          <w:szCs w:val="20"/>
        </w:rPr>
      </w:pPr>
      <w:r w:rsidRPr="00033C9A">
        <w:rPr>
          <w:rFonts w:ascii="Arial" w:hAnsi="Arial" w:cs="Arial"/>
          <w:sz w:val="20"/>
          <w:szCs w:val="20"/>
        </w:rPr>
        <w:t>Z tytułu odrzucenia ofert Wykonawcom nie przysługuje roszczenie przeciwko Zamawiającemu.</w:t>
      </w:r>
    </w:p>
    <w:p w:rsidR="00875136" w:rsidRPr="00033C9A" w:rsidRDefault="00875136" w:rsidP="00875136">
      <w:pPr>
        <w:pStyle w:val="pkt"/>
        <w:numPr>
          <w:ilvl w:val="0"/>
          <w:numId w:val="21"/>
        </w:numPr>
        <w:spacing w:before="20" w:after="0" w:line="276" w:lineRule="auto"/>
        <w:contextualSpacing/>
        <w:rPr>
          <w:rFonts w:ascii="Arial" w:hAnsi="Arial" w:cs="Arial"/>
          <w:sz w:val="20"/>
          <w:szCs w:val="20"/>
        </w:rPr>
      </w:pPr>
      <w:r w:rsidRPr="00033C9A">
        <w:rPr>
          <w:rFonts w:ascii="Arial" w:hAnsi="Arial" w:cs="Arial"/>
          <w:sz w:val="20"/>
          <w:szCs w:val="20"/>
        </w:rPr>
        <w:t>W przypadku unieważnienia postępowania o udzielenie zamówienia, niezależnie od jego przyczyny, Wykonawcom nie przysługują żadne roszczenia względem Zamawiającego.</w:t>
      </w:r>
    </w:p>
    <w:p w:rsidR="00875136" w:rsidRPr="00033C9A" w:rsidRDefault="00875136" w:rsidP="00875136">
      <w:pPr>
        <w:pStyle w:val="pkt"/>
        <w:numPr>
          <w:ilvl w:val="0"/>
          <w:numId w:val="21"/>
        </w:numPr>
        <w:spacing w:before="20" w:after="0" w:line="276" w:lineRule="auto"/>
        <w:contextualSpacing/>
        <w:rPr>
          <w:rFonts w:ascii="Arial" w:hAnsi="Arial" w:cs="Arial"/>
          <w:sz w:val="20"/>
          <w:szCs w:val="20"/>
        </w:rPr>
      </w:pPr>
      <w:r w:rsidRPr="00033C9A">
        <w:rPr>
          <w:rFonts w:ascii="Arial" w:hAnsi="Arial" w:cs="Arial"/>
          <w:sz w:val="20"/>
          <w:szCs w:val="20"/>
        </w:rPr>
        <w:t>Oferty po dokonaniu wyboru nie będą zwracane Wykonawcom.</w:t>
      </w:r>
    </w:p>
    <w:p w:rsidR="00875136" w:rsidRPr="00033C9A" w:rsidRDefault="00875136" w:rsidP="00875136">
      <w:pPr>
        <w:pStyle w:val="pkt"/>
        <w:numPr>
          <w:ilvl w:val="0"/>
          <w:numId w:val="21"/>
        </w:numPr>
        <w:spacing w:before="20" w:after="0" w:line="276" w:lineRule="auto"/>
        <w:contextualSpacing/>
        <w:rPr>
          <w:rFonts w:ascii="Arial" w:hAnsi="Arial" w:cs="Arial"/>
          <w:sz w:val="20"/>
          <w:szCs w:val="20"/>
        </w:rPr>
      </w:pPr>
      <w:r w:rsidRPr="00033C9A">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875136" w:rsidRPr="00033C9A" w:rsidRDefault="00875136" w:rsidP="00875136">
      <w:pPr>
        <w:pStyle w:val="ust"/>
        <w:spacing w:after="0" w:line="360" w:lineRule="auto"/>
        <w:ind w:left="0" w:firstLine="0"/>
        <w:contextualSpacing/>
        <w:rPr>
          <w:rFonts w:ascii="Arial" w:hAnsi="Arial" w:cs="Arial"/>
          <w:sz w:val="20"/>
          <w:szCs w:val="20"/>
        </w:rPr>
      </w:pPr>
    </w:p>
    <w:p w:rsidR="00875136" w:rsidRPr="00033C9A" w:rsidRDefault="00875136" w:rsidP="00875136">
      <w:pPr>
        <w:pStyle w:val="ust"/>
        <w:spacing w:after="0" w:line="360" w:lineRule="auto"/>
        <w:ind w:left="0" w:firstLine="0"/>
        <w:contextualSpacing/>
        <w:rPr>
          <w:rFonts w:ascii="Arial" w:hAnsi="Arial" w:cs="Arial"/>
          <w:sz w:val="20"/>
          <w:szCs w:val="20"/>
        </w:rPr>
      </w:pPr>
      <w:r w:rsidRPr="00033C9A">
        <w:rPr>
          <w:rFonts w:ascii="Arial" w:hAnsi="Arial" w:cs="Arial"/>
          <w:sz w:val="20"/>
          <w:szCs w:val="20"/>
        </w:rPr>
        <w:t>Kraków, dnia ………..201</w:t>
      </w:r>
      <w:r w:rsidR="003F4312">
        <w:rPr>
          <w:rFonts w:ascii="Arial" w:hAnsi="Arial" w:cs="Arial"/>
          <w:sz w:val="20"/>
          <w:szCs w:val="20"/>
        </w:rPr>
        <w:t>7</w:t>
      </w:r>
      <w:r w:rsidRPr="00033C9A">
        <w:rPr>
          <w:rFonts w:ascii="Arial" w:hAnsi="Arial" w:cs="Arial"/>
          <w:sz w:val="20"/>
          <w:szCs w:val="20"/>
        </w:rPr>
        <w:t xml:space="preserve"> r.</w:t>
      </w:r>
    </w:p>
    <w:p w:rsidR="00875136" w:rsidRPr="00033C9A" w:rsidRDefault="00875136" w:rsidP="00875136">
      <w:pPr>
        <w:pStyle w:val="ust"/>
        <w:spacing w:after="0" w:line="360" w:lineRule="auto"/>
        <w:ind w:left="0" w:firstLine="0"/>
        <w:contextualSpacing/>
        <w:rPr>
          <w:rFonts w:ascii="Arial" w:hAnsi="Arial" w:cs="Arial"/>
          <w:b/>
          <w:sz w:val="20"/>
          <w:szCs w:val="20"/>
        </w:rPr>
      </w:pPr>
      <w:r w:rsidRPr="00033C9A">
        <w:rPr>
          <w:rFonts w:ascii="Arial" w:hAnsi="Arial" w:cs="Arial"/>
          <w:sz w:val="20"/>
          <w:szCs w:val="20"/>
        </w:rPr>
        <w:t>Komisja Przetargowa:</w:t>
      </w:r>
      <w:r w:rsidRPr="00033C9A">
        <w:rPr>
          <w:rFonts w:ascii="Arial" w:hAnsi="Arial" w:cs="Arial"/>
          <w:b/>
          <w:sz w:val="20"/>
          <w:szCs w:val="20"/>
        </w:rPr>
        <w:tab/>
      </w:r>
      <w:r w:rsidRPr="00033C9A">
        <w:rPr>
          <w:rFonts w:ascii="Arial" w:hAnsi="Arial" w:cs="Arial"/>
          <w:b/>
          <w:sz w:val="20"/>
          <w:szCs w:val="20"/>
        </w:rPr>
        <w:tab/>
      </w:r>
      <w:r w:rsidRPr="00033C9A">
        <w:rPr>
          <w:rFonts w:ascii="Arial" w:hAnsi="Arial" w:cs="Arial"/>
          <w:b/>
          <w:sz w:val="20"/>
          <w:szCs w:val="20"/>
        </w:rPr>
        <w:tab/>
      </w:r>
      <w:r w:rsidRPr="00033C9A">
        <w:rPr>
          <w:rFonts w:ascii="Arial" w:hAnsi="Arial" w:cs="Arial"/>
          <w:b/>
          <w:sz w:val="20"/>
          <w:szCs w:val="20"/>
        </w:rPr>
        <w:tab/>
      </w:r>
      <w:r w:rsidRPr="00033C9A">
        <w:rPr>
          <w:rFonts w:ascii="Arial" w:hAnsi="Arial" w:cs="Arial"/>
          <w:b/>
          <w:sz w:val="20"/>
          <w:szCs w:val="20"/>
        </w:rPr>
        <w:tab/>
      </w:r>
      <w:r w:rsidRPr="00033C9A">
        <w:rPr>
          <w:rFonts w:ascii="Arial" w:hAnsi="Arial" w:cs="Arial"/>
          <w:b/>
          <w:sz w:val="20"/>
          <w:szCs w:val="20"/>
        </w:rPr>
        <w:tab/>
        <w:t xml:space="preserve">Z a t w i e </w:t>
      </w:r>
      <w:proofErr w:type="spellStart"/>
      <w:r w:rsidRPr="00033C9A">
        <w:rPr>
          <w:rFonts w:ascii="Arial" w:hAnsi="Arial" w:cs="Arial"/>
          <w:b/>
          <w:sz w:val="20"/>
          <w:szCs w:val="20"/>
        </w:rPr>
        <w:t>r</w:t>
      </w:r>
      <w:proofErr w:type="spellEnd"/>
      <w:r>
        <w:rPr>
          <w:rFonts w:ascii="Arial" w:hAnsi="Arial" w:cs="Arial"/>
          <w:b/>
          <w:sz w:val="20"/>
          <w:szCs w:val="20"/>
        </w:rPr>
        <w:t xml:space="preserve"> </w:t>
      </w:r>
      <w:r w:rsidRPr="00033C9A">
        <w:rPr>
          <w:rFonts w:ascii="Arial" w:hAnsi="Arial" w:cs="Arial"/>
          <w:b/>
          <w:sz w:val="20"/>
          <w:szCs w:val="20"/>
        </w:rPr>
        <w:t>d z i l i:</w:t>
      </w:r>
    </w:p>
    <w:p w:rsidR="00875136" w:rsidRPr="00D06695" w:rsidRDefault="003F4312" w:rsidP="00875136">
      <w:pPr>
        <w:pStyle w:val="Zwykytekst"/>
        <w:spacing w:before="240" w:line="276" w:lineRule="auto"/>
        <w:jc w:val="both"/>
        <w:rPr>
          <w:rFonts w:ascii="Arial" w:hAnsi="Arial" w:cs="Arial"/>
        </w:rPr>
      </w:pPr>
      <w:r>
        <w:rPr>
          <w:rFonts w:ascii="Arial" w:hAnsi="Arial" w:cs="Arial"/>
        </w:rPr>
        <w:t>BP</w:t>
      </w:r>
      <w:r w:rsidR="00875136" w:rsidRPr="00D06695">
        <w:rPr>
          <w:rFonts w:ascii="Arial" w:hAnsi="Arial" w:cs="Arial"/>
        </w:rPr>
        <w:t xml:space="preserve"> - ..............................................</w:t>
      </w:r>
    </w:p>
    <w:p w:rsidR="00875136" w:rsidRPr="00D06695" w:rsidRDefault="003F4312" w:rsidP="00875136">
      <w:pPr>
        <w:pStyle w:val="Zwykytekst"/>
        <w:spacing w:before="240" w:line="276" w:lineRule="auto"/>
        <w:jc w:val="both"/>
        <w:rPr>
          <w:rFonts w:ascii="Arial" w:hAnsi="Arial" w:cs="Arial"/>
        </w:rPr>
      </w:pPr>
      <w:r>
        <w:rPr>
          <w:rFonts w:ascii="Arial" w:hAnsi="Arial" w:cs="Arial"/>
        </w:rPr>
        <w:t>GB</w:t>
      </w:r>
      <w:r w:rsidR="00875136" w:rsidRPr="00D06695">
        <w:rPr>
          <w:rFonts w:ascii="Arial" w:hAnsi="Arial" w:cs="Arial"/>
        </w:rPr>
        <w:t xml:space="preserve"> - .............................................</w:t>
      </w:r>
    </w:p>
    <w:p w:rsidR="00875136" w:rsidRPr="00D06695" w:rsidRDefault="003F4312" w:rsidP="00875136">
      <w:pPr>
        <w:pStyle w:val="Zwykytekst"/>
        <w:spacing w:before="240" w:line="276" w:lineRule="auto"/>
        <w:jc w:val="both"/>
        <w:rPr>
          <w:rFonts w:ascii="Arial" w:hAnsi="Arial" w:cs="Arial"/>
        </w:rPr>
      </w:pPr>
      <w:r>
        <w:rPr>
          <w:rFonts w:ascii="Arial" w:hAnsi="Arial" w:cs="Arial"/>
        </w:rPr>
        <w:t>KW</w:t>
      </w:r>
      <w:r w:rsidR="00875136" w:rsidRPr="00D06695">
        <w:rPr>
          <w:rFonts w:ascii="Arial" w:hAnsi="Arial" w:cs="Arial"/>
        </w:rPr>
        <w:t xml:space="preserve"> - ............................................</w:t>
      </w:r>
    </w:p>
    <w:p w:rsidR="00875136" w:rsidRPr="00D06695" w:rsidRDefault="003F4312" w:rsidP="00875136">
      <w:pPr>
        <w:spacing w:before="240" w:after="0"/>
        <w:rPr>
          <w:rFonts w:ascii="Arial" w:hAnsi="Arial" w:cs="Arial"/>
          <w:sz w:val="20"/>
          <w:szCs w:val="20"/>
        </w:rPr>
      </w:pPr>
      <w:r>
        <w:rPr>
          <w:rFonts w:ascii="Arial" w:hAnsi="Arial" w:cs="Arial"/>
          <w:sz w:val="20"/>
          <w:szCs w:val="20"/>
        </w:rPr>
        <w:t>MS</w:t>
      </w:r>
      <w:r w:rsidR="00875136" w:rsidRPr="00D06695">
        <w:rPr>
          <w:rFonts w:ascii="Arial" w:hAnsi="Arial" w:cs="Arial"/>
          <w:sz w:val="20"/>
          <w:szCs w:val="20"/>
        </w:rPr>
        <w:t xml:space="preserve"> - ..............................................</w:t>
      </w:r>
    </w:p>
    <w:p w:rsidR="00875136" w:rsidRPr="00D06695" w:rsidRDefault="003F4312" w:rsidP="00875136">
      <w:pPr>
        <w:spacing w:before="240" w:after="0"/>
        <w:rPr>
          <w:sz w:val="20"/>
          <w:szCs w:val="20"/>
        </w:rPr>
      </w:pPr>
      <w:r>
        <w:rPr>
          <w:rFonts w:ascii="Arial" w:hAnsi="Arial" w:cs="Arial"/>
          <w:sz w:val="20"/>
          <w:szCs w:val="20"/>
        </w:rPr>
        <w:t>JM</w:t>
      </w:r>
      <w:r w:rsidR="00875136" w:rsidRPr="00D06695">
        <w:rPr>
          <w:rFonts w:ascii="Arial" w:hAnsi="Arial" w:cs="Arial"/>
          <w:sz w:val="20"/>
          <w:szCs w:val="20"/>
        </w:rPr>
        <w:t xml:space="preserve"> - ..............................................</w:t>
      </w:r>
    </w:p>
    <w:p w:rsidR="009B108A" w:rsidRPr="00875136" w:rsidRDefault="009B108A" w:rsidP="00875136">
      <w:pPr>
        <w:rPr>
          <w:szCs w:val="20"/>
        </w:rPr>
      </w:pPr>
    </w:p>
    <w:sectPr w:rsidR="009B108A" w:rsidRPr="00875136" w:rsidSect="00CF77EA">
      <w:headerReference w:type="default" r:id="rId9"/>
      <w:footerReference w:type="default" r:id="rId10"/>
      <w:headerReference w:type="first" r:id="rId11"/>
      <w:footerReference w:type="first" r:id="rId12"/>
      <w:pgSz w:w="11906" w:h="16838" w:code="9"/>
      <w:pgMar w:top="1701" w:right="1418" w:bottom="1418" w:left="1418" w:header="283"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079" w:rsidRDefault="009B1079" w:rsidP="00AE4700">
      <w:pPr>
        <w:spacing w:after="0" w:line="240" w:lineRule="auto"/>
      </w:pPr>
      <w:r>
        <w:separator/>
      </w:r>
    </w:p>
  </w:endnote>
  <w:endnote w:type="continuationSeparator" w:id="0">
    <w:p w:rsidR="009B1079" w:rsidRDefault="009B1079" w:rsidP="00AE4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79" w:rsidRDefault="009B1079" w:rsidP="00897761">
    <w:pPr>
      <w:pStyle w:val="Stopka"/>
      <w:tabs>
        <w:tab w:val="clear" w:pos="9072"/>
        <w:tab w:val="left" w:pos="225"/>
        <w:tab w:val="right" w:pos="9070"/>
      </w:tabs>
    </w:pPr>
    <w:r>
      <w:tab/>
      <w:t>FZ-281-33/17</w:t>
    </w:r>
    <w:r>
      <w:tab/>
    </w:r>
    <w:r>
      <w:tab/>
    </w:r>
    <w:fldSimple w:instr=" PAGE   \* MERGEFORMAT ">
      <w:r w:rsidR="00E370D8">
        <w:rPr>
          <w:noProof/>
        </w:rPr>
        <w:t>2</w:t>
      </w:r>
    </w:fldSimple>
  </w:p>
  <w:p w:rsidR="009B1079" w:rsidRDefault="009B107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79" w:rsidRPr="00CA2366" w:rsidRDefault="009B1079" w:rsidP="00C867D2">
    <w:pPr>
      <w:pStyle w:val="Stopka"/>
      <w:jc w:val="center"/>
    </w:pPr>
    <w:r>
      <w:rPr>
        <w:noProof/>
        <w:lang w:eastAsia="pl-PL"/>
      </w:rPr>
      <w:drawing>
        <wp:inline distT="0" distB="0" distL="0" distR="0">
          <wp:extent cx="6217920" cy="731520"/>
          <wp:effectExtent l="0" t="0" r="0" b="0"/>
          <wp:docPr id="2" name="Obraz 2"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225_v2"/>
                  <pic:cNvPicPr>
                    <a:picLocks noChangeAspect="1" noChangeArrowheads="1"/>
                  </pic:cNvPicPr>
                </pic:nvPicPr>
                <pic:blipFill>
                  <a:blip r:embed="rId1"/>
                  <a:srcRect l="14134"/>
                  <a:stretch>
                    <a:fillRect/>
                  </a:stretch>
                </pic:blipFill>
                <pic:spPr bwMode="auto">
                  <a:xfrm>
                    <a:off x="0" y="0"/>
                    <a:ext cx="6217920" cy="7315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079" w:rsidRDefault="009B1079" w:rsidP="00AE4700">
      <w:pPr>
        <w:spacing w:after="0" w:line="240" w:lineRule="auto"/>
      </w:pPr>
      <w:r>
        <w:separator/>
      </w:r>
    </w:p>
  </w:footnote>
  <w:footnote w:type="continuationSeparator" w:id="0">
    <w:p w:rsidR="009B1079" w:rsidRDefault="009B1079" w:rsidP="00AE4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79" w:rsidRDefault="009B1079">
    <w:pPr>
      <w:pStyle w:val="Nagwek"/>
    </w:pPr>
  </w:p>
  <w:p w:rsidR="009B1079" w:rsidRDefault="009B107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79" w:rsidRDefault="009B1079" w:rsidP="00CF77EA">
    <w:pPr>
      <w:pStyle w:val="Nagwek"/>
      <w:ind w:left="-1418"/>
    </w:pPr>
    <w:r>
      <w:rPr>
        <w:noProof/>
        <w:lang w:eastAsia="pl-PL"/>
      </w:rPr>
      <w:drawing>
        <wp:inline distT="0" distB="0" distL="0" distR="0">
          <wp:extent cx="7593330" cy="986155"/>
          <wp:effectExtent l="19050" t="0" r="7620" b="0"/>
          <wp:docPr id="1" name="Obraz 1"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uj Papier firmowy_mniejsze logo_140_lat_MPKSA"/>
                  <pic:cNvPicPr>
                    <a:picLocks noChangeAspect="1" noChangeArrowheads="1"/>
                  </pic:cNvPicPr>
                </pic:nvPicPr>
                <pic:blipFill>
                  <a:blip r:embed="rId1"/>
                  <a:srcRect/>
                  <a:stretch>
                    <a:fillRect/>
                  </a:stretch>
                </pic:blipFill>
                <pic:spPr bwMode="auto">
                  <a:xfrm>
                    <a:off x="0" y="0"/>
                    <a:ext cx="7593330" cy="9861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51D"/>
    <w:multiLevelType w:val="multilevel"/>
    <w:tmpl w:val="1018E19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7251F4"/>
    <w:multiLevelType w:val="hybridMultilevel"/>
    <w:tmpl w:val="65F620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B25861"/>
    <w:multiLevelType w:val="hybridMultilevel"/>
    <w:tmpl w:val="B78031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99C4610"/>
    <w:multiLevelType w:val="multilevel"/>
    <w:tmpl w:val="B780392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08B6625"/>
    <w:multiLevelType w:val="hybridMultilevel"/>
    <w:tmpl w:val="C914C1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9F86C2C"/>
    <w:multiLevelType w:val="hybridMultilevel"/>
    <w:tmpl w:val="4E380C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3DC6124"/>
    <w:multiLevelType w:val="hybridMultilevel"/>
    <w:tmpl w:val="85D01102"/>
    <w:lvl w:ilvl="0" w:tplc="04150015">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78850D9"/>
    <w:multiLevelType w:val="hybridMultilevel"/>
    <w:tmpl w:val="B38CB58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nsid w:val="33394165"/>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3AD44B1"/>
    <w:multiLevelType w:val="multilevel"/>
    <w:tmpl w:val="68C6CFD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858" w:hanging="432"/>
      </w:pPr>
      <w:rPr>
        <w:rFonts w:ascii="Arial" w:hAnsi="Arial" w:cs="Arial" w:hint="default"/>
        <w:b w:val="0"/>
        <w:i w:val="0"/>
        <w:sz w:val="20"/>
        <w:szCs w:val="20"/>
      </w:rPr>
    </w:lvl>
    <w:lvl w:ilvl="2">
      <w:start w:val="1"/>
      <w:numFmt w:val="decimal"/>
      <w:lvlText w:val="%1.%2.%3."/>
      <w:lvlJc w:val="left"/>
      <w:pPr>
        <w:ind w:left="1214" w:hanging="504"/>
      </w:pPr>
      <w:rPr>
        <w:rFonts w:hint="default"/>
        <w:b w:val="0"/>
        <w:i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2D23BB0"/>
    <w:multiLevelType w:val="multilevel"/>
    <w:tmpl w:val="ECAE94C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8E94693"/>
    <w:multiLevelType w:val="multilevel"/>
    <w:tmpl w:val="C8E6A7A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C616B01"/>
    <w:multiLevelType w:val="multilevel"/>
    <w:tmpl w:val="7862E1F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2677FD5"/>
    <w:multiLevelType w:val="multilevel"/>
    <w:tmpl w:val="DC5AEAD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66A5D26"/>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6587E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7A015DCC"/>
    <w:multiLevelType w:val="multilevel"/>
    <w:tmpl w:val="76EA76E4"/>
    <w:lvl w:ilvl="0">
      <w:start w:val="1"/>
      <w:numFmt w:val="decimal"/>
      <w:lvlText w:val="%1."/>
      <w:lvlJc w:val="left"/>
      <w:pPr>
        <w:tabs>
          <w:tab w:val="num" w:pos="360"/>
        </w:tabs>
        <w:ind w:left="360" w:hanging="360"/>
      </w:pPr>
      <w:rPr>
        <w:rFonts w:ascii="Arial" w:eastAsia="Times New Roman" w:hAnsi="Arial" w:cs="Arial"/>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ABF4E9F"/>
    <w:multiLevelType w:val="multilevel"/>
    <w:tmpl w:val="6A3CEF9C"/>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B6C3F48"/>
    <w:multiLevelType w:val="hybridMultilevel"/>
    <w:tmpl w:val="F6D4DB7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BE60C67"/>
    <w:multiLevelType w:val="multilevel"/>
    <w:tmpl w:val="A244A91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CBE588B"/>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
  </w:num>
  <w:num w:numId="3">
    <w:abstractNumId w:val="7"/>
  </w:num>
  <w:num w:numId="4">
    <w:abstractNumId w:val="9"/>
  </w:num>
  <w:num w:numId="5">
    <w:abstractNumId w:val="10"/>
  </w:num>
  <w:num w:numId="6">
    <w:abstractNumId w:val="16"/>
  </w:num>
  <w:num w:numId="7">
    <w:abstractNumId w:val="23"/>
  </w:num>
  <w:num w:numId="8">
    <w:abstractNumId w:val="21"/>
  </w:num>
  <w:num w:numId="9">
    <w:abstractNumId w:val="3"/>
  </w:num>
  <w:num w:numId="10">
    <w:abstractNumId w:val="0"/>
  </w:num>
  <w:num w:numId="11">
    <w:abstractNumId w:val="15"/>
  </w:num>
  <w:num w:numId="12">
    <w:abstractNumId w:val="19"/>
  </w:num>
  <w:num w:numId="13">
    <w:abstractNumId w:val="14"/>
  </w:num>
  <w:num w:numId="14">
    <w:abstractNumId w:val="20"/>
  </w:num>
  <w:num w:numId="15">
    <w:abstractNumId w:val="8"/>
  </w:num>
  <w:num w:numId="16">
    <w:abstractNumId w:val="5"/>
  </w:num>
  <w:num w:numId="17">
    <w:abstractNumId w:val="11"/>
  </w:num>
  <w:num w:numId="18">
    <w:abstractNumId w:val="12"/>
  </w:num>
  <w:num w:numId="19">
    <w:abstractNumId w:val="18"/>
  </w:num>
  <w:num w:numId="20">
    <w:abstractNumId w:val="13"/>
  </w:num>
  <w:num w:numId="21">
    <w:abstractNumId w:val="24"/>
  </w:num>
  <w:num w:numId="22">
    <w:abstractNumId w:val="2"/>
  </w:num>
  <w:num w:numId="23">
    <w:abstractNumId w:val="6"/>
  </w:num>
  <w:num w:numId="24">
    <w:abstractNumId w:val="17"/>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942750"/>
    <w:rsid w:val="00007015"/>
    <w:rsid w:val="00031117"/>
    <w:rsid w:val="00032A86"/>
    <w:rsid w:val="00033006"/>
    <w:rsid w:val="000A1B5C"/>
    <w:rsid w:val="000C674D"/>
    <w:rsid w:val="000E005F"/>
    <w:rsid w:val="00130FBE"/>
    <w:rsid w:val="00154CE2"/>
    <w:rsid w:val="00185A7B"/>
    <w:rsid w:val="0019153D"/>
    <w:rsid w:val="0019171E"/>
    <w:rsid w:val="001B73A9"/>
    <w:rsid w:val="00237849"/>
    <w:rsid w:val="00242BAA"/>
    <w:rsid w:val="002563BC"/>
    <w:rsid w:val="00291DA7"/>
    <w:rsid w:val="00294B9B"/>
    <w:rsid w:val="002E44AF"/>
    <w:rsid w:val="00342A55"/>
    <w:rsid w:val="00386DC9"/>
    <w:rsid w:val="003B3057"/>
    <w:rsid w:val="003C7F01"/>
    <w:rsid w:val="003E2500"/>
    <w:rsid w:val="003F4312"/>
    <w:rsid w:val="0041750F"/>
    <w:rsid w:val="00427DDD"/>
    <w:rsid w:val="00450A6B"/>
    <w:rsid w:val="00471964"/>
    <w:rsid w:val="004A32A1"/>
    <w:rsid w:val="004F0F47"/>
    <w:rsid w:val="004F39FD"/>
    <w:rsid w:val="005028C3"/>
    <w:rsid w:val="00506390"/>
    <w:rsid w:val="005304F2"/>
    <w:rsid w:val="0059288A"/>
    <w:rsid w:val="005A671E"/>
    <w:rsid w:val="005B1492"/>
    <w:rsid w:val="005B7E61"/>
    <w:rsid w:val="005E2C16"/>
    <w:rsid w:val="005E43B3"/>
    <w:rsid w:val="006052E8"/>
    <w:rsid w:val="00617810"/>
    <w:rsid w:val="00630C9E"/>
    <w:rsid w:val="006452BF"/>
    <w:rsid w:val="00651836"/>
    <w:rsid w:val="00653865"/>
    <w:rsid w:val="006614D9"/>
    <w:rsid w:val="00667C3A"/>
    <w:rsid w:val="006800A3"/>
    <w:rsid w:val="006A19D0"/>
    <w:rsid w:val="006C4257"/>
    <w:rsid w:val="006D2F4E"/>
    <w:rsid w:val="006E05C9"/>
    <w:rsid w:val="006F64A5"/>
    <w:rsid w:val="007402D5"/>
    <w:rsid w:val="007412DD"/>
    <w:rsid w:val="007439E3"/>
    <w:rsid w:val="00746394"/>
    <w:rsid w:val="007827E5"/>
    <w:rsid w:val="0078598D"/>
    <w:rsid w:val="007B3AEA"/>
    <w:rsid w:val="007D3C8C"/>
    <w:rsid w:val="007E3EBF"/>
    <w:rsid w:val="007E4A97"/>
    <w:rsid w:val="007F7D39"/>
    <w:rsid w:val="00803235"/>
    <w:rsid w:val="0082167A"/>
    <w:rsid w:val="008473D8"/>
    <w:rsid w:val="00864F65"/>
    <w:rsid w:val="00875136"/>
    <w:rsid w:val="00885C15"/>
    <w:rsid w:val="00892655"/>
    <w:rsid w:val="00897761"/>
    <w:rsid w:val="008A0121"/>
    <w:rsid w:val="008A0B31"/>
    <w:rsid w:val="008C560D"/>
    <w:rsid w:val="00912CFC"/>
    <w:rsid w:val="00920C20"/>
    <w:rsid w:val="00922CDD"/>
    <w:rsid w:val="0093551B"/>
    <w:rsid w:val="00942750"/>
    <w:rsid w:val="009567B1"/>
    <w:rsid w:val="0096634F"/>
    <w:rsid w:val="00983D29"/>
    <w:rsid w:val="00993CEC"/>
    <w:rsid w:val="009A2CF4"/>
    <w:rsid w:val="009A6AE6"/>
    <w:rsid w:val="009B1079"/>
    <w:rsid w:val="009B108A"/>
    <w:rsid w:val="00A1248D"/>
    <w:rsid w:val="00A25A8C"/>
    <w:rsid w:val="00A93708"/>
    <w:rsid w:val="00AA075A"/>
    <w:rsid w:val="00AE4700"/>
    <w:rsid w:val="00B04A35"/>
    <w:rsid w:val="00B15F22"/>
    <w:rsid w:val="00B472A6"/>
    <w:rsid w:val="00B6462C"/>
    <w:rsid w:val="00B749FA"/>
    <w:rsid w:val="00B825FF"/>
    <w:rsid w:val="00B93C63"/>
    <w:rsid w:val="00B96EAB"/>
    <w:rsid w:val="00BB47B8"/>
    <w:rsid w:val="00BC0CA5"/>
    <w:rsid w:val="00BD1471"/>
    <w:rsid w:val="00BD6699"/>
    <w:rsid w:val="00BE0398"/>
    <w:rsid w:val="00BE0D1B"/>
    <w:rsid w:val="00BF50C3"/>
    <w:rsid w:val="00C46B13"/>
    <w:rsid w:val="00C867D2"/>
    <w:rsid w:val="00CA2366"/>
    <w:rsid w:val="00CB22CB"/>
    <w:rsid w:val="00CC2656"/>
    <w:rsid w:val="00CC5D58"/>
    <w:rsid w:val="00CF77EA"/>
    <w:rsid w:val="00D06695"/>
    <w:rsid w:val="00D15861"/>
    <w:rsid w:val="00D4472F"/>
    <w:rsid w:val="00D622A7"/>
    <w:rsid w:val="00D772D7"/>
    <w:rsid w:val="00DC2875"/>
    <w:rsid w:val="00DE70C6"/>
    <w:rsid w:val="00E02BF0"/>
    <w:rsid w:val="00E14EB5"/>
    <w:rsid w:val="00E36BE4"/>
    <w:rsid w:val="00E370D8"/>
    <w:rsid w:val="00E64868"/>
    <w:rsid w:val="00E735C1"/>
    <w:rsid w:val="00E93876"/>
    <w:rsid w:val="00EB00CC"/>
    <w:rsid w:val="00EB4C8C"/>
    <w:rsid w:val="00EC4345"/>
    <w:rsid w:val="00ED1B45"/>
    <w:rsid w:val="00F13C52"/>
    <w:rsid w:val="00F2170A"/>
    <w:rsid w:val="00F6305E"/>
    <w:rsid w:val="00F638E4"/>
    <w:rsid w:val="00F771FE"/>
    <w:rsid w:val="00F8047C"/>
    <w:rsid w:val="00F81E44"/>
    <w:rsid w:val="00F93EFA"/>
    <w:rsid w:val="00FA4BA4"/>
    <w:rsid w:val="00FA5933"/>
    <w:rsid w:val="00FB36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08A"/>
    <w:pPr>
      <w:spacing w:after="200" w:line="276" w:lineRule="auto"/>
    </w:pPr>
    <w:rPr>
      <w:sz w:val="22"/>
      <w:szCs w:val="22"/>
      <w:lang w:eastAsia="en-US"/>
    </w:rPr>
  </w:style>
  <w:style w:type="paragraph" w:styleId="Nagwek1">
    <w:name w:val="heading 1"/>
    <w:basedOn w:val="Normalny"/>
    <w:next w:val="Normalny"/>
    <w:link w:val="Nagwek1Znak"/>
    <w:qFormat/>
    <w:rsid w:val="00875136"/>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basedOn w:val="Domylnaczcionkaakapitu"/>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qFormat/>
    <w:rsid w:val="00CC5D58"/>
    <w:pPr>
      <w:spacing w:after="0" w:line="240" w:lineRule="auto"/>
      <w:ind w:left="720"/>
      <w:contextualSpacing/>
    </w:pPr>
    <w:rPr>
      <w:rFonts w:ascii="Arial" w:eastAsia="Times New Roman" w:hAnsi="Arial"/>
      <w:szCs w:val="20"/>
      <w:lang w:eastAsia="pl-PL"/>
    </w:rPr>
  </w:style>
  <w:style w:type="paragraph" w:styleId="Zwykytekst">
    <w:name w:val="Plain Text"/>
    <w:basedOn w:val="Normalny"/>
    <w:link w:val="ZwykytekstZnak"/>
    <w:rsid w:val="00A93708"/>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93708"/>
    <w:rPr>
      <w:rFonts w:ascii="Courier New" w:eastAsia="Times New Roman" w:hAnsi="Courier New"/>
    </w:rPr>
  </w:style>
  <w:style w:type="paragraph" w:customStyle="1" w:styleId="pkt">
    <w:name w:val="pkt"/>
    <w:basedOn w:val="Normalny"/>
    <w:link w:val="pktZnak"/>
    <w:uiPriority w:val="99"/>
    <w:rsid w:val="00A93708"/>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pktZnak">
    <w:name w:val="pkt Znak"/>
    <w:basedOn w:val="Domylnaczcionkaakapitu"/>
    <w:link w:val="pkt"/>
    <w:uiPriority w:val="99"/>
    <w:rsid w:val="00A93708"/>
    <w:rPr>
      <w:rFonts w:ascii="Times New Roman" w:eastAsia="Times New Roman" w:hAnsi="Times New Roman"/>
      <w:sz w:val="24"/>
      <w:szCs w:val="24"/>
    </w:rPr>
  </w:style>
  <w:style w:type="paragraph" w:customStyle="1" w:styleId="tytu">
    <w:name w:val="tytuł"/>
    <w:basedOn w:val="Normalny"/>
    <w:rsid w:val="00A93708"/>
    <w:pPr>
      <w:keepNext/>
      <w:suppressLineNumbers/>
      <w:spacing w:before="60" w:after="60" w:line="240" w:lineRule="auto"/>
      <w:jc w:val="center"/>
    </w:pPr>
    <w:rPr>
      <w:rFonts w:ascii="Times New Roman" w:eastAsia="Times New Roman" w:hAnsi="Times New Roman"/>
      <w:b/>
      <w:bCs/>
      <w:sz w:val="24"/>
      <w:szCs w:val="24"/>
      <w:lang w:eastAsia="pl-PL"/>
    </w:rPr>
  </w:style>
  <w:style w:type="character" w:customStyle="1" w:styleId="Nagwek1Znak">
    <w:name w:val="Nagłówek 1 Znak"/>
    <w:basedOn w:val="Domylnaczcionkaakapitu"/>
    <w:link w:val="Nagwek1"/>
    <w:rsid w:val="00875136"/>
    <w:rPr>
      <w:rFonts w:ascii="Cambria" w:eastAsia="Times New Roman" w:hAnsi="Cambria"/>
      <w:b/>
      <w:bCs/>
      <w:kern w:val="32"/>
      <w:sz w:val="32"/>
      <w:szCs w:val="32"/>
      <w:lang w:eastAsia="en-US"/>
    </w:rPr>
  </w:style>
  <w:style w:type="paragraph" w:customStyle="1" w:styleId="tyt">
    <w:name w:val="tyt"/>
    <w:basedOn w:val="Normalny"/>
    <w:rsid w:val="00875136"/>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875136"/>
    <w:pPr>
      <w:spacing w:before="60" w:after="60"/>
      <w:ind w:left="426" w:hanging="284"/>
      <w:jc w:val="both"/>
    </w:pPr>
    <w:rPr>
      <w:rFonts w:ascii="Times New Roman" w:eastAsia="Times New Roman" w:hAnsi="Times New Roman"/>
      <w:sz w:val="24"/>
      <w:szCs w:val="24"/>
    </w:rPr>
  </w:style>
  <w:style w:type="paragraph" w:styleId="Spistreci1">
    <w:name w:val="toc 1"/>
    <w:basedOn w:val="Normalny"/>
    <w:next w:val="Normalny"/>
    <w:autoRedefine/>
    <w:uiPriority w:val="39"/>
    <w:rsid w:val="00875136"/>
    <w:pPr>
      <w:tabs>
        <w:tab w:val="left" w:pos="-2160"/>
        <w:tab w:val="left" w:pos="-1980"/>
        <w:tab w:val="right" w:leader="dot" w:pos="9062"/>
      </w:tabs>
      <w:spacing w:beforeLines="100" w:after="120" w:line="360" w:lineRule="auto"/>
      <w:ind w:left="567" w:hanging="567"/>
      <w:contextualSpacing/>
      <w:jc w:val="both"/>
    </w:pPr>
    <w:rPr>
      <w:rFonts w:ascii="Arial" w:eastAsia="Times New Roman" w:hAnsi="Arial"/>
      <w:b/>
      <w:noProof/>
      <w:lang w:eastAsia="pl-PL"/>
    </w:rPr>
  </w:style>
  <w:style w:type="character" w:styleId="Hipercze">
    <w:name w:val="Hyperlink"/>
    <w:basedOn w:val="Domylnaczcionkaakapitu"/>
    <w:rsid w:val="00875136"/>
    <w:rPr>
      <w:color w:val="0000FF"/>
      <w:u w:val="single"/>
    </w:rPr>
  </w:style>
</w:styles>
</file>

<file path=word/webSettings.xml><?xml version="1.0" encoding="utf-8"?>
<w:webSettings xmlns:r="http://schemas.openxmlformats.org/officeDocument/2006/relationships" xmlns:w="http://schemas.openxmlformats.org/wordprocessingml/2006/main">
  <w:divs>
    <w:div w:id="12120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pk.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84AF2-ABC0-49B3-B4E7-E7F68FF4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15</Pages>
  <Words>6818</Words>
  <Characters>40911</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47634</CharactersWithSpaces>
  <SharedDoc>false</SharedDoc>
  <HLinks>
    <vt:vector size="6" baseType="variant">
      <vt:variant>
        <vt:i4>917615</vt:i4>
      </vt:variant>
      <vt:variant>
        <vt:i4>54</vt:i4>
      </vt:variant>
      <vt:variant>
        <vt:i4>0</vt:i4>
      </vt:variant>
      <vt:variant>
        <vt:i4>5</vt:i4>
      </vt:variant>
      <vt:variant>
        <vt:lpwstr>mailto:zamowienia@mpk.krakow.pl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jomitis</dc:creator>
  <cp:lastModifiedBy>jomitis</cp:lastModifiedBy>
  <cp:revision>28</cp:revision>
  <cp:lastPrinted>2017-03-10T08:39:00Z</cp:lastPrinted>
  <dcterms:created xsi:type="dcterms:W3CDTF">2017-02-22T08:41:00Z</dcterms:created>
  <dcterms:modified xsi:type="dcterms:W3CDTF">2017-03-10T08:39:00Z</dcterms:modified>
</cp:coreProperties>
</file>