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926874">
        <w:rPr>
          <w:rFonts w:cs="Arial"/>
        </w:rPr>
        <w:t>1</w:t>
      </w:r>
      <w:r>
        <w:rPr>
          <w:rFonts w:cs="Arial"/>
        </w:rPr>
        <w:t>6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 FZ–281–</w:t>
      </w:r>
      <w:r w:rsidR="00926874">
        <w:rPr>
          <w:rFonts w:ascii="Arial" w:hAnsi="Arial" w:cs="Arial"/>
          <w:sz w:val="20"/>
          <w:szCs w:val="20"/>
        </w:rPr>
        <w:t>167</w:t>
      </w:r>
      <w:r w:rsidR="004D3E50">
        <w:rPr>
          <w:rFonts w:ascii="Arial" w:hAnsi="Arial" w:cs="Arial"/>
          <w:sz w:val="20"/>
          <w:szCs w:val="20"/>
        </w:rPr>
        <w:t>/16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sektorowego </w:t>
      </w:r>
      <w:r w:rsidR="004463F9">
        <w:rPr>
          <w:rFonts w:ascii="Arial" w:hAnsi="Arial" w:cs="Arial"/>
        </w:rPr>
        <w:t xml:space="preserve">prowadzonego w trybie przetargu nieograniczonego </w:t>
      </w:r>
      <w:bookmarkStart w:id="0" w:name="_GoBack"/>
      <w:bookmarkEnd w:id="0"/>
      <w:r w:rsidRPr="00A96F55">
        <w:rPr>
          <w:rFonts w:ascii="Arial" w:hAnsi="Arial" w:cs="Arial"/>
        </w:rPr>
        <w:t>na: „</w:t>
      </w:r>
      <w:r w:rsidR="00926874" w:rsidRPr="00926874">
        <w:rPr>
          <w:rFonts w:ascii="Arial" w:hAnsi="Arial" w:cs="Arial"/>
          <w:b/>
        </w:rPr>
        <w:t xml:space="preserve">Utrzymanie </w:t>
      </w:r>
      <w:r w:rsidR="00926874">
        <w:rPr>
          <w:rFonts w:ascii="Arial" w:hAnsi="Arial" w:cs="Arial"/>
          <w:b/>
        </w:rPr>
        <w:t>czystości taboru tramwajowego i </w:t>
      </w:r>
      <w:r w:rsidR="00926874" w:rsidRPr="00926874">
        <w:rPr>
          <w:rFonts w:ascii="Arial" w:hAnsi="Arial" w:cs="Arial"/>
          <w:b/>
        </w:rPr>
        <w:t>autobusowego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>: FZ–281–</w:t>
      </w:r>
      <w:r w:rsidR="00926874">
        <w:rPr>
          <w:rFonts w:ascii="Arial" w:hAnsi="Arial" w:cs="Arial"/>
          <w:b w:val="0"/>
          <w:sz w:val="20"/>
          <w:szCs w:val="20"/>
        </w:rPr>
        <w:t>167</w:t>
      </w:r>
      <w:r w:rsidR="004D3E50">
        <w:rPr>
          <w:rFonts w:ascii="Arial" w:hAnsi="Arial" w:cs="Arial"/>
          <w:b w:val="0"/>
          <w:sz w:val="20"/>
          <w:szCs w:val="20"/>
        </w:rPr>
        <w:t>/16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926874">
        <w:rPr>
          <w:rFonts w:ascii="Arial" w:eastAsia="Times New Roman" w:hAnsi="Arial" w:cs="Arial"/>
          <w:b/>
          <w:sz w:val="20"/>
          <w:szCs w:val="20"/>
        </w:rPr>
        <w:t>9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926874" w:rsidRPr="00926874">
        <w:rPr>
          <w:rFonts w:ascii="Arial" w:hAnsi="Arial" w:cs="Arial"/>
          <w:b/>
          <w:sz w:val="20"/>
          <w:szCs w:val="20"/>
        </w:rPr>
        <w:t>Utrzymanie czystości taboru tramwajowego i autobusowego</w:t>
      </w:r>
      <w:r w:rsidR="004D3E50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176CD1"/>
    <w:rsid w:val="001946B2"/>
    <w:rsid w:val="002C66D7"/>
    <w:rsid w:val="002E2068"/>
    <w:rsid w:val="002E416D"/>
    <w:rsid w:val="002F4B83"/>
    <w:rsid w:val="00365E0D"/>
    <w:rsid w:val="00432963"/>
    <w:rsid w:val="004463F9"/>
    <w:rsid w:val="0046398E"/>
    <w:rsid w:val="004D3E50"/>
    <w:rsid w:val="00535E8A"/>
    <w:rsid w:val="005503FB"/>
    <w:rsid w:val="005652E7"/>
    <w:rsid w:val="005E183D"/>
    <w:rsid w:val="00707DCC"/>
    <w:rsid w:val="008254CF"/>
    <w:rsid w:val="00886835"/>
    <w:rsid w:val="00922002"/>
    <w:rsid w:val="00924F70"/>
    <w:rsid w:val="00926874"/>
    <w:rsid w:val="00A3231D"/>
    <w:rsid w:val="00A8787F"/>
    <w:rsid w:val="00A96F55"/>
    <w:rsid w:val="00B6426C"/>
    <w:rsid w:val="00E115F5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5963"/>
  <w15:docId w15:val="{1775AA7B-1BB2-4039-AFF1-F1C663C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Ciesielska Karolina</cp:lastModifiedBy>
  <cp:revision>4</cp:revision>
  <dcterms:created xsi:type="dcterms:W3CDTF">2017-01-10T13:19:00Z</dcterms:created>
  <dcterms:modified xsi:type="dcterms:W3CDTF">2017-01-11T07:33:00Z</dcterms:modified>
</cp:coreProperties>
</file>