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E1" w:rsidRPr="00EC2D11" w:rsidRDefault="00EC1FE1" w:rsidP="00EC2D11">
      <w:pPr>
        <w:pStyle w:val="tytu"/>
        <w:tabs>
          <w:tab w:val="right" w:pos="9072"/>
        </w:tabs>
        <w:spacing w:before="0" w:after="0" w:line="276" w:lineRule="auto"/>
        <w:jc w:val="left"/>
        <w:rPr>
          <w:rFonts w:ascii="Arial" w:hAnsi="Arial" w:cs="Arial"/>
          <w:b w:val="0"/>
          <w:bCs w:val="0"/>
          <w:sz w:val="20"/>
          <w:szCs w:val="20"/>
        </w:rPr>
      </w:pPr>
    </w:p>
    <w:p w:rsidR="00BC2AEC" w:rsidRPr="00EC2D11" w:rsidRDefault="00BC2AEC" w:rsidP="00EC2D11">
      <w:pPr>
        <w:pStyle w:val="tytu"/>
        <w:tabs>
          <w:tab w:val="right" w:pos="9072"/>
        </w:tabs>
        <w:spacing w:before="0" w:after="0" w:line="276" w:lineRule="auto"/>
        <w:jc w:val="left"/>
        <w:rPr>
          <w:rFonts w:ascii="Arial" w:hAnsi="Arial" w:cs="Arial"/>
          <w:b w:val="0"/>
          <w:bCs w:val="0"/>
          <w:sz w:val="20"/>
          <w:szCs w:val="20"/>
        </w:rPr>
      </w:pPr>
    </w:p>
    <w:p w:rsidR="00B51BBD" w:rsidRPr="00EC2D11" w:rsidRDefault="00B51BBD" w:rsidP="00EC2D11">
      <w:pPr>
        <w:pStyle w:val="tytu"/>
        <w:tabs>
          <w:tab w:val="right" w:pos="9072"/>
        </w:tabs>
        <w:spacing w:before="0" w:after="0" w:line="276" w:lineRule="auto"/>
        <w:jc w:val="left"/>
        <w:rPr>
          <w:rFonts w:ascii="Arial" w:hAnsi="Arial" w:cs="Arial"/>
          <w:b w:val="0"/>
          <w:bCs w:val="0"/>
          <w:sz w:val="20"/>
          <w:szCs w:val="20"/>
        </w:rPr>
      </w:pPr>
    </w:p>
    <w:p w:rsidR="00BC2AEC" w:rsidRPr="00EC2D11" w:rsidRDefault="00BC2AEC" w:rsidP="00EC2D11">
      <w:pPr>
        <w:pStyle w:val="tytu"/>
        <w:tabs>
          <w:tab w:val="right" w:pos="9072"/>
        </w:tabs>
        <w:spacing w:before="0" w:after="0" w:line="276" w:lineRule="auto"/>
        <w:jc w:val="left"/>
        <w:rPr>
          <w:rFonts w:ascii="Arial" w:hAnsi="Arial" w:cs="Arial"/>
          <w:b w:val="0"/>
          <w:bCs w:val="0"/>
          <w:sz w:val="20"/>
          <w:szCs w:val="20"/>
        </w:rPr>
      </w:pPr>
      <w:r w:rsidRPr="00EC2D11">
        <w:rPr>
          <w:rFonts w:ascii="Arial" w:hAnsi="Arial" w:cs="Arial"/>
          <w:b w:val="0"/>
          <w:bCs w:val="0"/>
          <w:sz w:val="20"/>
          <w:szCs w:val="20"/>
        </w:rPr>
        <w:tab/>
      </w:r>
      <w:r w:rsidRPr="00EC2D11">
        <w:rPr>
          <w:rFonts w:ascii="Arial" w:hAnsi="Arial" w:cs="Arial"/>
          <w:b w:val="0"/>
          <w:bCs w:val="0"/>
          <w:sz w:val="20"/>
          <w:szCs w:val="20"/>
        </w:rPr>
        <w:tab/>
      </w:r>
      <w:r w:rsidRPr="00EC2D11">
        <w:rPr>
          <w:rFonts w:ascii="Arial" w:hAnsi="Arial" w:cs="Arial"/>
          <w:b w:val="0"/>
          <w:bCs w:val="0"/>
          <w:sz w:val="20"/>
          <w:szCs w:val="20"/>
        </w:rPr>
        <w:tab/>
      </w:r>
    </w:p>
    <w:p w:rsidR="008A3251" w:rsidRPr="00EC2D11" w:rsidRDefault="008A3251" w:rsidP="00EC2D11">
      <w:pPr>
        <w:pStyle w:val="tytu"/>
        <w:spacing w:before="0" w:after="0" w:line="276" w:lineRule="auto"/>
        <w:rPr>
          <w:rFonts w:ascii="Arial" w:hAnsi="Arial" w:cs="Arial"/>
          <w:sz w:val="20"/>
          <w:szCs w:val="20"/>
        </w:rPr>
      </w:pPr>
      <w:r w:rsidRPr="00EC2D11">
        <w:rPr>
          <w:rFonts w:ascii="Arial" w:hAnsi="Arial" w:cs="Arial"/>
          <w:sz w:val="20"/>
          <w:szCs w:val="20"/>
        </w:rPr>
        <w:t xml:space="preserve">SPECYFIKACJA ISTOTNYCH WARUNKÓW ZAMÓWIENIA </w:t>
      </w:r>
    </w:p>
    <w:p w:rsidR="008A3251" w:rsidRPr="00EC2D11" w:rsidRDefault="008A3251" w:rsidP="00EC2D11">
      <w:pPr>
        <w:pStyle w:val="tytu"/>
        <w:spacing w:before="0" w:after="0" w:line="276" w:lineRule="auto"/>
        <w:rPr>
          <w:rFonts w:ascii="Arial" w:hAnsi="Arial" w:cs="Arial"/>
          <w:b w:val="0"/>
          <w:sz w:val="20"/>
          <w:szCs w:val="20"/>
          <w:u w:val="single"/>
        </w:rPr>
      </w:pPr>
      <w:r w:rsidRPr="00EC2D11">
        <w:rPr>
          <w:rFonts w:ascii="Arial" w:hAnsi="Arial" w:cs="Arial"/>
          <w:b w:val="0"/>
          <w:sz w:val="20"/>
          <w:szCs w:val="20"/>
          <w:u w:val="single"/>
        </w:rPr>
        <w:t>zwana dalej SIWZ</w:t>
      </w:r>
    </w:p>
    <w:p w:rsidR="008A3251" w:rsidRPr="00EC2D11" w:rsidRDefault="008A3251" w:rsidP="00EC2D11">
      <w:pPr>
        <w:pStyle w:val="tytu"/>
        <w:spacing w:before="0" w:after="0" w:line="276" w:lineRule="auto"/>
        <w:rPr>
          <w:rFonts w:ascii="Arial" w:hAnsi="Arial" w:cs="Arial"/>
          <w:b w:val="0"/>
          <w:sz w:val="20"/>
          <w:szCs w:val="20"/>
        </w:rPr>
      </w:pPr>
      <w:r w:rsidRPr="00EC2D11">
        <w:rPr>
          <w:rFonts w:ascii="Arial" w:hAnsi="Arial" w:cs="Arial"/>
          <w:b w:val="0"/>
          <w:sz w:val="20"/>
          <w:szCs w:val="20"/>
        </w:rPr>
        <w:t>(zamówienie sektorowe o wartości przekraczającej wyrażonej w złotych równowartości 418 000 euro)</w:t>
      </w:r>
    </w:p>
    <w:p w:rsidR="008A3251" w:rsidRPr="00EC2D11" w:rsidRDefault="008A3251" w:rsidP="00EC2D11">
      <w:pPr>
        <w:pStyle w:val="tytu"/>
        <w:spacing w:before="0" w:after="0" w:line="276" w:lineRule="auto"/>
        <w:rPr>
          <w:rFonts w:ascii="Arial" w:hAnsi="Arial" w:cs="Arial"/>
          <w:sz w:val="20"/>
          <w:szCs w:val="20"/>
        </w:rPr>
      </w:pPr>
    </w:p>
    <w:p w:rsidR="008A3251" w:rsidRPr="00EC2D11" w:rsidRDefault="008A3251" w:rsidP="00EC2D11">
      <w:pPr>
        <w:pStyle w:val="tytu"/>
        <w:spacing w:before="0" w:after="0" w:line="276" w:lineRule="auto"/>
        <w:rPr>
          <w:rFonts w:ascii="Arial" w:hAnsi="Arial" w:cs="Arial"/>
          <w:sz w:val="20"/>
          <w:szCs w:val="20"/>
        </w:rPr>
      </w:pPr>
    </w:p>
    <w:p w:rsidR="008A3251" w:rsidRPr="00EC2D11" w:rsidRDefault="008A3251" w:rsidP="00EC2D11">
      <w:pPr>
        <w:pStyle w:val="tytu"/>
        <w:spacing w:before="40" w:after="0" w:line="276" w:lineRule="auto"/>
        <w:rPr>
          <w:rFonts w:ascii="Arial" w:hAnsi="Arial" w:cs="Arial"/>
          <w:i/>
          <w:sz w:val="20"/>
          <w:szCs w:val="20"/>
        </w:rPr>
      </w:pPr>
      <w:r w:rsidRPr="00EC2D11">
        <w:rPr>
          <w:rFonts w:ascii="Arial" w:hAnsi="Arial" w:cs="Arial"/>
          <w:sz w:val="20"/>
          <w:szCs w:val="20"/>
        </w:rPr>
        <w:t>„Utrzymanie czystości taboru tramwajowego i autobusowego”</w:t>
      </w:r>
    </w:p>
    <w:p w:rsidR="008A3251" w:rsidRPr="00EC2D11" w:rsidRDefault="008A3251" w:rsidP="00EC2D11">
      <w:pPr>
        <w:pStyle w:val="tytu"/>
        <w:spacing w:before="0" w:after="0" w:line="276" w:lineRule="auto"/>
        <w:jc w:val="left"/>
        <w:rPr>
          <w:rFonts w:ascii="Arial" w:hAnsi="Arial" w:cs="Arial"/>
          <w:b w:val="0"/>
          <w:sz w:val="20"/>
          <w:szCs w:val="20"/>
        </w:rPr>
      </w:pPr>
    </w:p>
    <w:p w:rsidR="008A3251" w:rsidRPr="00EC2D11" w:rsidRDefault="008A3251" w:rsidP="00EC2D11">
      <w:pPr>
        <w:pStyle w:val="tytu"/>
        <w:spacing w:before="0" w:after="0" w:line="276" w:lineRule="auto"/>
        <w:jc w:val="left"/>
        <w:rPr>
          <w:rFonts w:ascii="Arial" w:hAnsi="Arial" w:cs="Arial"/>
          <w:b w:val="0"/>
          <w:sz w:val="20"/>
          <w:szCs w:val="20"/>
        </w:rPr>
      </w:pPr>
    </w:p>
    <w:p w:rsidR="008A3251" w:rsidRPr="00EC2D11" w:rsidRDefault="008A3251" w:rsidP="00EC2D11">
      <w:pPr>
        <w:pStyle w:val="tytu"/>
        <w:spacing w:before="0" w:after="0" w:line="276" w:lineRule="auto"/>
        <w:rPr>
          <w:rFonts w:ascii="Arial" w:hAnsi="Arial" w:cs="Arial"/>
          <w:sz w:val="20"/>
          <w:szCs w:val="20"/>
        </w:rPr>
      </w:pPr>
      <w:r w:rsidRPr="00EC2D11">
        <w:rPr>
          <w:rFonts w:ascii="Arial" w:hAnsi="Arial" w:cs="Arial"/>
          <w:b w:val="0"/>
          <w:sz w:val="20"/>
          <w:szCs w:val="20"/>
        </w:rPr>
        <w:t xml:space="preserve">Znak sprawy: </w:t>
      </w:r>
      <w:r w:rsidRPr="00EC2D11">
        <w:rPr>
          <w:rFonts w:ascii="Arial" w:hAnsi="Arial" w:cs="Arial"/>
          <w:sz w:val="20"/>
          <w:szCs w:val="20"/>
        </w:rPr>
        <w:t>FZ-281-167/16</w:t>
      </w:r>
    </w:p>
    <w:p w:rsidR="008A3251" w:rsidRPr="00EC2D11" w:rsidRDefault="008A3251" w:rsidP="00EC2D11">
      <w:pPr>
        <w:pStyle w:val="tytu"/>
        <w:spacing w:before="0" w:after="0" w:line="276" w:lineRule="auto"/>
        <w:rPr>
          <w:rFonts w:ascii="Arial" w:hAnsi="Arial" w:cs="Arial"/>
          <w:sz w:val="20"/>
          <w:szCs w:val="20"/>
        </w:rPr>
      </w:pPr>
    </w:p>
    <w:p w:rsidR="008A3251" w:rsidRPr="00EC2D11" w:rsidRDefault="008A3251" w:rsidP="00EC2D11">
      <w:pPr>
        <w:spacing w:line="276" w:lineRule="auto"/>
        <w:jc w:val="center"/>
        <w:rPr>
          <w:rFonts w:ascii="Arial" w:hAnsi="Arial" w:cs="Arial"/>
          <w:sz w:val="20"/>
          <w:szCs w:val="20"/>
        </w:rPr>
      </w:pPr>
      <w:r w:rsidRPr="00EC2D11">
        <w:rPr>
          <w:rFonts w:ascii="Arial" w:hAnsi="Arial" w:cs="Arial"/>
          <w:bCs/>
          <w:sz w:val="20"/>
          <w:szCs w:val="20"/>
        </w:rPr>
        <w:t xml:space="preserve">Postępowanie o udzielenie zamówienia prowadzone  jest w trybie przetargu  nieograniczonego,  na podstawie przepisów art. 39-46 w związku z art. 132 ust. 1 pkt. 5 i 6 i art. 133 ust. 1 ustawy z dnia 29 stycznia 2004 r. – Prawo zamówień publicznych   </w:t>
      </w:r>
      <w:r w:rsidRPr="00EC2D11">
        <w:rPr>
          <w:rFonts w:ascii="Arial" w:hAnsi="Arial" w:cs="Arial"/>
          <w:sz w:val="20"/>
          <w:szCs w:val="20"/>
        </w:rPr>
        <w:t xml:space="preserve">(tekst jednolity Dz. U. 2015 poz. 2164 z </w:t>
      </w:r>
      <w:proofErr w:type="spellStart"/>
      <w:r w:rsidRPr="00EC2D11">
        <w:rPr>
          <w:rFonts w:ascii="Arial" w:hAnsi="Arial" w:cs="Arial"/>
          <w:sz w:val="20"/>
          <w:szCs w:val="20"/>
        </w:rPr>
        <w:t>późn</w:t>
      </w:r>
      <w:proofErr w:type="spellEnd"/>
      <w:r w:rsidRPr="00EC2D11">
        <w:rPr>
          <w:rFonts w:ascii="Arial" w:hAnsi="Arial" w:cs="Arial"/>
          <w:sz w:val="20"/>
          <w:szCs w:val="20"/>
        </w:rPr>
        <w:t>. zm.)</w:t>
      </w:r>
    </w:p>
    <w:p w:rsidR="008A3251" w:rsidRPr="00EC2D11" w:rsidRDefault="008A3251" w:rsidP="00EC2D11">
      <w:pPr>
        <w:keepNext/>
        <w:spacing w:line="276" w:lineRule="auto"/>
        <w:jc w:val="center"/>
        <w:rPr>
          <w:rFonts w:ascii="Arial" w:hAnsi="Arial" w:cs="Arial"/>
          <w:bCs/>
          <w:sz w:val="20"/>
          <w:szCs w:val="20"/>
          <w:lang w:eastAsia="en-US" w:bidi="en-US"/>
        </w:rPr>
      </w:pPr>
      <w:r w:rsidRPr="00EC2D11">
        <w:rPr>
          <w:rFonts w:ascii="Arial" w:hAnsi="Arial" w:cs="Arial"/>
          <w:bCs/>
          <w:sz w:val="20"/>
          <w:szCs w:val="20"/>
        </w:rPr>
        <w:t xml:space="preserve">zwanej dalej </w:t>
      </w:r>
      <w:r w:rsidRPr="00EC2D11">
        <w:rPr>
          <w:rFonts w:ascii="Arial" w:hAnsi="Arial" w:cs="Arial"/>
          <w:b/>
          <w:bCs/>
          <w:sz w:val="20"/>
          <w:szCs w:val="20"/>
        </w:rPr>
        <w:t xml:space="preserve">ustawą </w:t>
      </w:r>
      <w:proofErr w:type="spellStart"/>
      <w:r w:rsidRPr="00EC2D11">
        <w:rPr>
          <w:rFonts w:ascii="Arial" w:hAnsi="Arial" w:cs="Arial"/>
          <w:b/>
          <w:bCs/>
          <w:sz w:val="20"/>
          <w:szCs w:val="20"/>
        </w:rPr>
        <w:t>pzp</w:t>
      </w:r>
      <w:proofErr w:type="spellEnd"/>
      <w:r w:rsidRPr="00EC2D11">
        <w:rPr>
          <w:rFonts w:ascii="Arial" w:hAnsi="Arial" w:cs="Arial"/>
          <w:bCs/>
          <w:sz w:val="20"/>
          <w:szCs w:val="20"/>
        </w:rPr>
        <w:t>.</w:t>
      </w:r>
    </w:p>
    <w:p w:rsidR="00D9087D" w:rsidRPr="00EC2D11" w:rsidRDefault="00D9087D" w:rsidP="00EC2D11">
      <w:pPr>
        <w:spacing w:line="276" w:lineRule="auto"/>
        <w:jc w:val="center"/>
        <w:rPr>
          <w:rFonts w:ascii="Arial" w:hAnsi="Arial" w:cs="Arial"/>
          <w:bCs/>
          <w:sz w:val="20"/>
          <w:szCs w:val="20"/>
        </w:rPr>
      </w:pPr>
    </w:p>
    <w:p w:rsidR="00D9087D" w:rsidRPr="00EC2D11" w:rsidRDefault="00D9087D" w:rsidP="00EC2D11">
      <w:pPr>
        <w:spacing w:line="276" w:lineRule="auto"/>
        <w:jc w:val="center"/>
        <w:rPr>
          <w:rFonts w:ascii="Arial" w:hAnsi="Arial" w:cs="Arial"/>
          <w:bCs/>
          <w:sz w:val="20"/>
          <w:szCs w:val="20"/>
        </w:rPr>
      </w:pPr>
    </w:p>
    <w:p w:rsidR="00BC2AEC" w:rsidRPr="00EC2D11" w:rsidRDefault="00BC2AEC" w:rsidP="00EC2D11">
      <w:pPr>
        <w:pStyle w:val="Zwykytekst"/>
        <w:spacing w:line="276" w:lineRule="auto"/>
        <w:jc w:val="both"/>
        <w:rPr>
          <w:rFonts w:ascii="Arial" w:hAnsi="Arial" w:cs="Arial"/>
          <w:sz w:val="20"/>
          <w:szCs w:val="20"/>
        </w:rPr>
      </w:pPr>
    </w:p>
    <w:p w:rsidR="00BC2AEC" w:rsidRPr="00EC2D11" w:rsidRDefault="00BC2AEC" w:rsidP="00EC2D11">
      <w:pPr>
        <w:pStyle w:val="Zwykytekst"/>
        <w:spacing w:line="276" w:lineRule="auto"/>
        <w:jc w:val="both"/>
        <w:rPr>
          <w:rFonts w:ascii="Arial" w:hAnsi="Arial" w:cs="Arial"/>
          <w:sz w:val="20"/>
          <w:szCs w:val="20"/>
        </w:rPr>
      </w:pPr>
    </w:p>
    <w:p w:rsidR="00BC2AEC" w:rsidRPr="00EC2D11" w:rsidRDefault="00BC2AEC" w:rsidP="00EC2D11">
      <w:pPr>
        <w:pStyle w:val="Zwykytekst"/>
        <w:spacing w:line="276" w:lineRule="auto"/>
        <w:jc w:val="both"/>
        <w:rPr>
          <w:rFonts w:ascii="Arial" w:hAnsi="Arial" w:cs="Arial"/>
          <w:sz w:val="20"/>
          <w:szCs w:val="20"/>
        </w:rPr>
      </w:pPr>
    </w:p>
    <w:p w:rsidR="00EC1FE1" w:rsidRPr="00EC2D11" w:rsidRDefault="00EC1FE1" w:rsidP="00EC2D11">
      <w:pPr>
        <w:pStyle w:val="Zwykytekst"/>
        <w:spacing w:line="276" w:lineRule="auto"/>
        <w:jc w:val="both"/>
        <w:rPr>
          <w:rFonts w:ascii="Arial" w:hAnsi="Arial" w:cs="Arial"/>
          <w:sz w:val="20"/>
          <w:szCs w:val="20"/>
        </w:rPr>
      </w:pPr>
    </w:p>
    <w:p w:rsidR="00EC1FE1" w:rsidRPr="00EC2D11" w:rsidRDefault="00EC1FE1" w:rsidP="00EC2D11">
      <w:pPr>
        <w:pStyle w:val="Zwykytekst"/>
        <w:spacing w:line="276" w:lineRule="auto"/>
        <w:jc w:val="both"/>
        <w:rPr>
          <w:rFonts w:ascii="Arial" w:hAnsi="Arial" w:cs="Arial"/>
          <w:sz w:val="20"/>
          <w:szCs w:val="20"/>
        </w:rPr>
      </w:pPr>
    </w:p>
    <w:p w:rsidR="00BC2AEC" w:rsidRPr="00EC2D11" w:rsidRDefault="00BC2AEC" w:rsidP="00EC2D11">
      <w:pPr>
        <w:pStyle w:val="Zwykytekst"/>
        <w:spacing w:line="276" w:lineRule="auto"/>
        <w:jc w:val="both"/>
        <w:rPr>
          <w:rFonts w:ascii="Arial" w:hAnsi="Arial" w:cs="Arial"/>
          <w:sz w:val="20"/>
          <w:szCs w:val="20"/>
        </w:rPr>
      </w:pPr>
    </w:p>
    <w:p w:rsidR="00BC2AEC" w:rsidRPr="00EC2D11" w:rsidRDefault="00BC2AEC" w:rsidP="00EC2D11">
      <w:pPr>
        <w:pStyle w:val="Zwykytekst"/>
        <w:spacing w:line="276" w:lineRule="auto"/>
        <w:jc w:val="both"/>
        <w:rPr>
          <w:rFonts w:ascii="Arial" w:hAnsi="Arial" w:cs="Arial"/>
          <w:sz w:val="20"/>
          <w:szCs w:val="20"/>
        </w:rPr>
      </w:pPr>
    </w:p>
    <w:p w:rsidR="00A85892" w:rsidRPr="00EC2D11" w:rsidRDefault="00E76897" w:rsidP="00EC2D11">
      <w:pPr>
        <w:pStyle w:val="Zwykytekst"/>
        <w:spacing w:line="276" w:lineRule="auto"/>
        <w:jc w:val="both"/>
        <w:rPr>
          <w:rFonts w:ascii="Arial" w:hAnsi="Arial" w:cs="Arial"/>
          <w:noProof/>
          <w:sz w:val="20"/>
          <w:szCs w:val="20"/>
        </w:rPr>
      </w:pPr>
      <w:r w:rsidRPr="00EC2D11">
        <w:rPr>
          <w:rFonts w:ascii="Arial" w:hAnsi="Arial" w:cs="Arial"/>
          <w:sz w:val="20"/>
          <w:szCs w:val="20"/>
        </w:rPr>
        <w:br w:type="page"/>
      </w:r>
      <w:r w:rsidR="0045743D" w:rsidRPr="00EC2D11">
        <w:rPr>
          <w:rFonts w:ascii="Arial" w:hAnsi="Arial" w:cs="Arial"/>
          <w:sz w:val="20"/>
          <w:szCs w:val="20"/>
        </w:rPr>
        <w:lastRenderedPageBreak/>
        <w:t>SPIS TREŚCI:</w:t>
      </w:r>
      <w:r w:rsidR="006D5A98" w:rsidRPr="00EC2D11">
        <w:rPr>
          <w:rFonts w:ascii="Arial" w:hAnsi="Arial" w:cs="Arial"/>
          <w:sz w:val="20"/>
          <w:szCs w:val="20"/>
        </w:rPr>
        <w:fldChar w:fldCharType="begin"/>
      </w:r>
      <w:r w:rsidR="00741626" w:rsidRPr="00EC2D11">
        <w:rPr>
          <w:rFonts w:ascii="Arial" w:hAnsi="Arial" w:cs="Arial"/>
          <w:sz w:val="20"/>
          <w:szCs w:val="20"/>
        </w:rPr>
        <w:instrText xml:space="preserve"> TOC \o "1-3" \h \z \u </w:instrText>
      </w:r>
      <w:r w:rsidR="006D5A98" w:rsidRPr="00EC2D11">
        <w:rPr>
          <w:rFonts w:ascii="Arial" w:hAnsi="Arial" w:cs="Arial"/>
          <w:sz w:val="20"/>
          <w:szCs w:val="20"/>
        </w:rPr>
        <w:fldChar w:fldCharType="separate"/>
      </w:r>
    </w:p>
    <w:p w:rsidR="00A85892" w:rsidRPr="00EC2D11" w:rsidRDefault="006D5A98" w:rsidP="00EC2D11">
      <w:pPr>
        <w:pStyle w:val="Spistreci1"/>
        <w:rPr>
          <w:noProof/>
          <w:sz w:val="20"/>
          <w:szCs w:val="20"/>
        </w:rPr>
      </w:pPr>
      <w:hyperlink w:anchor="_Toc463330026" w:history="1">
        <w:r w:rsidR="00A85892" w:rsidRPr="00EC2D11">
          <w:rPr>
            <w:rStyle w:val="Hipercze"/>
            <w:rFonts w:ascii="Arial" w:hAnsi="Arial" w:cs="Arial"/>
            <w:b/>
            <w:noProof/>
            <w:sz w:val="20"/>
            <w:szCs w:val="20"/>
          </w:rPr>
          <w:t xml:space="preserve">Rozdział I </w:t>
        </w:r>
        <w:r w:rsidR="00A85892" w:rsidRPr="00EC2D11">
          <w:rPr>
            <w:rStyle w:val="Hipercze"/>
            <w:rFonts w:ascii="Arial" w:hAnsi="Arial" w:cs="Arial"/>
            <w:noProof/>
            <w:sz w:val="20"/>
            <w:szCs w:val="20"/>
          </w:rPr>
          <w:t>- INFORMACJE OGÓLNE</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_Toc463330026 \h </w:instrText>
        </w:r>
        <w:r w:rsidRPr="00EC2D11">
          <w:rPr>
            <w:noProof/>
            <w:webHidden/>
            <w:sz w:val="20"/>
            <w:szCs w:val="20"/>
          </w:rPr>
        </w:r>
        <w:r w:rsidRPr="00EC2D11">
          <w:rPr>
            <w:noProof/>
            <w:webHidden/>
            <w:sz w:val="20"/>
            <w:szCs w:val="20"/>
          </w:rPr>
          <w:fldChar w:fldCharType="separate"/>
        </w:r>
        <w:r w:rsidR="00751E7B">
          <w:rPr>
            <w:noProof/>
            <w:webHidden/>
            <w:sz w:val="20"/>
            <w:szCs w:val="20"/>
          </w:rPr>
          <w:t>4</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27" w:history="1">
        <w:r w:rsidR="00A85892" w:rsidRPr="00EC2D11">
          <w:rPr>
            <w:rStyle w:val="Hipercze"/>
            <w:rFonts w:ascii="Arial" w:hAnsi="Arial" w:cs="Arial"/>
            <w:b/>
            <w:noProof/>
            <w:sz w:val="20"/>
            <w:szCs w:val="20"/>
          </w:rPr>
          <w:t>Rozdział II</w:t>
        </w:r>
        <w:r w:rsidR="00A85892" w:rsidRPr="00EC2D11">
          <w:rPr>
            <w:rStyle w:val="Hipercze"/>
            <w:rFonts w:ascii="Arial" w:hAnsi="Arial" w:cs="Arial"/>
            <w:noProof/>
            <w:sz w:val="20"/>
            <w:szCs w:val="20"/>
          </w:rPr>
          <w:t xml:space="preserve"> – OPIS PRZEDMIOTU ZAMÓWIENIA</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_Toc463330027 \h </w:instrText>
        </w:r>
        <w:r w:rsidRPr="00EC2D11">
          <w:rPr>
            <w:noProof/>
            <w:webHidden/>
            <w:sz w:val="20"/>
            <w:szCs w:val="20"/>
          </w:rPr>
        </w:r>
        <w:r w:rsidRPr="00EC2D11">
          <w:rPr>
            <w:noProof/>
            <w:webHidden/>
            <w:sz w:val="20"/>
            <w:szCs w:val="20"/>
          </w:rPr>
          <w:fldChar w:fldCharType="separate"/>
        </w:r>
        <w:r w:rsidR="00751E7B">
          <w:rPr>
            <w:noProof/>
            <w:webHidden/>
            <w:sz w:val="20"/>
            <w:szCs w:val="20"/>
          </w:rPr>
          <w:t>5</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28" w:history="1">
        <w:r w:rsidR="00A85892" w:rsidRPr="00EC2D11">
          <w:rPr>
            <w:rStyle w:val="Hipercze"/>
            <w:rFonts w:ascii="Arial" w:hAnsi="Arial" w:cs="Arial"/>
            <w:b/>
            <w:noProof/>
            <w:sz w:val="20"/>
            <w:szCs w:val="20"/>
          </w:rPr>
          <w:t xml:space="preserve">ROZDZIAŁ III </w:t>
        </w:r>
        <w:r w:rsidR="00A85892" w:rsidRPr="00EC2D11">
          <w:rPr>
            <w:rStyle w:val="Hipercze"/>
            <w:rFonts w:ascii="Arial" w:hAnsi="Arial" w:cs="Arial"/>
            <w:noProof/>
            <w:sz w:val="20"/>
            <w:szCs w:val="20"/>
          </w:rPr>
          <w:t>- WYMAGANIA DOTYCZĄCE WADIUM</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_Toc463330028 \h </w:instrText>
        </w:r>
        <w:r w:rsidRPr="00EC2D11">
          <w:rPr>
            <w:noProof/>
            <w:webHidden/>
            <w:sz w:val="20"/>
            <w:szCs w:val="20"/>
          </w:rPr>
        </w:r>
        <w:r w:rsidRPr="00EC2D11">
          <w:rPr>
            <w:noProof/>
            <w:webHidden/>
            <w:sz w:val="20"/>
            <w:szCs w:val="20"/>
          </w:rPr>
          <w:fldChar w:fldCharType="separate"/>
        </w:r>
        <w:r w:rsidR="00751E7B">
          <w:rPr>
            <w:noProof/>
            <w:webHidden/>
            <w:sz w:val="20"/>
            <w:szCs w:val="20"/>
          </w:rPr>
          <w:t>17</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29" w:history="1">
        <w:r w:rsidR="00A85892" w:rsidRPr="00EC2D11">
          <w:rPr>
            <w:rStyle w:val="Hipercze"/>
            <w:rFonts w:ascii="Arial" w:hAnsi="Arial" w:cs="Arial"/>
            <w:b/>
            <w:noProof/>
            <w:sz w:val="20"/>
            <w:szCs w:val="20"/>
          </w:rPr>
          <w:t>ROZDZIAŁ IV</w:t>
        </w:r>
        <w:r w:rsidR="00A85892" w:rsidRPr="00EC2D11">
          <w:rPr>
            <w:rStyle w:val="Hipercze"/>
            <w:rFonts w:ascii="Arial" w:hAnsi="Arial" w:cs="Arial"/>
            <w:noProof/>
            <w:sz w:val="20"/>
            <w:szCs w:val="20"/>
          </w:rPr>
          <w:t xml:space="preserve"> – OPIS WARUNKÓW UDZIAŁU W POSTEPOWANIU ORAZ OCENA SPEŁNIANIA WARUNKÓW UDZIAŁU W POSTĘPOWANIU</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_Toc463330029 \h </w:instrText>
        </w:r>
        <w:r w:rsidRPr="00EC2D11">
          <w:rPr>
            <w:noProof/>
            <w:webHidden/>
            <w:sz w:val="20"/>
            <w:szCs w:val="20"/>
          </w:rPr>
        </w:r>
        <w:r w:rsidRPr="00EC2D11">
          <w:rPr>
            <w:noProof/>
            <w:webHidden/>
            <w:sz w:val="20"/>
            <w:szCs w:val="20"/>
          </w:rPr>
          <w:fldChar w:fldCharType="separate"/>
        </w:r>
        <w:r w:rsidR="00751E7B">
          <w:rPr>
            <w:noProof/>
            <w:webHidden/>
            <w:sz w:val="20"/>
            <w:szCs w:val="20"/>
          </w:rPr>
          <w:t>19</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0" w:history="1">
        <w:r w:rsidR="00A85892" w:rsidRPr="00EC2D11">
          <w:rPr>
            <w:rStyle w:val="Hipercze"/>
            <w:rFonts w:ascii="Arial" w:hAnsi="Arial" w:cs="Arial"/>
            <w:b/>
            <w:noProof/>
            <w:sz w:val="20"/>
            <w:szCs w:val="20"/>
          </w:rPr>
          <w:t xml:space="preserve">ROZDZIAŁ V </w:t>
        </w:r>
        <w:r w:rsidR="00A85892" w:rsidRPr="00EC2D11">
          <w:rPr>
            <w:rStyle w:val="Hipercze"/>
            <w:rFonts w:ascii="Arial" w:hAnsi="Arial" w:cs="Arial"/>
            <w:noProof/>
            <w:sz w:val="20"/>
            <w:szCs w:val="20"/>
          </w:rPr>
          <w:t>– PODSTAWY WYKLUCZENIA O KTÓRYCH MOWA W ART. 24 UST. 5 USTAWY Pzp.</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_Toc463330030 \h </w:instrText>
        </w:r>
        <w:r w:rsidRPr="00EC2D11">
          <w:rPr>
            <w:noProof/>
            <w:webHidden/>
            <w:sz w:val="20"/>
            <w:szCs w:val="20"/>
          </w:rPr>
        </w:r>
        <w:r w:rsidRPr="00EC2D11">
          <w:rPr>
            <w:noProof/>
            <w:webHidden/>
            <w:sz w:val="20"/>
            <w:szCs w:val="20"/>
          </w:rPr>
          <w:fldChar w:fldCharType="separate"/>
        </w:r>
        <w:r w:rsidR="00751E7B">
          <w:rPr>
            <w:noProof/>
            <w:webHidden/>
            <w:sz w:val="20"/>
            <w:szCs w:val="20"/>
          </w:rPr>
          <w:t>22</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1" w:history="1">
        <w:r w:rsidR="00A85892" w:rsidRPr="00EC2D11">
          <w:rPr>
            <w:rStyle w:val="Hipercze"/>
            <w:rFonts w:ascii="Arial" w:hAnsi="Arial" w:cs="Arial"/>
            <w:b/>
            <w:noProof/>
            <w:sz w:val="20"/>
            <w:szCs w:val="20"/>
          </w:rPr>
          <w:t>ROZDZIAŁ VI</w:t>
        </w:r>
        <w:r w:rsidR="00A85892" w:rsidRPr="00EC2D11">
          <w:rPr>
            <w:rStyle w:val="Hipercze"/>
            <w:rFonts w:ascii="Arial" w:hAnsi="Arial" w:cs="Arial"/>
            <w:noProof/>
            <w:sz w:val="20"/>
            <w:szCs w:val="20"/>
          </w:rPr>
          <w:t xml:space="preserve"> – POLEGANIE NA ZASOBACH PODMIOTÓW TRZECICH</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_Toc463330031 \h </w:instrText>
        </w:r>
        <w:r w:rsidRPr="00EC2D11">
          <w:rPr>
            <w:noProof/>
            <w:webHidden/>
            <w:sz w:val="20"/>
            <w:szCs w:val="20"/>
          </w:rPr>
        </w:r>
        <w:r w:rsidRPr="00EC2D11">
          <w:rPr>
            <w:noProof/>
            <w:webHidden/>
            <w:sz w:val="20"/>
            <w:szCs w:val="20"/>
          </w:rPr>
          <w:fldChar w:fldCharType="separate"/>
        </w:r>
        <w:r w:rsidR="00751E7B">
          <w:rPr>
            <w:noProof/>
            <w:webHidden/>
            <w:sz w:val="20"/>
            <w:szCs w:val="20"/>
          </w:rPr>
          <w:t>22</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2" w:history="1">
        <w:r w:rsidR="00A85892" w:rsidRPr="00EC2D11">
          <w:rPr>
            <w:rStyle w:val="Hipercze"/>
            <w:rFonts w:ascii="Arial" w:hAnsi="Arial" w:cs="Arial"/>
            <w:b/>
            <w:noProof/>
            <w:sz w:val="20"/>
            <w:szCs w:val="20"/>
          </w:rPr>
          <w:t>ROZDZIAŁ VII</w:t>
        </w:r>
        <w:r w:rsidR="00A85892" w:rsidRPr="00EC2D11">
          <w:rPr>
            <w:rStyle w:val="Hipercze"/>
            <w:rFonts w:ascii="Arial" w:hAnsi="Arial" w:cs="Arial"/>
            <w:noProof/>
            <w:sz w:val="20"/>
            <w:szCs w:val="20"/>
          </w:rPr>
          <w:t xml:space="preserve"> – WYKAZ DOKUMENTÓW I OŚWIADCZEŃ, JAKICH ZAMAWIAJĄCY BĘDZIE ŻĄDAŁ W CELU POTWIERDZENIA SPEŁNIENIA WARUNKÓW UDZIAŁU W POSTĘPOWANIU ORAZ BRAKU PODSTAW DO WYKLUCZENIA</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_Toc463330032 \h </w:instrText>
        </w:r>
        <w:r w:rsidRPr="00EC2D11">
          <w:rPr>
            <w:noProof/>
            <w:webHidden/>
            <w:sz w:val="20"/>
            <w:szCs w:val="20"/>
          </w:rPr>
        </w:r>
        <w:r w:rsidRPr="00EC2D11">
          <w:rPr>
            <w:noProof/>
            <w:webHidden/>
            <w:sz w:val="20"/>
            <w:szCs w:val="20"/>
          </w:rPr>
          <w:fldChar w:fldCharType="separate"/>
        </w:r>
        <w:r w:rsidR="00751E7B">
          <w:rPr>
            <w:noProof/>
            <w:webHidden/>
            <w:sz w:val="20"/>
            <w:szCs w:val="20"/>
          </w:rPr>
          <w:t>23</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3" w:history="1">
        <w:r w:rsidR="00A85892" w:rsidRPr="00EC2D11">
          <w:rPr>
            <w:rStyle w:val="Hipercze"/>
            <w:rFonts w:ascii="Arial" w:hAnsi="Arial" w:cs="Arial"/>
            <w:b/>
            <w:noProof/>
            <w:sz w:val="20"/>
            <w:szCs w:val="20"/>
          </w:rPr>
          <w:t>ROZDZIAŁ VIII</w:t>
        </w:r>
        <w:r w:rsidR="00A85892" w:rsidRPr="00EC2D11">
          <w:rPr>
            <w:rStyle w:val="Hipercze"/>
            <w:rFonts w:ascii="Arial" w:hAnsi="Arial" w:cs="Arial"/>
            <w:noProof/>
            <w:sz w:val="20"/>
            <w:szCs w:val="20"/>
          </w:rPr>
          <w:t xml:space="preserve"> – PODWYKONAWCY</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_Toc463330033 \h </w:instrText>
        </w:r>
        <w:r w:rsidRPr="00EC2D11">
          <w:rPr>
            <w:noProof/>
            <w:webHidden/>
            <w:sz w:val="20"/>
            <w:szCs w:val="20"/>
          </w:rPr>
        </w:r>
        <w:r w:rsidRPr="00EC2D11">
          <w:rPr>
            <w:noProof/>
            <w:webHidden/>
            <w:sz w:val="20"/>
            <w:szCs w:val="20"/>
          </w:rPr>
          <w:fldChar w:fldCharType="separate"/>
        </w:r>
        <w:r w:rsidR="00751E7B">
          <w:rPr>
            <w:noProof/>
            <w:webHidden/>
            <w:sz w:val="20"/>
            <w:szCs w:val="20"/>
          </w:rPr>
          <w:t>27</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4" w:history="1">
        <w:r w:rsidR="00A85892" w:rsidRPr="00EC2D11">
          <w:rPr>
            <w:rStyle w:val="Hipercze"/>
            <w:rFonts w:ascii="Arial" w:hAnsi="Arial" w:cs="Arial"/>
            <w:b/>
            <w:noProof/>
            <w:sz w:val="20"/>
            <w:szCs w:val="20"/>
          </w:rPr>
          <w:t>ROZDZIAŁ IX</w:t>
        </w:r>
        <w:r w:rsidR="00A85892" w:rsidRPr="00EC2D11">
          <w:rPr>
            <w:rStyle w:val="Hipercze"/>
            <w:rFonts w:ascii="Arial" w:hAnsi="Arial" w:cs="Arial"/>
            <w:noProof/>
            <w:sz w:val="20"/>
            <w:szCs w:val="20"/>
          </w:rPr>
          <w:t xml:space="preserve"> – FORMA DOKUMENTÓW</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_Toc463330034 \h </w:instrText>
        </w:r>
        <w:r w:rsidRPr="00EC2D11">
          <w:rPr>
            <w:noProof/>
            <w:webHidden/>
            <w:sz w:val="20"/>
            <w:szCs w:val="20"/>
          </w:rPr>
        </w:r>
        <w:r w:rsidRPr="00EC2D11">
          <w:rPr>
            <w:noProof/>
            <w:webHidden/>
            <w:sz w:val="20"/>
            <w:szCs w:val="20"/>
          </w:rPr>
          <w:fldChar w:fldCharType="separate"/>
        </w:r>
        <w:r w:rsidR="00751E7B">
          <w:rPr>
            <w:noProof/>
            <w:webHidden/>
            <w:sz w:val="20"/>
            <w:szCs w:val="20"/>
          </w:rPr>
          <w:t>28</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5" w:history="1">
        <w:r w:rsidR="00A85892" w:rsidRPr="00EC2D11">
          <w:rPr>
            <w:rStyle w:val="Hipercze"/>
            <w:rFonts w:ascii="Arial" w:hAnsi="Arial" w:cs="Arial"/>
            <w:b/>
            <w:noProof/>
            <w:sz w:val="20"/>
            <w:szCs w:val="20"/>
          </w:rPr>
          <w:t xml:space="preserve">ROZDZIAŁ X </w:t>
        </w:r>
        <w:r w:rsidR="00A85892" w:rsidRPr="00EC2D11">
          <w:rPr>
            <w:rStyle w:val="Hipercze"/>
            <w:rFonts w:ascii="Arial" w:hAnsi="Arial" w:cs="Arial"/>
            <w:noProof/>
            <w:sz w:val="20"/>
            <w:szCs w:val="20"/>
          </w:rPr>
          <w:t>– WYKONAWCY WSPÓLNIE UBIEGAJĄCY SIĘ O UDZIELENIE ZAMÓWIENIA</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_Toc463330035 \h </w:instrText>
        </w:r>
        <w:r w:rsidRPr="00EC2D11">
          <w:rPr>
            <w:noProof/>
            <w:webHidden/>
            <w:sz w:val="20"/>
            <w:szCs w:val="20"/>
          </w:rPr>
        </w:r>
        <w:r w:rsidRPr="00EC2D11">
          <w:rPr>
            <w:noProof/>
            <w:webHidden/>
            <w:sz w:val="20"/>
            <w:szCs w:val="20"/>
          </w:rPr>
          <w:fldChar w:fldCharType="separate"/>
        </w:r>
        <w:r w:rsidR="00751E7B">
          <w:rPr>
            <w:noProof/>
            <w:webHidden/>
            <w:sz w:val="20"/>
            <w:szCs w:val="20"/>
          </w:rPr>
          <w:t>28</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6" w:history="1">
        <w:r w:rsidR="00A85892" w:rsidRPr="00EC2D11">
          <w:rPr>
            <w:rStyle w:val="Hipercze"/>
            <w:rFonts w:ascii="Arial" w:hAnsi="Arial" w:cs="Arial"/>
            <w:b/>
            <w:noProof/>
            <w:sz w:val="20"/>
            <w:szCs w:val="20"/>
          </w:rPr>
          <w:t xml:space="preserve">ROZDZIAŁ XI </w:t>
        </w:r>
        <w:r w:rsidR="00A85892" w:rsidRPr="00EC2D11">
          <w:rPr>
            <w:rStyle w:val="Hipercze"/>
            <w:rFonts w:ascii="Arial" w:hAnsi="Arial" w:cs="Arial"/>
            <w:noProof/>
            <w:sz w:val="20"/>
            <w:szCs w:val="20"/>
          </w:rPr>
          <w:t>– OPIS SPOSOBU PRZYGOTOWANIA OFERTY</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_Toc463330036 \h </w:instrText>
        </w:r>
        <w:r w:rsidRPr="00EC2D11">
          <w:rPr>
            <w:noProof/>
            <w:webHidden/>
            <w:sz w:val="20"/>
            <w:szCs w:val="20"/>
          </w:rPr>
        </w:r>
        <w:r w:rsidRPr="00EC2D11">
          <w:rPr>
            <w:noProof/>
            <w:webHidden/>
            <w:sz w:val="20"/>
            <w:szCs w:val="20"/>
          </w:rPr>
          <w:fldChar w:fldCharType="separate"/>
        </w:r>
        <w:r w:rsidR="00751E7B">
          <w:rPr>
            <w:noProof/>
            <w:webHidden/>
            <w:sz w:val="20"/>
            <w:szCs w:val="20"/>
          </w:rPr>
          <w:t>29</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7" w:history="1">
        <w:r w:rsidR="00A85892" w:rsidRPr="00EC2D11">
          <w:rPr>
            <w:rStyle w:val="Hipercze"/>
            <w:rFonts w:ascii="Arial" w:hAnsi="Arial" w:cs="Arial"/>
            <w:b/>
            <w:noProof/>
            <w:sz w:val="20"/>
            <w:szCs w:val="20"/>
          </w:rPr>
          <w:t>ROZDZIAŁ XII</w:t>
        </w:r>
        <w:r w:rsidR="00A85892" w:rsidRPr="00EC2D11">
          <w:rPr>
            <w:rStyle w:val="Hipercze"/>
            <w:rFonts w:ascii="Arial" w:hAnsi="Arial" w:cs="Arial"/>
            <w:noProof/>
            <w:sz w:val="20"/>
            <w:szCs w:val="20"/>
          </w:rPr>
          <w:t xml:space="preserve"> – OPIS SPOSOBU OBLICZENIA CENY OFERTY</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_Toc463330037 \h </w:instrText>
        </w:r>
        <w:r w:rsidRPr="00EC2D11">
          <w:rPr>
            <w:noProof/>
            <w:webHidden/>
            <w:sz w:val="20"/>
            <w:szCs w:val="20"/>
          </w:rPr>
        </w:r>
        <w:r w:rsidRPr="00EC2D11">
          <w:rPr>
            <w:noProof/>
            <w:webHidden/>
            <w:sz w:val="20"/>
            <w:szCs w:val="20"/>
          </w:rPr>
          <w:fldChar w:fldCharType="separate"/>
        </w:r>
        <w:r w:rsidR="00751E7B">
          <w:rPr>
            <w:noProof/>
            <w:webHidden/>
            <w:sz w:val="20"/>
            <w:szCs w:val="20"/>
          </w:rPr>
          <w:t>30</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8" w:history="1">
        <w:r w:rsidR="00A85892" w:rsidRPr="00EC2D11">
          <w:rPr>
            <w:rStyle w:val="Hipercze"/>
            <w:rFonts w:ascii="Arial" w:hAnsi="Arial" w:cs="Arial"/>
            <w:b/>
            <w:noProof/>
            <w:sz w:val="20"/>
            <w:szCs w:val="20"/>
          </w:rPr>
          <w:t>ROZDZIAŁ XIII</w:t>
        </w:r>
        <w:r w:rsidR="00A85892" w:rsidRPr="00EC2D11">
          <w:rPr>
            <w:rStyle w:val="Hipercze"/>
            <w:rFonts w:ascii="Arial" w:hAnsi="Arial" w:cs="Arial"/>
            <w:noProof/>
            <w:sz w:val="20"/>
            <w:szCs w:val="20"/>
          </w:rPr>
          <w:t xml:space="preserve"> – INFORMACJE O MIEJSCU, TERMINIE SKŁADANIA I OTWARCIA OFERT</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_Toc463330038 \h </w:instrText>
        </w:r>
        <w:r w:rsidRPr="00EC2D11">
          <w:rPr>
            <w:noProof/>
            <w:webHidden/>
            <w:sz w:val="20"/>
            <w:szCs w:val="20"/>
          </w:rPr>
        </w:r>
        <w:r w:rsidRPr="00EC2D11">
          <w:rPr>
            <w:noProof/>
            <w:webHidden/>
            <w:sz w:val="20"/>
            <w:szCs w:val="20"/>
          </w:rPr>
          <w:fldChar w:fldCharType="separate"/>
        </w:r>
        <w:r w:rsidR="00751E7B">
          <w:rPr>
            <w:noProof/>
            <w:webHidden/>
            <w:sz w:val="20"/>
            <w:szCs w:val="20"/>
          </w:rPr>
          <w:t>31</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39" w:history="1">
        <w:r w:rsidR="00A85892" w:rsidRPr="00EC2D11">
          <w:rPr>
            <w:rStyle w:val="Hipercze"/>
            <w:rFonts w:ascii="Arial" w:hAnsi="Arial" w:cs="Arial"/>
            <w:b/>
            <w:noProof/>
            <w:sz w:val="20"/>
            <w:szCs w:val="20"/>
          </w:rPr>
          <w:t>ROZDZIAŁ XIV</w:t>
        </w:r>
        <w:r w:rsidR="00A85892" w:rsidRPr="00EC2D11">
          <w:rPr>
            <w:rStyle w:val="Hipercze"/>
            <w:rFonts w:ascii="Arial" w:hAnsi="Arial" w:cs="Arial"/>
            <w:noProof/>
            <w:sz w:val="20"/>
            <w:szCs w:val="20"/>
          </w:rPr>
          <w:t xml:space="preserve"> – TERMIN ZWIĄZANIA OFERTĄ</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_Toc463330039 \h </w:instrText>
        </w:r>
        <w:r w:rsidRPr="00EC2D11">
          <w:rPr>
            <w:noProof/>
            <w:webHidden/>
            <w:sz w:val="20"/>
            <w:szCs w:val="20"/>
          </w:rPr>
        </w:r>
        <w:r w:rsidRPr="00EC2D11">
          <w:rPr>
            <w:noProof/>
            <w:webHidden/>
            <w:sz w:val="20"/>
            <w:szCs w:val="20"/>
          </w:rPr>
          <w:fldChar w:fldCharType="separate"/>
        </w:r>
        <w:r w:rsidR="00751E7B">
          <w:rPr>
            <w:noProof/>
            <w:webHidden/>
            <w:sz w:val="20"/>
            <w:szCs w:val="20"/>
          </w:rPr>
          <w:t>31</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0" w:history="1">
        <w:r w:rsidR="00A85892" w:rsidRPr="00EC2D11">
          <w:rPr>
            <w:rStyle w:val="Hipercze"/>
            <w:rFonts w:ascii="Arial" w:hAnsi="Arial" w:cs="Arial"/>
            <w:b/>
            <w:noProof/>
            <w:sz w:val="20"/>
            <w:szCs w:val="20"/>
          </w:rPr>
          <w:t>ROZDZIAŁ XV</w:t>
        </w:r>
        <w:r w:rsidR="00A85892" w:rsidRPr="00EC2D11">
          <w:rPr>
            <w:rStyle w:val="Hipercze"/>
            <w:rFonts w:ascii="Arial" w:hAnsi="Arial" w:cs="Arial"/>
            <w:noProof/>
            <w:sz w:val="20"/>
            <w:szCs w:val="20"/>
          </w:rPr>
          <w:t xml:space="preserve"> – KRYTERIA OCENY OFERT</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_Toc463330040 \h </w:instrText>
        </w:r>
        <w:r w:rsidRPr="00EC2D11">
          <w:rPr>
            <w:noProof/>
            <w:webHidden/>
            <w:sz w:val="20"/>
            <w:szCs w:val="20"/>
          </w:rPr>
        </w:r>
        <w:r w:rsidRPr="00EC2D11">
          <w:rPr>
            <w:noProof/>
            <w:webHidden/>
            <w:sz w:val="20"/>
            <w:szCs w:val="20"/>
          </w:rPr>
          <w:fldChar w:fldCharType="separate"/>
        </w:r>
        <w:r w:rsidR="00751E7B">
          <w:rPr>
            <w:noProof/>
            <w:webHidden/>
            <w:sz w:val="20"/>
            <w:szCs w:val="20"/>
          </w:rPr>
          <w:t>32</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1" w:history="1">
        <w:r w:rsidR="00A85892" w:rsidRPr="00EC2D11">
          <w:rPr>
            <w:rStyle w:val="Hipercze"/>
            <w:rFonts w:ascii="Arial" w:hAnsi="Arial" w:cs="Arial"/>
            <w:b/>
            <w:noProof/>
            <w:sz w:val="20"/>
            <w:szCs w:val="20"/>
          </w:rPr>
          <w:t>ROZDZIAŁ XVI</w:t>
        </w:r>
        <w:r w:rsidR="00A85892" w:rsidRPr="00EC2D11">
          <w:rPr>
            <w:rStyle w:val="Hipercze"/>
            <w:rFonts w:ascii="Arial" w:hAnsi="Arial" w:cs="Arial"/>
            <w:noProof/>
            <w:sz w:val="20"/>
            <w:szCs w:val="20"/>
          </w:rPr>
          <w:t xml:space="preserve"> – SPOSÓB BADANIA I OCENY OFERT</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_Toc463330041 \h </w:instrText>
        </w:r>
        <w:r w:rsidRPr="00EC2D11">
          <w:rPr>
            <w:noProof/>
            <w:webHidden/>
            <w:sz w:val="20"/>
            <w:szCs w:val="20"/>
          </w:rPr>
        </w:r>
        <w:r w:rsidRPr="00EC2D11">
          <w:rPr>
            <w:noProof/>
            <w:webHidden/>
            <w:sz w:val="20"/>
            <w:szCs w:val="20"/>
          </w:rPr>
          <w:fldChar w:fldCharType="separate"/>
        </w:r>
        <w:r w:rsidR="00751E7B">
          <w:rPr>
            <w:noProof/>
            <w:webHidden/>
            <w:sz w:val="20"/>
            <w:szCs w:val="20"/>
          </w:rPr>
          <w:t>33</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2" w:history="1">
        <w:r w:rsidR="00A85892" w:rsidRPr="00EC2D11">
          <w:rPr>
            <w:rStyle w:val="Hipercze"/>
            <w:rFonts w:ascii="Arial" w:hAnsi="Arial" w:cs="Arial"/>
            <w:b/>
            <w:noProof/>
            <w:sz w:val="20"/>
            <w:szCs w:val="20"/>
          </w:rPr>
          <w:t>ROZDZIAŁ XVII</w:t>
        </w:r>
        <w:r w:rsidR="00A85892" w:rsidRPr="00EC2D11">
          <w:rPr>
            <w:rStyle w:val="Hipercze"/>
            <w:rFonts w:ascii="Arial" w:hAnsi="Arial" w:cs="Arial"/>
            <w:noProof/>
            <w:sz w:val="20"/>
            <w:szCs w:val="20"/>
          </w:rPr>
          <w:t xml:space="preserve"> – INFORMACJE O SPOSOBIE POROZUMIEWANIA SIĘ ZAMAWIAJĄCEGO Z WYKONAWCAMI ORAZ PRZEKAZYWANIA OŚWIADCZEŃ I DOKUMENTÓW</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_Toc463330042 \h </w:instrText>
        </w:r>
        <w:r w:rsidRPr="00EC2D11">
          <w:rPr>
            <w:noProof/>
            <w:webHidden/>
            <w:sz w:val="20"/>
            <w:szCs w:val="20"/>
          </w:rPr>
        </w:r>
        <w:r w:rsidRPr="00EC2D11">
          <w:rPr>
            <w:noProof/>
            <w:webHidden/>
            <w:sz w:val="20"/>
            <w:szCs w:val="20"/>
          </w:rPr>
          <w:fldChar w:fldCharType="separate"/>
        </w:r>
        <w:r w:rsidR="00751E7B">
          <w:rPr>
            <w:noProof/>
            <w:webHidden/>
            <w:sz w:val="20"/>
            <w:szCs w:val="20"/>
          </w:rPr>
          <w:t>35</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3" w:history="1">
        <w:r w:rsidR="00A85892" w:rsidRPr="00EC2D11">
          <w:rPr>
            <w:rStyle w:val="Hipercze"/>
            <w:rFonts w:ascii="Arial" w:hAnsi="Arial" w:cs="Arial"/>
            <w:b/>
            <w:noProof/>
            <w:sz w:val="20"/>
            <w:szCs w:val="20"/>
          </w:rPr>
          <w:t>ROZDZIAŁ XVIII</w:t>
        </w:r>
        <w:r w:rsidR="00A85892" w:rsidRPr="00EC2D11">
          <w:rPr>
            <w:rStyle w:val="Hipercze"/>
            <w:rFonts w:ascii="Arial" w:hAnsi="Arial" w:cs="Arial"/>
            <w:noProof/>
            <w:sz w:val="20"/>
            <w:szCs w:val="20"/>
          </w:rPr>
          <w:t xml:space="preserve"> – ZAWIADOMIENIE O WYBORZE NAJKORZYSTNIEJSZEJ OFERTY</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_Toc463330043 \h </w:instrText>
        </w:r>
        <w:r w:rsidRPr="00EC2D11">
          <w:rPr>
            <w:noProof/>
            <w:webHidden/>
            <w:sz w:val="20"/>
            <w:szCs w:val="20"/>
          </w:rPr>
        </w:r>
        <w:r w:rsidRPr="00EC2D11">
          <w:rPr>
            <w:noProof/>
            <w:webHidden/>
            <w:sz w:val="20"/>
            <w:szCs w:val="20"/>
          </w:rPr>
          <w:fldChar w:fldCharType="separate"/>
        </w:r>
        <w:r w:rsidR="00751E7B">
          <w:rPr>
            <w:noProof/>
            <w:webHidden/>
            <w:sz w:val="20"/>
            <w:szCs w:val="20"/>
          </w:rPr>
          <w:t>35</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4" w:history="1">
        <w:r w:rsidR="00A85892" w:rsidRPr="00EC2D11">
          <w:rPr>
            <w:rStyle w:val="Hipercze"/>
            <w:rFonts w:ascii="Arial" w:hAnsi="Arial" w:cs="Arial"/>
            <w:b/>
            <w:noProof/>
            <w:sz w:val="20"/>
            <w:szCs w:val="20"/>
          </w:rPr>
          <w:t>ROZDZIAŁ XIX</w:t>
        </w:r>
        <w:r w:rsidR="00A85892" w:rsidRPr="00EC2D11">
          <w:rPr>
            <w:rStyle w:val="Hipercze"/>
            <w:rFonts w:ascii="Arial" w:hAnsi="Arial" w:cs="Arial"/>
            <w:noProof/>
            <w:sz w:val="20"/>
            <w:szCs w:val="20"/>
          </w:rPr>
          <w:t xml:space="preserve"> – INFORMACJE O FORMALNOŚCIACH JAKIE POWINNY ZOSTAĆ DOPEŁNIONE PO WYBORZE OFERTY W CELU ZAWARCIA UMOWY W SPRAWIE ZAMÓWIENIA</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_Toc463330044 \h </w:instrText>
        </w:r>
        <w:r w:rsidRPr="00EC2D11">
          <w:rPr>
            <w:noProof/>
            <w:webHidden/>
            <w:sz w:val="20"/>
            <w:szCs w:val="20"/>
          </w:rPr>
        </w:r>
        <w:r w:rsidRPr="00EC2D11">
          <w:rPr>
            <w:noProof/>
            <w:webHidden/>
            <w:sz w:val="20"/>
            <w:szCs w:val="20"/>
          </w:rPr>
          <w:fldChar w:fldCharType="separate"/>
        </w:r>
        <w:r w:rsidR="00751E7B">
          <w:rPr>
            <w:noProof/>
            <w:webHidden/>
            <w:sz w:val="20"/>
            <w:szCs w:val="20"/>
          </w:rPr>
          <w:t>36</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5" w:history="1">
        <w:r w:rsidR="00A85892" w:rsidRPr="00EC2D11">
          <w:rPr>
            <w:rStyle w:val="Hipercze"/>
            <w:rFonts w:ascii="Arial" w:hAnsi="Arial" w:cs="Arial"/>
            <w:b/>
            <w:noProof/>
            <w:sz w:val="20"/>
            <w:szCs w:val="20"/>
          </w:rPr>
          <w:t xml:space="preserve">ROZDZIAŁ XX </w:t>
        </w:r>
        <w:r w:rsidR="00A85892" w:rsidRPr="00EC2D11">
          <w:rPr>
            <w:rStyle w:val="Hipercze"/>
            <w:rFonts w:ascii="Arial" w:hAnsi="Arial" w:cs="Arial"/>
            <w:noProof/>
            <w:sz w:val="20"/>
            <w:szCs w:val="20"/>
          </w:rPr>
          <w:t>- INFORMACJA O FORMALNOŚCIACH JAKIE POWINNY ZOSTAC DOPEŁNIONE PO ZAWARCIU UMOWY</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_Toc463330045 \h </w:instrText>
        </w:r>
        <w:r w:rsidRPr="00EC2D11">
          <w:rPr>
            <w:noProof/>
            <w:webHidden/>
            <w:sz w:val="20"/>
            <w:szCs w:val="20"/>
          </w:rPr>
        </w:r>
        <w:r w:rsidRPr="00EC2D11">
          <w:rPr>
            <w:noProof/>
            <w:webHidden/>
            <w:sz w:val="20"/>
            <w:szCs w:val="20"/>
          </w:rPr>
          <w:fldChar w:fldCharType="separate"/>
        </w:r>
        <w:r w:rsidR="00751E7B">
          <w:rPr>
            <w:noProof/>
            <w:webHidden/>
            <w:sz w:val="20"/>
            <w:szCs w:val="20"/>
          </w:rPr>
          <w:t>38</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6" w:history="1">
        <w:r w:rsidR="00A85892" w:rsidRPr="00EC2D11">
          <w:rPr>
            <w:rStyle w:val="Hipercze"/>
            <w:rFonts w:ascii="Arial" w:hAnsi="Arial" w:cs="Arial"/>
            <w:b/>
            <w:noProof/>
            <w:sz w:val="20"/>
            <w:szCs w:val="20"/>
          </w:rPr>
          <w:t>ROZDZIAŁ XXI</w:t>
        </w:r>
        <w:r w:rsidR="00A85892" w:rsidRPr="00EC2D11">
          <w:rPr>
            <w:rStyle w:val="Hipercze"/>
            <w:rFonts w:ascii="Arial" w:hAnsi="Arial" w:cs="Arial"/>
            <w:noProof/>
            <w:sz w:val="20"/>
            <w:szCs w:val="20"/>
          </w:rPr>
          <w:t xml:space="preserve"> - ISTOTNE DLA STRON POSTANOWIENIA, KTÓRE ZOSTANĄ WPROWADZONE DO TREŚCI ZAWIERANEJ UMOWY</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_Toc463330046 \h </w:instrText>
        </w:r>
        <w:r w:rsidRPr="00EC2D11">
          <w:rPr>
            <w:noProof/>
            <w:webHidden/>
            <w:sz w:val="20"/>
            <w:szCs w:val="20"/>
          </w:rPr>
        </w:r>
        <w:r w:rsidRPr="00EC2D11">
          <w:rPr>
            <w:noProof/>
            <w:webHidden/>
            <w:sz w:val="20"/>
            <w:szCs w:val="20"/>
          </w:rPr>
          <w:fldChar w:fldCharType="separate"/>
        </w:r>
        <w:r w:rsidR="00751E7B">
          <w:rPr>
            <w:noProof/>
            <w:webHidden/>
            <w:sz w:val="20"/>
            <w:szCs w:val="20"/>
          </w:rPr>
          <w:t>39</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7" w:history="1">
        <w:r w:rsidR="00A85892" w:rsidRPr="00EC2D11">
          <w:rPr>
            <w:rStyle w:val="Hipercze"/>
            <w:rFonts w:ascii="Arial" w:hAnsi="Arial" w:cs="Arial"/>
            <w:b/>
            <w:noProof/>
            <w:sz w:val="20"/>
            <w:szCs w:val="20"/>
          </w:rPr>
          <w:t>ROZDZIAŁ XXII</w:t>
        </w:r>
        <w:r w:rsidR="00A85892" w:rsidRPr="00EC2D11">
          <w:rPr>
            <w:rStyle w:val="Hipercze"/>
            <w:rFonts w:ascii="Arial" w:hAnsi="Arial" w:cs="Arial"/>
            <w:noProof/>
            <w:sz w:val="20"/>
            <w:szCs w:val="20"/>
          </w:rPr>
          <w:t xml:space="preserve"> - POUCZENIE O ŚRODKACH OCHRONY PRAWNEJ PRZYSŁUGUJĄCYCH WYKONAWCY W TOKU POSTĘPOWANIA O UDZIELENIE ZAMÓWIENIA</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_Toc463330047 \h </w:instrText>
        </w:r>
        <w:r w:rsidRPr="00EC2D11">
          <w:rPr>
            <w:noProof/>
            <w:webHidden/>
            <w:sz w:val="20"/>
            <w:szCs w:val="20"/>
          </w:rPr>
        </w:r>
        <w:r w:rsidRPr="00EC2D11">
          <w:rPr>
            <w:noProof/>
            <w:webHidden/>
            <w:sz w:val="20"/>
            <w:szCs w:val="20"/>
          </w:rPr>
          <w:fldChar w:fldCharType="separate"/>
        </w:r>
        <w:r w:rsidR="00751E7B">
          <w:rPr>
            <w:noProof/>
            <w:webHidden/>
            <w:sz w:val="20"/>
            <w:szCs w:val="20"/>
          </w:rPr>
          <w:t>39</w:t>
        </w:r>
        <w:r w:rsidRPr="00EC2D11">
          <w:rPr>
            <w:noProof/>
            <w:webHidden/>
            <w:sz w:val="20"/>
            <w:szCs w:val="20"/>
          </w:rPr>
          <w:fldChar w:fldCharType="end"/>
        </w:r>
      </w:hyperlink>
    </w:p>
    <w:p w:rsidR="00A85892" w:rsidRPr="00EC2D11" w:rsidRDefault="006D5A98" w:rsidP="00EC2D11">
      <w:pPr>
        <w:pStyle w:val="Spistreci1"/>
        <w:rPr>
          <w:noProof/>
          <w:sz w:val="20"/>
          <w:szCs w:val="20"/>
        </w:rPr>
      </w:pPr>
      <w:hyperlink w:anchor="_Toc463330048" w:history="1">
        <w:r w:rsidR="00A85892" w:rsidRPr="00EC2D11">
          <w:rPr>
            <w:rStyle w:val="Hipercze"/>
            <w:rFonts w:ascii="Arial" w:hAnsi="Arial" w:cs="Arial"/>
            <w:b/>
            <w:noProof/>
            <w:sz w:val="20"/>
            <w:szCs w:val="20"/>
          </w:rPr>
          <w:t>ROZDZIAŁ XXIII</w:t>
        </w:r>
        <w:r w:rsidR="00A85892" w:rsidRPr="00EC2D11">
          <w:rPr>
            <w:rStyle w:val="Hipercze"/>
            <w:rFonts w:ascii="Arial" w:hAnsi="Arial" w:cs="Arial"/>
            <w:noProof/>
            <w:sz w:val="20"/>
            <w:szCs w:val="20"/>
          </w:rPr>
          <w:t>-  POZOSTAŁE INFORMACJE</w:t>
        </w:r>
        <w:r w:rsidR="00A85892" w:rsidRPr="00EC2D11">
          <w:rPr>
            <w:noProof/>
            <w:webHidden/>
            <w:sz w:val="20"/>
            <w:szCs w:val="20"/>
          </w:rPr>
          <w:tab/>
        </w:r>
        <w:r w:rsidRPr="00EC2D11">
          <w:rPr>
            <w:noProof/>
            <w:webHidden/>
            <w:sz w:val="20"/>
            <w:szCs w:val="20"/>
          </w:rPr>
          <w:fldChar w:fldCharType="begin"/>
        </w:r>
        <w:r w:rsidR="00A85892" w:rsidRPr="00EC2D11">
          <w:rPr>
            <w:noProof/>
            <w:webHidden/>
            <w:sz w:val="20"/>
            <w:szCs w:val="20"/>
          </w:rPr>
          <w:instrText xml:space="preserve"> PAGEREF _Toc463330048 \h </w:instrText>
        </w:r>
        <w:r w:rsidRPr="00EC2D11">
          <w:rPr>
            <w:noProof/>
            <w:webHidden/>
            <w:sz w:val="20"/>
            <w:szCs w:val="20"/>
          </w:rPr>
        </w:r>
        <w:r w:rsidRPr="00EC2D11">
          <w:rPr>
            <w:noProof/>
            <w:webHidden/>
            <w:sz w:val="20"/>
            <w:szCs w:val="20"/>
          </w:rPr>
          <w:fldChar w:fldCharType="separate"/>
        </w:r>
        <w:r w:rsidR="00751E7B">
          <w:rPr>
            <w:noProof/>
            <w:webHidden/>
            <w:sz w:val="20"/>
            <w:szCs w:val="20"/>
          </w:rPr>
          <w:t>39</w:t>
        </w:r>
        <w:r w:rsidRPr="00EC2D11">
          <w:rPr>
            <w:noProof/>
            <w:webHidden/>
            <w:sz w:val="20"/>
            <w:szCs w:val="20"/>
          </w:rPr>
          <w:fldChar w:fldCharType="end"/>
        </w:r>
      </w:hyperlink>
    </w:p>
    <w:p w:rsidR="00D863B8" w:rsidRPr="00EC2D11" w:rsidRDefault="006D5A98" w:rsidP="00EC2D11">
      <w:pPr>
        <w:pStyle w:val="Zwykytekst"/>
        <w:spacing w:line="276" w:lineRule="auto"/>
        <w:jc w:val="both"/>
        <w:rPr>
          <w:rFonts w:ascii="Arial" w:hAnsi="Arial" w:cs="Arial"/>
          <w:sz w:val="20"/>
          <w:szCs w:val="20"/>
        </w:rPr>
      </w:pPr>
      <w:r w:rsidRPr="00EC2D11">
        <w:rPr>
          <w:rFonts w:ascii="Arial" w:hAnsi="Arial" w:cs="Arial"/>
          <w:sz w:val="20"/>
          <w:szCs w:val="20"/>
        </w:rPr>
        <w:fldChar w:fldCharType="end"/>
      </w:r>
    </w:p>
    <w:p w:rsidR="00EE511E" w:rsidRPr="00EC2D11" w:rsidRDefault="00EE511E" w:rsidP="00EC2D11">
      <w:pPr>
        <w:pStyle w:val="Zwykytekst"/>
        <w:tabs>
          <w:tab w:val="left" w:pos="540"/>
        </w:tabs>
        <w:spacing w:line="276" w:lineRule="auto"/>
        <w:ind w:left="482" w:hanging="482"/>
        <w:jc w:val="both"/>
        <w:rPr>
          <w:rFonts w:ascii="Arial" w:hAnsi="Arial" w:cs="Arial"/>
          <w:sz w:val="20"/>
          <w:szCs w:val="20"/>
        </w:rPr>
      </w:pPr>
    </w:p>
    <w:p w:rsidR="00BC2AEC" w:rsidRPr="00EC2D11" w:rsidRDefault="004751E5" w:rsidP="00BF6EE9">
      <w:pPr>
        <w:pStyle w:val="Zwykytekst"/>
        <w:tabs>
          <w:tab w:val="left" w:pos="540"/>
        </w:tabs>
        <w:spacing w:line="360" w:lineRule="auto"/>
        <w:ind w:left="482" w:hanging="482"/>
        <w:jc w:val="both"/>
        <w:rPr>
          <w:rFonts w:ascii="Arial" w:hAnsi="Arial" w:cs="Arial"/>
          <w:b/>
          <w:bCs/>
          <w:sz w:val="20"/>
          <w:szCs w:val="20"/>
          <w:u w:val="single"/>
        </w:rPr>
      </w:pPr>
      <w:r w:rsidRPr="00EC2D11">
        <w:rPr>
          <w:rFonts w:ascii="Arial" w:hAnsi="Arial" w:cs="Arial"/>
          <w:b/>
          <w:bCs/>
          <w:sz w:val="20"/>
          <w:szCs w:val="20"/>
          <w:u w:val="single"/>
        </w:rPr>
        <w:br w:type="page"/>
      </w:r>
      <w:r w:rsidR="00BC2AEC" w:rsidRPr="00EC2D11">
        <w:rPr>
          <w:rFonts w:ascii="Arial" w:hAnsi="Arial" w:cs="Arial"/>
          <w:b/>
          <w:bCs/>
          <w:sz w:val="20"/>
          <w:szCs w:val="20"/>
          <w:u w:val="single"/>
        </w:rPr>
        <w:lastRenderedPageBreak/>
        <w:t>Załącznikami do niniejszej specyfikacji są:</w:t>
      </w:r>
    </w:p>
    <w:p w:rsidR="008A3251" w:rsidRPr="00EC2D11" w:rsidRDefault="008A3251" w:rsidP="00BF6EE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katalog czynności sprzątania taboru autobusowego (załącznik nr 1),</w:t>
      </w:r>
    </w:p>
    <w:p w:rsidR="008A3251" w:rsidRPr="00EC2D11" w:rsidRDefault="008A3251" w:rsidP="00BF6EE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katalog czynności sprzątania taboru tramwajowego (załącznik nr 2),</w:t>
      </w:r>
    </w:p>
    <w:p w:rsidR="008A3251" w:rsidRPr="00EC2D11" w:rsidRDefault="008A3251" w:rsidP="00BF6EE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wzór formularza oferty (załącznik nr 3),</w:t>
      </w:r>
    </w:p>
    <w:p w:rsidR="008A3251" w:rsidRPr="00EC2D11" w:rsidRDefault="008A3251" w:rsidP="00BF6EE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formularza cenowego (załączniki nr 4.1, 4.2, 4.3),</w:t>
      </w:r>
    </w:p>
    <w:p w:rsidR="008A3251" w:rsidRPr="00EC2D11" w:rsidRDefault="008A3251" w:rsidP="00BF6EE9">
      <w:pPr>
        <w:pStyle w:val="ust"/>
        <w:numPr>
          <w:ilvl w:val="0"/>
          <w:numId w:val="4"/>
        </w:numPr>
        <w:tabs>
          <w:tab w:val="clear" w:pos="363"/>
          <w:tab w:val="left" w:pos="851"/>
        </w:tabs>
        <w:spacing w:before="0" w:after="0" w:line="360" w:lineRule="auto"/>
        <w:ind w:left="851" w:hanging="709"/>
        <w:rPr>
          <w:rFonts w:ascii="Arial" w:hAnsi="Arial" w:cs="Arial"/>
          <w:sz w:val="20"/>
          <w:szCs w:val="20"/>
        </w:rPr>
      </w:pPr>
      <w:r w:rsidRPr="00EC2D11">
        <w:rPr>
          <w:rFonts w:ascii="Arial" w:hAnsi="Arial" w:cs="Arial"/>
          <w:sz w:val="20"/>
          <w:szCs w:val="20"/>
        </w:rPr>
        <w:t>wzór oświadczenia własnego  - JEDZ (załącznik nr 5)</w:t>
      </w:r>
    </w:p>
    <w:p w:rsidR="008A3251" w:rsidRPr="00EC2D11" w:rsidRDefault="008A3251" w:rsidP="00BF6EE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wzór wykazu wykonanych usług (załącznik nr 6),</w:t>
      </w:r>
    </w:p>
    <w:p w:rsidR="008A3251" w:rsidRPr="00EC2D11" w:rsidRDefault="008A3251" w:rsidP="00BF6EE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grupy autobusów eksploatowanych na poszczególnych Stacjach Obsługi Autobu</w:t>
      </w:r>
      <w:r w:rsidR="00653DEA" w:rsidRPr="00EC2D11">
        <w:rPr>
          <w:rFonts w:ascii="Arial" w:hAnsi="Arial" w:cs="Arial"/>
          <w:sz w:val="20"/>
          <w:szCs w:val="20"/>
        </w:rPr>
        <w:t>sów (załączniki nr 7.1, 7.2</w:t>
      </w:r>
      <w:r w:rsidRPr="00EC2D11">
        <w:rPr>
          <w:rFonts w:ascii="Arial" w:hAnsi="Arial" w:cs="Arial"/>
          <w:sz w:val="20"/>
          <w:szCs w:val="20"/>
        </w:rPr>
        <w:t>),</w:t>
      </w:r>
    </w:p>
    <w:p w:rsidR="008A3251" w:rsidRPr="00EC2D11" w:rsidRDefault="008A3251" w:rsidP="00BF6EE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grupy tramwajów eksploatowanych na poszczególnych Stacjach Obsługi T</w:t>
      </w:r>
      <w:r w:rsidR="00653DEA" w:rsidRPr="00EC2D11">
        <w:rPr>
          <w:rFonts w:ascii="Arial" w:hAnsi="Arial" w:cs="Arial"/>
          <w:sz w:val="20"/>
          <w:szCs w:val="20"/>
        </w:rPr>
        <w:t>ramwajów (załączniki nr 8</w:t>
      </w:r>
      <w:r w:rsidRPr="00EC2D11">
        <w:rPr>
          <w:rFonts w:ascii="Arial" w:hAnsi="Arial" w:cs="Arial"/>
          <w:sz w:val="20"/>
          <w:szCs w:val="20"/>
        </w:rPr>
        <w:t>),</w:t>
      </w:r>
    </w:p>
    <w:p w:rsidR="008A3251" w:rsidRPr="00EC2D11" w:rsidRDefault="008A3251" w:rsidP="00BF6EE9">
      <w:pPr>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istotne postanowienia umowy - IPU (załącznik nr 9</w:t>
      </w:r>
      <w:r w:rsidR="008315F7">
        <w:rPr>
          <w:rFonts w:ascii="Arial" w:hAnsi="Arial" w:cs="Arial"/>
          <w:sz w:val="20"/>
          <w:szCs w:val="20"/>
        </w:rPr>
        <w:t>a-9b</w:t>
      </w:r>
      <w:r w:rsidRPr="00EC2D11">
        <w:rPr>
          <w:rFonts w:ascii="Arial" w:hAnsi="Arial" w:cs="Arial"/>
          <w:sz w:val="20"/>
          <w:szCs w:val="20"/>
        </w:rPr>
        <w:t>),</w:t>
      </w:r>
    </w:p>
    <w:p w:rsidR="008A3251" w:rsidRPr="00EC2D11" w:rsidRDefault="008A3251" w:rsidP="00BF6EE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informacji dot. przynależności do grupy kapitałowej (załącznik nr 10),</w:t>
      </w:r>
    </w:p>
    <w:p w:rsidR="008A3251" w:rsidRPr="00EC2D11" w:rsidRDefault="008A3251" w:rsidP="00BF6EE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wykazu narzędzi i urządzeń technicznych (załącznik nr 11),</w:t>
      </w:r>
    </w:p>
    <w:p w:rsidR="008A3251" w:rsidRPr="00EC2D11" w:rsidRDefault="008A3251" w:rsidP="00BF6EE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wykazu osób, które będą uczestniczyć w wykonaniu zamówienia na stanowisku koordynatora usług (załącznik nr 12).</w:t>
      </w:r>
    </w:p>
    <w:p w:rsidR="008A3251" w:rsidRPr="00EC2D11" w:rsidRDefault="008A3251" w:rsidP="00BF6EE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sidRPr="00EC2D11">
        <w:rPr>
          <w:rFonts w:ascii="Arial" w:hAnsi="Arial" w:cs="Arial"/>
          <w:sz w:val="20"/>
          <w:szCs w:val="20"/>
        </w:rPr>
        <w:t>wzór zobowiązania podmiotu trzeciego (załącznik nr  13),</w:t>
      </w:r>
    </w:p>
    <w:p w:rsidR="00DD3FA5" w:rsidRPr="00EC2D11" w:rsidRDefault="00DD3FA5" w:rsidP="00BF6EE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sidRPr="00EC2D11">
        <w:rPr>
          <w:rFonts w:ascii="Arial" w:hAnsi="Arial" w:cs="Arial"/>
          <w:sz w:val="20"/>
          <w:szCs w:val="20"/>
        </w:rPr>
        <w:t xml:space="preserve">wzór oświadczenia o </w:t>
      </w:r>
      <w:r w:rsidR="008340E4" w:rsidRPr="00EC2D11">
        <w:rPr>
          <w:rFonts w:ascii="Arial" w:hAnsi="Arial" w:cs="Arial"/>
          <w:sz w:val="20"/>
          <w:szCs w:val="20"/>
        </w:rPr>
        <w:t>niezaleganiu z opłacaniem podatków i opłat lokalnych</w:t>
      </w:r>
      <w:r w:rsidRPr="00EC2D11">
        <w:rPr>
          <w:rFonts w:ascii="Arial" w:hAnsi="Arial" w:cs="Arial"/>
          <w:sz w:val="20"/>
          <w:szCs w:val="20"/>
        </w:rPr>
        <w:t xml:space="preserve"> (załącznik nr 14)</w:t>
      </w:r>
    </w:p>
    <w:p w:rsidR="00DD3FA5" w:rsidRPr="00EC2D11" w:rsidRDefault="00DD3FA5" w:rsidP="00BF6EE9">
      <w:pPr>
        <w:pStyle w:val="Zwykytekst"/>
        <w:numPr>
          <w:ilvl w:val="0"/>
          <w:numId w:val="4"/>
        </w:numPr>
        <w:tabs>
          <w:tab w:val="left" w:pos="851"/>
        </w:tabs>
        <w:spacing w:line="360" w:lineRule="auto"/>
        <w:ind w:left="851" w:hanging="709"/>
        <w:jc w:val="both"/>
        <w:rPr>
          <w:rFonts w:ascii="Arial" w:hAnsi="Arial" w:cs="Arial"/>
          <w:sz w:val="20"/>
          <w:szCs w:val="20"/>
        </w:rPr>
      </w:pPr>
      <w:r w:rsidRPr="00EC2D11">
        <w:rPr>
          <w:rFonts w:ascii="Arial" w:hAnsi="Arial" w:cs="Arial"/>
          <w:sz w:val="20"/>
          <w:szCs w:val="20"/>
        </w:rPr>
        <w:t xml:space="preserve">wzór </w:t>
      </w:r>
      <w:r w:rsidR="008340E4" w:rsidRPr="00EC2D11">
        <w:rPr>
          <w:rFonts w:ascii="Arial" w:hAnsi="Arial" w:cs="Arial"/>
          <w:sz w:val="20"/>
          <w:szCs w:val="20"/>
        </w:rPr>
        <w:t xml:space="preserve"> oświadczenia w zakresie wydania prawomocnego wyroku sądu lub ostatecznej decyzji administracyjnej o zaleganiu z uiszczeniem podatków, opłat lub składek na ubezpieczenia społeczne lub zdrowotne </w:t>
      </w:r>
      <w:r w:rsidRPr="00EC2D11">
        <w:rPr>
          <w:rFonts w:ascii="Arial" w:hAnsi="Arial" w:cs="Arial"/>
          <w:sz w:val="20"/>
          <w:szCs w:val="20"/>
        </w:rPr>
        <w:t>(załącznik nr 15),</w:t>
      </w:r>
    </w:p>
    <w:p w:rsidR="0073040F" w:rsidRPr="00EC2D11" w:rsidRDefault="0073040F" w:rsidP="00BF6EE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sidRPr="00EC2D11">
        <w:rPr>
          <w:rFonts w:ascii="Arial" w:hAnsi="Arial" w:cs="Arial"/>
          <w:sz w:val="20"/>
          <w:szCs w:val="20"/>
        </w:rPr>
        <w:t>wzór oświadczenia wykonawcy o braku orzeczenia wobec niego tytułem środka zapobiegawczego zakazu ubiegania się o zamówienia publiczne (załącznik nr 16)</w:t>
      </w:r>
    </w:p>
    <w:p w:rsidR="00257C75" w:rsidRPr="00EC2D11" w:rsidRDefault="00257C75" w:rsidP="00BF6EE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sidRPr="00EC2D11">
        <w:rPr>
          <w:rFonts w:ascii="Arial" w:hAnsi="Arial" w:cs="Arial"/>
          <w:sz w:val="20"/>
          <w:szCs w:val="20"/>
        </w:rPr>
        <w:t>mapa sytuacyjna Stacji Obsługi Autobusów Bieńczyce, Płaszów oraz Stacji Obsługi Tramwajów Podgórze (załącznik nr 17.1, 17.2, 17.3)</w:t>
      </w:r>
    </w:p>
    <w:p w:rsidR="00C2398A" w:rsidRDefault="00C2398A" w:rsidP="00BF6EE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sidRPr="00EC2D11">
        <w:rPr>
          <w:rFonts w:ascii="Arial" w:hAnsi="Arial" w:cs="Arial"/>
          <w:sz w:val="20"/>
          <w:szCs w:val="20"/>
        </w:rPr>
        <w:t>wzór opisu procesu usługi sprzątania taboru w Stacji Obsługi Autobusów Bieńczyce, Płaszów oraz Stacji Obsługi Tramwajów Podgórze (załączniki nr 18.1, 18.2, 18.3)</w:t>
      </w:r>
    </w:p>
    <w:p w:rsidR="002527E2" w:rsidRPr="002527E2" w:rsidRDefault="005D0EFF" w:rsidP="002527E2">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Pr>
          <w:rFonts w:ascii="Arial" w:hAnsi="Arial" w:cs="Arial"/>
          <w:sz w:val="20"/>
          <w:szCs w:val="20"/>
        </w:rPr>
        <w:t>wzór w</w:t>
      </w:r>
      <w:r w:rsidR="002527E2" w:rsidRPr="002527E2">
        <w:rPr>
          <w:rFonts w:ascii="Arial" w:hAnsi="Arial" w:cs="Arial"/>
          <w:sz w:val="20"/>
          <w:szCs w:val="20"/>
        </w:rPr>
        <w:t>ykaz</w:t>
      </w:r>
      <w:r>
        <w:rPr>
          <w:rFonts w:ascii="Arial" w:hAnsi="Arial" w:cs="Arial"/>
          <w:sz w:val="20"/>
          <w:szCs w:val="20"/>
        </w:rPr>
        <w:t>u ilości etatów</w:t>
      </w:r>
      <w:r w:rsidR="002527E2" w:rsidRPr="002527E2">
        <w:rPr>
          <w:rFonts w:ascii="Arial" w:hAnsi="Arial" w:cs="Arial"/>
          <w:sz w:val="20"/>
          <w:szCs w:val="20"/>
        </w:rPr>
        <w:t xml:space="preserve"> </w:t>
      </w:r>
      <w:r>
        <w:rPr>
          <w:rFonts w:ascii="Arial" w:hAnsi="Arial" w:cs="Arial"/>
          <w:sz w:val="20"/>
          <w:szCs w:val="20"/>
        </w:rPr>
        <w:t xml:space="preserve">osób </w:t>
      </w:r>
      <w:r w:rsidR="002527E2" w:rsidRPr="002527E2">
        <w:rPr>
          <w:rFonts w:ascii="Arial" w:hAnsi="Arial" w:cs="Arial"/>
          <w:sz w:val="20"/>
          <w:szCs w:val="20"/>
        </w:rPr>
        <w:t xml:space="preserve">zatrudnionych </w:t>
      </w:r>
      <w:r w:rsidR="006767B0">
        <w:rPr>
          <w:rFonts w:ascii="Arial" w:hAnsi="Arial" w:cs="Arial"/>
          <w:sz w:val="20"/>
          <w:szCs w:val="20"/>
        </w:rPr>
        <w:t xml:space="preserve">na podstawie umowy o pracę </w:t>
      </w:r>
      <w:r w:rsidR="00287FC1">
        <w:rPr>
          <w:rFonts w:ascii="Arial" w:hAnsi="Arial" w:cs="Arial"/>
          <w:sz w:val="20"/>
          <w:szCs w:val="20"/>
        </w:rPr>
        <w:t xml:space="preserve">na potrzeby indeksacji wynagrodzenia </w:t>
      </w:r>
      <w:r w:rsidR="002527E2">
        <w:rPr>
          <w:rFonts w:ascii="Arial" w:hAnsi="Arial" w:cs="Arial"/>
          <w:sz w:val="20"/>
          <w:szCs w:val="20"/>
        </w:rPr>
        <w:t>(załącznik nr 19)</w:t>
      </w:r>
    </w:p>
    <w:p w:rsidR="002527E2" w:rsidRPr="00EC2D11" w:rsidRDefault="002527E2" w:rsidP="002527E2">
      <w:pPr>
        <w:pStyle w:val="Zwykytekst"/>
        <w:tabs>
          <w:tab w:val="left" w:pos="851"/>
        </w:tabs>
        <w:spacing w:line="360" w:lineRule="auto"/>
        <w:ind w:left="851"/>
        <w:jc w:val="both"/>
        <w:rPr>
          <w:rFonts w:ascii="Arial" w:hAnsi="Arial" w:cs="Arial"/>
          <w:sz w:val="20"/>
          <w:szCs w:val="20"/>
        </w:rPr>
      </w:pPr>
    </w:p>
    <w:p w:rsidR="0073040F" w:rsidRPr="00EC2D11" w:rsidRDefault="0073040F" w:rsidP="00EC2D11">
      <w:pPr>
        <w:pStyle w:val="Zwykytekst"/>
        <w:spacing w:line="276" w:lineRule="auto"/>
        <w:ind w:left="357"/>
        <w:jc w:val="both"/>
        <w:rPr>
          <w:rFonts w:ascii="Arial" w:hAnsi="Arial" w:cs="Arial"/>
          <w:sz w:val="20"/>
          <w:szCs w:val="20"/>
        </w:rPr>
      </w:pPr>
    </w:p>
    <w:p w:rsidR="00DD3FA5" w:rsidRPr="00EC2D11" w:rsidRDefault="00DD3FA5" w:rsidP="00EC2D11">
      <w:pPr>
        <w:pStyle w:val="Zwykytekst"/>
        <w:spacing w:line="276" w:lineRule="auto"/>
        <w:ind w:left="680"/>
        <w:jc w:val="both"/>
        <w:rPr>
          <w:rFonts w:ascii="Arial" w:hAnsi="Arial" w:cs="Arial"/>
          <w:sz w:val="20"/>
          <w:szCs w:val="20"/>
        </w:rPr>
      </w:pPr>
    </w:p>
    <w:p w:rsidR="00040948" w:rsidRPr="00EC2D11" w:rsidRDefault="00040948" w:rsidP="00EC2D11">
      <w:pPr>
        <w:pStyle w:val="Zwykytekst"/>
        <w:spacing w:line="276" w:lineRule="auto"/>
        <w:jc w:val="both"/>
        <w:rPr>
          <w:rFonts w:ascii="Arial" w:hAnsi="Arial" w:cs="Arial"/>
          <w:sz w:val="20"/>
          <w:szCs w:val="20"/>
        </w:rPr>
      </w:pPr>
    </w:p>
    <w:p w:rsidR="0036658D" w:rsidRPr="00EC2D11" w:rsidRDefault="0036658D" w:rsidP="00EC2D11">
      <w:pPr>
        <w:spacing w:line="276" w:lineRule="auto"/>
        <w:rPr>
          <w:rFonts w:ascii="Arial" w:hAnsi="Arial" w:cs="Arial"/>
          <w:sz w:val="20"/>
          <w:szCs w:val="20"/>
        </w:rPr>
      </w:pPr>
      <w:bookmarkStart w:id="0" w:name="_Toc460232041"/>
      <w:r w:rsidRPr="00EC2D11">
        <w:rPr>
          <w:rFonts w:ascii="Arial" w:hAnsi="Arial" w:cs="Arial"/>
          <w:b/>
          <w:bCs/>
          <w:sz w:val="20"/>
          <w:szCs w:val="20"/>
        </w:rP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8"/>
      </w:tblGrid>
      <w:tr w:rsidR="00740FE8" w:rsidRPr="00EC2D11" w:rsidTr="005E4160">
        <w:tc>
          <w:tcPr>
            <w:tcW w:w="9684"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1" w:name="_Toc463330026"/>
            <w:r w:rsidRPr="00EC2D11">
              <w:rPr>
                <w:rFonts w:cs="Arial"/>
                <w:sz w:val="20"/>
                <w:szCs w:val="20"/>
              </w:rPr>
              <w:lastRenderedPageBreak/>
              <w:t>Rozdział I - INFORMACJE OGÓLNE</w:t>
            </w:r>
            <w:bookmarkEnd w:id="0"/>
            <w:bookmarkEnd w:id="1"/>
            <w:r w:rsidRPr="00EC2D11">
              <w:rPr>
                <w:rFonts w:cs="Arial"/>
                <w:sz w:val="20"/>
                <w:szCs w:val="20"/>
              </w:rPr>
              <w:t xml:space="preserve"> </w:t>
            </w:r>
          </w:p>
        </w:tc>
      </w:tr>
    </w:tbl>
    <w:p w:rsidR="00040948" w:rsidRPr="00EC2D11" w:rsidRDefault="00040948" w:rsidP="00EC2D11">
      <w:pPr>
        <w:pStyle w:val="Nagwek1"/>
        <w:numPr>
          <w:ilvl w:val="0"/>
          <w:numId w:val="0"/>
        </w:numPr>
        <w:spacing w:line="276" w:lineRule="auto"/>
        <w:rPr>
          <w:rFonts w:cs="Arial"/>
          <w:sz w:val="20"/>
          <w:szCs w:val="20"/>
        </w:rPr>
      </w:pPr>
    </w:p>
    <w:p w:rsidR="00011616" w:rsidRPr="00EC2D11" w:rsidRDefault="00011616" w:rsidP="00EC2D11">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ZAMAWIAJ</w:t>
      </w:r>
      <w:r w:rsidR="001C2F9F" w:rsidRPr="00EC2D11">
        <w:rPr>
          <w:rFonts w:ascii="Arial" w:hAnsi="Arial" w:cs="Arial"/>
          <w:sz w:val="20"/>
          <w:szCs w:val="20"/>
        </w:rPr>
        <w:t>ĄCY</w:t>
      </w:r>
    </w:p>
    <w:p w:rsidR="00040948" w:rsidRPr="00EC2D11" w:rsidRDefault="00040948" w:rsidP="00EC2D11">
      <w:pPr>
        <w:pStyle w:val="Zwykytekst"/>
        <w:spacing w:line="276" w:lineRule="auto"/>
        <w:jc w:val="both"/>
        <w:rPr>
          <w:rFonts w:ascii="Arial" w:hAnsi="Arial" w:cs="Arial"/>
          <w:b/>
          <w:bCs/>
          <w:sz w:val="20"/>
          <w:szCs w:val="20"/>
        </w:rPr>
      </w:pPr>
      <w:r w:rsidRPr="00EC2D11">
        <w:rPr>
          <w:rFonts w:ascii="Arial" w:hAnsi="Arial" w:cs="Arial"/>
          <w:b/>
          <w:bCs/>
          <w:sz w:val="20"/>
          <w:szCs w:val="20"/>
        </w:rPr>
        <w:t>Miejskie Przedsiębiorstwo Komunikacyjne Spółka Akcyjna w Krakowie</w:t>
      </w:r>
    </w:p>
    <w:p w:rsidR="00040948" w:rsidRPr="00EC2D11" w:rsidRDefault="00040948" w:rsidP="00EC2D11">
      <w:pPr>
        <w:pStyle w:val="Zwykytekst"/>
        <w:spacing w:line="276" w:lineRule="auto"/>
        <w:jc w:val="both"/>
        <w:rPr>
          <w:rFonts w:ascii="Arial" w:hAnsi="Arial" w:cs="Arial"/>
          <w:b/>
          <w:bCs/>
          <w:sz w:val="20"/>
          <w:szCs w:val="20"/>
        </w:rPr>
      </w:pPr>
      <w:r w:rsidRPr="00EC2D11">
        <w:rPr>
          <w:rFonts w:ascii="Arial" w:hAnsi="Arial" w:cs="Arial"/>
          <w:b/>
          <w:bCs/>
          <w:sz w:val="20"/>
          <w:szCs w:val="20"/>
        </w:rPr>
        <w:t>ul. św. Wawrzyńca 13, 31-060 Kraków</w:t>
      </w:r>
    </w:p>
    <w:p w:rsidR="00C62555" w:rsidRPr="00EC2D11" w:rsidRDefault="00C62555" w:rsidP="00EC2D11">
      <w:pPr>
        <w:pStyle w:val="Zwykytekst"/>
        <w:spacing w:line="276" w:lineRule="auto"/>
        <w:jc w:val="both"/>
        <w:rPr>
          <w:rFonts w:ascii="Arial" w:hAnsi="Arial" w:cs="Arial"/>
          <w:b/>
          <w:bCs/>
          <w:sz w:val="20"/>
          <w:szCs w:val="20"/>
        </w:rPr>
      </w:pPr>
    </w:p>
    <w:p w:rsidR="00040948" w:rsidRPr="00EC2D11" w:rsidRDefault="00040948" w:rsidP="00EC2D11">
      <w:pPr>
        <w:pStyle w:val="Zwykytekst"/>
        <w:spacing w:line="276" w:lineRule="auto"/>
        <w:jc w:val="both"/>
        <w:rPr>
          <w:rFonts w:ascii="Arial" w:hAnsi="Arial" w:cs="Arial"/>
          <w:b/>
          <w:bCs/>
          <w:sz w:val="20"/>
          <w:szCs w:val="20"/>
        </w:rPr>
      </w:pPr>
      <w:r w:rsidRPr="00EC2D11">
        <w:rPr>
          <w:rFonts w:ascii="Arial" w:hAnsi="Arial" w:cs="Arial"/>
          <w:b/>
          <w:bCs/>
          <w:sz w:val="20"/>
          <w:szCs w:val="20"/>
        </w:rPr>
        <w:t xml:space="preserve">Adres do korespondencji: </w:t>
      </w:r>
    </w:p>
    <w:p w:rsidR="00040948" w:rsidRPr="00EC2D11" w:rsidRDefault="00040948" w:rsidP="00EC2D11">
      <w:pPr>
        <w:pStyle w:val="Zwykytekst"/>
        <w:spacing w:line="276" w:lineRule="auto"/>
        <w:jc w:val="both"/>
        <w:rPr>
          <w:rFonts w:ascii="Arial" w:hAnsi="Arial" w:cs="Arial"/>
          <w:b/>
          <w:bCs/>
          <w:sz w:val="20"/>
          <w:szCs w:val="20"/>
        </w:rPr>
      </w:pPr>
      <w:r w:rsidRPr="00EC2D11">
        <w:rPr>
          <w:rFonts w:ascii="Arial" w:hAnsi="Arial" w:cs="Arial"/>
          <w:b/>
          <w:bCs/>
          <w:sz w:val="20"/>
          <w:szCs w:val="20"/>
        </w:rPr>
        <w:t>MPK S.A., ul. Jana Brożka 3, 30-347 Kraków,</w:t>
      </w:r>
    </w:p>
    <w:p w:rsidR="00040948" w:rsidRPr="00EC2D11" w:rsidRDefault="00040948" w:rsidP="00EC2D11">
      <w:pPr>
        <w:pStyle w:val="Zwykytekst"/>
        <w:spacing w:line="276" w:lineRule="auto"/>
        <w:jc w:val="both"/>
        <w:rPr>
          <w:rFonts w:ascii="Arial" w:hAnsi="Arial" w:cs="Arial"/>
          <w:b/>
          <w:bCs/>
          <w:sz w:val="20"/>
          <w:szCs w:val="20"/>
        </w:rPr>
      </w:pPr>
      <w:r w:rsidRPr="00EC2D11">
        <w:rPr>
          <w:rFonts w:ascii="Arial" w:hAnsi="Arial" w:cs="Arial"/>
          <w:b/>
          <w:bCs/>
          <w:sz w:val="20"/>
          <w:szCs w:val="20"/>
        </w:rPr>
        <w:t>– Dział Zamówień</w:t>
      </w:r>
    </w:p>
    <w:p w:rsidR="00040948" w:rsidRPr="00EC2D11" w:rsidRDefault="00040948" w:rsidP="00EC2D11">
      <w:pPr>
        <w:pStyle w:val="Zwykytekst"/>
        <w:spacing w:line="276" w:lineRule="auto"/>
        <w:rPr>
          <w:rFonts w:ascii="Arial" w:hAnsi="Arial" w:cs="Arial"/>
          <w:sz w:val="20"/>
          <w:szCs w:val="20"/>
        </w:rPr>
      </w:pPr>
      <w:r w:rsidRPr="00EC2D11">
        <w:rPr>
          <w:rFonts w:ascii="Arial" w:hAnsi="Arial" w:cs="Arial"/>
          <w:sz w:val="20"/>
          <w:szCs w:val="20"/>
        </w:rPr>
        <w:t>Telefon: (+48) 12 254-</w:t>
      </w:r>
      <w:r w:rsidR="00093870" w:rsidRPr="00EC2D11">
        <w:rPr>
          <w:rFonts w:ascii="Arial" w:hAnsi="Arial" w:cs="Arial"/>
          <w:sz w:val="20"/>
          <w:szCs w:val="20"/>
        </w:rPr>
        <w:t>12-44</w:t>
      </w:r>
      <w:r w:rsidRPr="00EC2D11">
        <w:rPr>
          <w:rFonts w:ascii="Arial" w:hAnsi="Arial" w:cs="Arial"/>
          <w:sz w:val="20"/>
          <w:szCs w:val="20"/>
        </w:rPr>
        <w:t xml:space="preserve">, </w:t>
      </w:r>
      <w:r w:rsidRPr="00EC2D11">
        <w:rPr>
          <w:rFonts w:ascii="Arial" w:hAnsi="Arial" w:cs="Arial"/>
          <w:sz w:val="20"/>
          <w:szCs w:val="20"/>
        </w:rPr>
        <w:br/>
        <w:t>Fax.: (+48) 12 254-12-41</w:t>
      </w:r>
    </w:p>
    <w:p w:rsidR="00040948" w:rsidRPr="00EC2D11" w:rsidRDefault="00040948" w:rsidP="00EC2D11">
      <w:pPr>
        <w:pStyle w:val="Zwykytekst"/>
        <w:spacing w:line="276" w:lineRule="auto"/>
        <w:rPr>
          <w:rFonts w:ascii="Arial" w:hAnsi="Arial" w:cs="Arial"/>
          <w:sz w:val="20"/>
          <w:szCs w:val="20"/>
        </w:rPr>
      </w:pPr>
      <w:r w:rsidRPr="00EC2D11">
        <w:rPr>
          <w:rFonts w:ascii="Arial" w:hAnsi="Arial" w:cs="Arial"/>
          <w:sz w:val="20"/>
          <w:szCs w:val="20"/>
        </w:rPr>
        <w:t>e – mail:zamowienia@mpk.krakow.pl</w:t>
      </w:r>
    </w:p>
    <w:p w:rsidR="00011616" w:rsidRPr="00EC2D11" w:rsidRDefault="00011616" w:rsidP="00EC2D11">
      <w:pPr>
        <w:pStyle w:val="Zwykytekst"/>
        <w:spacing w:line="276" w:lineRule="auto"/>
        <w:rPr>
          <w:rFonts w:ascii="Arial" w:hAnsi="Arial" w:cs="Arial"/>
          <w:sz w:val="20"/>
          <w:szCs w:val="20"/>
        </w:rPr>
      </w:pPr>
    </w:p>
    <w:p w:rsidR="00011616" w:rsidRPr="00EC2D11" w:rsidRDefault="00011616" w:rsidP="00EC2D11">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DEFINICJE</w:t>
      </w:r>
    </w:p>
    <w:p w:rsidR="00590C9A" w:rsidRPr="00EC2D11" w:rsidRDefault="00590C9A" w:rsidP="00EC2D11">
      <w:pPr>
        <w:autoSpaceDE w:val="0"/>
        <w:autoSpaceDN w:val="0"/>
        <w:adjustRightInd w:val="0"/>
        <w:spacing w:line="276" w:lineRule="auto"/>
        <w:jc w:val="both"/>
        <w:rPr>
          <w:rFonts w:ascii="Arial" w:hAnsi="Arial" w:cs="Arial"/>
          <w:color w:val="000000"/>
          <w:sz w:val="20"/>
          <w:szCs w:val="20"/>
        </w:rPr>
      </w:pPr>
      <w:r w:rsidRPr="00EC2D11">
        <w:rPr>
          <w:rFonts w:ascii="Arial" w:hAnsi="Arial" w:cs="Arial"/>
          <w:color w:val="000000"/>
          <w:sz w:val="20"/>
          <w:szCs w:val="20"/>
        </w:rPr>
        <w:t xml:space="preserve">Ilekroć w niniejszym dokumencie użyte jest pojęcie: </w:t>
      </w:r>
    </w:p>
    <w:p w:rsidR="00590C9A" w:rsidRPr="00EC2D11" w:rsidRDefault="00590C9A" w:rsidP="00EC2D11">
      <w:pPr>
        <w:numPr>
          <w:ilvl w:val="0"/>
          <w:numId w:val="12"/>
        </w:numPr>
        <w:autoSpaceDE w:val="0"/>
        <w:autoSpaceDN w:val="0"/>
        <w:adjustRightInd w:val="0"/>
        <w:spacing w:line="276" w:lineRule="auto"/>
        <w:jc w:val="both"/>
        <w:rPr>
          <w:rFonts w:ascii="Arial" w:hAnsi="Arial" w:cs="Arial"/>
          <w:sz w:val="20"/>
          <w:szCs w:val="20"/>
        </w:rPr>
      </w:pPr>
      <w:r w:rsidRPr="00EC2D11">
        <w:rPr>
          <w:rFonts w:ascii="Arial" w:hAnsi="Arial" w:cs="Arial"/>
          <w:b/>
          <w:bCs/>
          <w:color w:val="000000"/>
          <w:sz w:val="20"/>
          <w:szCs w:val="20"/>
        </w:rPr>
        <w:t xml:space="preserve">Postępowanie, </w:t>
      </w:r>
      <w:r w:rsidRPr="00EC2D11">
        <w:rPr>
          <w:rFonts w:ascii="Arial" w:hAnsi="Arial" w:cs="Arial"/>
          <w:color w:val="000000"/>
          <w:sz w:val="20"/>
          <w:szCs w:val="20"/>
        </w:rPr>
        <w:t xml:space="preserve">rozumieć przez to należy niniejsze postępowanie na </w:t>
      </w:r>
      <w:r w:rsidR="00325262" w:rsidRPr="00EC2D11">
        <w:rPr>
          <w:rFonts w:ascii="Arial" w:hAnsi="Arial" w:cs="Arial"/>
          <w:sz w:val="20"/>
          <w:szCs w:val="20"/>
        </w:rPr>
        <w:t>Utrzymanie czystości taboru tramwajowego i autobusowego</w:t>
      </w:r>
      <w:r w:rsidR="005203EC" w:rsidRPr="00EC2D11">
        <w:rPr>
          <w:rFonts w:ascii="Arial" w:hAnsi="Arial" w:cs="Arial"/>
          <w:sz w:val="20"/>
          <w:szCs w:val="20"/>
        </w:rPr>
        <w:t xml:space="preserve"> </w:t>
      </w:r>
      <w:r w:rsidRPr="00EC2D11">
        <w:rPr>
          <w:rFonts w:ascii="Arial" w:hAnsi="Arial" w:cs="Arial"/>
          <w:color w:val="000000"/>
          <w:sz w:val="20"/>
          <w:szCs w:val="20"/>
        </w:rPr>
        <w:t xml:space="preserve">(znak sprawy: </w:t>
      </w:r>
      <w:r w:rsidR="00325262" w:rsidRPr="00EC2D11">
        <w:rPr>
          <w:rFonts w:ascii="Arial" w:hAnsi="Arial" w:cs="Arial"/>
          <w:color w:val="000000"/>
          <w:sz w:val="20"/>
          <w:szCs w:val="20"/>
        </w:rPr>
        <w:t>FZ-281-167</w:t>
      </w:r>
      <w:r w:rsidR="00CF12C1" w:rsidRPr="00EC2D11">
        <w:rPr>
          <w:rFonts w:ascii="Arial" w:hAnsi="Arial" w:cs="Arial"/>
          <w:color w:val="000000"/>
          <w:sz w:val="20"/>
          <w:szCs w:val="20"/>
        </w:rPr>
        <w:t>/16</w:t>
      </w:r>
      <w:r w:rsidRPr="00EC2D11">
        <w:rPr>
          <w:rFonts w:ascii="Arial" w:hAnsi="Arial" w:cs="Arial"/>
          <w:color w:val="000000"/>
          <w:sz w:val="20"/>
          <w:szCs w:val="20"/>
        </w:rPr>
        <w:t xml:space="preserve">) </w:t>
      </w:r>
    </w:p>
    <w:p w:rsidR="00590C9A" w:rsidRPr="00EC2D11" w:rsidRDefault="00590C9A" w:rsidP="00EC2D11">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KIO</w:t>
      </w:r>
      <w:r w:rsidRPr="00EC2D11">
        <w:rPr>
          <w:rFonts w:ascii="Arial" w:hAnsi="Arial" w:cs="Arial"/>
          <w:color w:val="000000"/>
          <w:sz w:val="20"/>
          <w:szCs w:val="20"/>
        </w:rPr>
        <w:t xml:space="preserve">, rozumieć przez to należy Krajową Izbę Odwoławczą; </w:t>
      </w:r>
    </w:p>
    <w:p w:rsidR="00590C9A" w:rsidRPr="00EC2D11" w:rsidRDefault="00590C9A" w:rsidP="00EC2D11">
      <w:pPr>
        <w:numPr>
          <w:ilvl w:val="0"/>
          <w:numId w:val="12"/>
        </w:numPr>
        <w:autoSpaceDE w:val="0"/>
        <w:autoSpaceDN w:val="0"/>
        <w:adjustRightInd w:val="0"/>
        <w:spacing w:line="276" w:lineRule="auto"/>
        <w:jc w:val="both"/>
        <w:rPr>
          <w:rFonts w:ascii="Arial" w:hAnsi="Arial" w:cs="Arial"/>
          <w:b/>
          <w:color w:val="000000"/>
          <w:sz w:val="20"/>
          <w:szCs w:val="20"/>
        </w:rPr>
      </w:pPr>
      <w:r w:rsidRPr="00EC2D11">
        <w:rPr>
          <w:rFonts w:ascii="Arial" w:hAnsi="Arial" w:cs="Arial"/>
          <w:b/>
          <w:bCs/>
          <w:color w:val="000000"/>
          <w:sz w:val="20"/>
          <w:szCs w:val="20"/>
        </w:rPr>
        <w:t>JEDZ</w:t>
      </w:r>
      <w:r w:rsidRPr="00EC2D11">
        <w:rPr>
          <w:rFonts w:ascii="Arial" w:hAnsi="Arial" w:cs="Arial"/>
          <w:color w:val="000000"/>
          <w:sz w:val="20"/>
          <w:szCs w:val="20"/>
        </w:rPr>
        <w:t>, rozumieć przez to należy Jednolity Europejski Dokument Zamówienia</w:t>
      </w:r>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European</w:t>
      </w:r>
      <w:proofErr w:type="spellEnd"/>
      <w:r w:rsidR="001E3133" w:rsidRPr="00EC2D11">
        <w:rPr>
          <w:rFonts w:ascii="Arial" w:hAnsi="Arial" w:cs="Arial"/>
          <w:color w:val="000000"/>
          <w:sz w:val="20"/>
          <w:szCs w:val="20"/>
        </w:rPr>
        <w:t xml:space="preserve"> Single </w:t>
      </w:r>
      <w:proofErr w:type="spellStart"/>
      <w:r w:rsidR="001E3133" w:rsidRPr="00EC2D11">
        <w:rPr>
          <w:rFonts w:ascii="Arial" w:hAnsi="Arial" w:cs="Arial"/>
          <w:color w:val="000000"/>
          <w:sz w:val="20"/>
          <w:szCs w:val="20"/>
        </w:rPr>
        <w:t>Procurement</w:t>
      </w:r>
      <w:proofErr w:type="spellEnd"/>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Document</w:t>
      </w:r>
      <w:proofErr w:type="spellEnd"/>
      <w:r w:rsidR="001E3133" w:rsidRPr="00EC2D11">
        <w:rPr>
          <w:rFonts w:ascii="Arial" w:hAnsi="Arial" w:cs="Arial"/>
          <w:color w:val="000000"/>
          <w:sz w:val="20"/>
          <w:szCs w:val="20"/>
        </w:rPr>
        <w:t xml:space="preserve"> ESPD)</w:t>
      </w:r>
      <w:r w:rsidRPr="00EC2D11">
        <w:rPr>
          <w:rFonts w:ascii="Arial" w:hAnsi="Arial" w:cs="Arial"/>
          <w:color w:val="000000"/>
          <w:sz w:val="20"/>
          <w:szCs w:val="20"/>
        </w:rPr>
        <w:t xml:space="preserve"> stanowiący formularz przewidziany przez Rozporządzenie wykonawcze Komisji Europejskiej, </w:t>
      </w:r>
      <w:r w:rsidR="003628BD" w:rsidRPr="00EC2D11">
        <w:rPr>
          <w:rFonts w:ascii="Arial" w:hAnsi="Arial" w:cs="Arial"/>
          <w:color w:val="000000"/>
          <w:sz w:val="20"/>
          <w:szCs w:val="20"/>
        </w:rPr>
        <w:t xml:space="preserve">ustanowiony </w:t>
      </w:r>
      <w:r w:rsidRPr="00EC2D11">
        <w:rPr>
          <w:rFonts w:ascii="Arial" w:hAnsi="Arial" w:cs="Arial"/>
          <w:color w:val="000000"/>
          <w:sz w:val="20"/>
          <w:szCs w:val="20"/>
        </w:rPr>
        <w:t xml:space="preserve">na podstawie art. 59 ust. 2 dyrektywy 2014/24/UE oraz art. 80 ust. 3 dyrektywy 2014/25/UE. </w:t>
      </w:r>
      <w:r w:rsidR="00D21BA4" w:rsidRPr="00EC2D11">
        <w:rPr>
          <w:rFonts w:ascii="Arial" w:hAnsi="Arial" w:cs="Arial"/>
          <w:sz w:val="20"/>
          <w:szCs w:val="20"/>
        </w:rPr>
        <w:t>Zaleca się korzystanie z aktualnej wersji Instrukcji wypełniania JEDZ dostępnej na stronie internetowej Urzędu Zamówień Publicznych www.uzp.gov.pl</w:t>
      </w:r>
      <w:r w:rsidR="00253C72" w:rsidRPr="00EC2D11">
        <w:rPr>
          <w:rFonts w:ascii="Arial" w:hAnsi="Arial" w:cs="Arial"/>
          <w:sz w:val="20"/>
          <w:szCs w:val="20"/>
        </w:rPr>
        <w:t>;</w:t>
      </w:r>
    </w:p>
    <w:p w:rsidR="00590C9A" w:rsidRPr="00EC2D11" w:rsidRDefault="00590C9A" w:rsidP="00EC2D11">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SIWZ</w:t>
      </w:r>
      <w:r w:rsidRPr="00EC2D11">
        <w:rPr>
          <w:rFonts w:ascii="Arial" w:hAnsi="Arial" w:cs="Arial"/>
          <w:color w:val="000000"/>
          <w:sz w:val="20"/>
          <w:szCs w:val="20"/>
        </w:rPr>
        <w:t xml:space="preserve">, rozumieć przez to należy niniejszą Specyfikację Istotnych Warunków Zamówienia wraz z załącznikami; </w:t>
      </w:r>
    </w:p>
    <w:p w:rsidR="00590C9A" w:rsidRPr="00EC2D11" w:rsidRDefault="00CF12C1" w:rsidP="00EC2D11">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 xml:space="preserve">ustawa </w:t>
      </w:r>
      <w:proofErr w:type="spellStart"/>
      <w:r w:rsidR="00B9354B" w:rsidRPr="00EC2D11">
        <w:rPr>
          <w:rFonts w:ascii="Arial" w:hAnsi="Arial" w:cs="Arial"/>
          <w:b/>
          <w:bCs/>
          <w:color w:val="000000"/>
          <w:sz w:val="20"/>
          <w:szCs w:val="20"/>
        </w:rPr>
        <w:t>P</w:t>
      </w:r>
      <w:r w:rsidR="00590C9A" w:rsidRPr="00EC2D11">
        <w:rPr>
          <w:rFonts w:ascii="Arial" w:hAnsi="Arial" w:cs="Arial"/>
          <w:b/>
          <w:bCs/>
          <w:color w:val="000000"/>
          <w:sz w:val="20"/>
          <w:szCs w:val="20"/>
        </w:rPr>
        <w:t>zp</w:t>
      </w:r>
      <w:proofErr w:type="spellEnd"/>
      <w:r w:rsidR="00590C9A" w:rsidRPr="00EC2D11">
        <w:rPr>
          <w:rFonts w:ascii="Arial" w:hAnsi="Arial" w:cs="Arial"/>
          <w:color w:val="000000"/>
          <w:sz w:val="20"/>
          <w:szCs w:val="20"/>
        </w:rPr>
        <w:t xml:space="preserve">, rozumieć przez to należy ustawę z dnia 29 stycznia 2004 r. Prawo zamówień publicznych (tj. Dz. </w:t>
      </w:r>
      <w:r w:rsidR="00253C72" w:rsidRPr="00EC2D11">
        <w:rPr>
          <w:rFonts w:ascii="Arial" w:hAnsi="Arial" w:cs="Arial"/>
          <w:color w:val="000000"/>
          <w:sz w:val="20"/>
          <w:szCs w:val="20"/>
        </w:rPr>
        <w:t>U. z 2015 r. poz. 2164 ze zm.);</w:t>
      </w:r>
    </w:p>
    <w:p w:rsidR="002615F0" w:rsidRPr="00EC2D11" w:rsidRDefault="002615F0" w:rsidP="00EC2D11">
      <w:pPr>
        <w:pStyle w:val="ust"/>
        <w:numPr>
          <w:ilvl w:val="0"/>
          <w:numId w:val="12"/>
        </w:numPr>
        <w:spacing w:before="0" w:after="0" w:line="276" w:lineRule="auto"/>
        <w:rPr>
          <w:rFonts w:ascii="Arial" w:hAnsi="Arial" w:cs="Arial"/>
          <w:sz w:val="20"/>
          <w:szCs w:val="20"/>
        </w:rPr>
      </w:pPr>
      <w:r w:rsidRPr="00EC2D11">
        <w:rPr>
          <w:rFonts w:ascii="Arial" w:hAnsi="Arial" w:cs="Arial"/>
          <w:b/>
          <w:sz w:val="20"/>
          <w:szCs w:val="20"/>
        </w:rPr>
        <w:t>środki komunikacji elektronicznej</w:t>
      </w:r>
      <w:r w:rsidR="00B33812" w:rsidRPr="00EC2D11">
        <w:rPr>
          <w:rFonts w:ascii="Arial" w:hAnsi="Arial" w:cs="Arial"/>
          <w:color w:val="000000"/>
          <w:sz w:val="20"/>
          <w:szCs w:val="20"/>
        </w:rPr>
        <w:t>,</w:t>
      </w:r>
      <w:r w:rsidRPr="00EC2D11">
        <w:rPr>
          <w:rFonts w:ascii="Arial" w:hAnsi="Arial" w:cs="Arial"/>
          <w:color w:val="000000"/>
          <w:sz w:val="20"/>
          <w:szCs w:val="20"/>
        </w:rPr>
        <w:t xml:space="preserve"> </w:t>
      </w:r>
      <w:r w:rsidR="00706F0C" w:rsidRPr="00EC2D11">
        <w:rPr>
          <w:rFonts w:ascii="Arial" w:hAnsi="Arial" w:cs="Arial"/>
          <w:color w:val="000000"/>
          <w:sz w:val="20"/>
          <w:szCs w:val="20"/>
        </w:rPr>
        <w:t xml:space="preserve">rozumieć przez to należy </w:t>
      </w:r>
      <w:r w:rsidRPr="00EC2D11">
        <w:rPr>
          <w:rFonts w:ascii="Arial" w:hAnsi="Arial" w:cs="Arial"/>
          <w:sz w:val="20"/>
          <w:szCs w:val="20"/>
        </w:rPr>
        <w:t>pocztę elektroniczną (e-mail)</w:t>
      </w:r>
      <w:r w:rsidR="006B450D" w:rsidRPr="00EC2D11">
        <w:rPr>
          <w:rFonts w:ascii="Arial" w:hAnsi="Arial" w:cs="Arial"/>
          <w:sz w:val="20"/>
          <w:szCs w:val="20"/>
        </w:rPr>
        <w:t xml:space="preserve"> lub fax;</w:t>
      </w:r>
    </w:p>
    <w:p w:rsidR="00590C9A" w:rsidRPr="00EC2D11" w:rsidRDefault="00590C9A" w:rsidP="00EC2D11">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 xml:space="preserve">Rozporządzenie </w:t>
      </w:r>
      <w:r w:rsidR="001E3133" w:rsidRPr="00EC2D11">
        <w:rPr>
          <w:rFonts w:ascii="Arial" w:hAnsi="Arial" w:cs="Arial"/>
          <w:b/>
          <w:bCs/>
          <w:color w:val="000000"/>
          <w:sz w:val="20"/>
          <w:szCs w:val="20"/>
        </w:rPr>
        <w:t xml:space="preserve"> w sprawie</w:t>
      </w:r>
      <w:r w:rsidRPr="00EC2D11">
        <w:rPr>
          <w:rFonts w:ascii="Arial" w:hAnsi="Arial" w:cs="Arial"/>
          <w:b/>
          <w:bCs/>
          <w:color w:val="000000"/>
          <w:sz w:val="20"/>
          <w:szCs w:val="20"/>
        </w:rPr>
        <w:t xml:space="preserve"> dokumentów</w:t>
      </w:r>
      <w:r w:rsidRPr="00EC2D11">
        <w:rPr>
          <w:rFonts w:ascii="Arial" w:hAnsi="Arial" w:cs="Arial"/>
          <w:color w:val="000000"/>
          <w:sz w:val="20"/>
          <w:szCs w:val="20"/>
        </w:rPr>
        <w:t>, rozumieć przez to należy Rozporządzenie Ministra Rozwoju z dnia 26 lipca 2016 r. w sprawie rodzajów dokumentów, jakich może żądać zamawiający od wykonawcy w postępowaniu o udzielenie zamówienia (</w:t>
      </w:r>
      <w:r w:rsidR="00977F31" w:rsidRPr="00EC2D11">
        <w:rPr>
          <w:rFonts w:ascii="Arial" w:hAnsi="Arial" w:cs="Arial"/>
          <w:color w:val="000000"/>
          <w:sz w:val="20"/>
          <w:szCs w:val="20"/>
        </w:rPr>
        <w:t xml:space="preserve">Dz. U.2016. </w:t>
      </w:r>
      <w:r w:rsidRPr="00EC2D11">
        <w:rPr>
          <w:rFonts w:ascii="Arial" w:hAnsi="Arial" w:cs="Arial"/>
          <w:color w:val="000000"/>
          <w:sz w:val="20"/>
          <w:szCs w:val="20"/>
        </w:rPr>
        <w:t xml:space="preserve">1126). </w:t>
      </w:r>
    </w:p>
    <w:p w:rsidR="00BE70AB" w:rsidRPr="00EC2D11" w:rsidRDefault="00BE70AB" w:rsidP="00EC2D11">
      <w:pPr>
        <w:autoSpaceDE w:val="0"/>
        <w:autoSpaceDN w:val="0"/>
        <w:adjustRightInd w:val="0"/>
        <w:spacing w:line="276" w:lineRule="auto"/>
        <w:ind w:left="720"/>
        <w:jc w:val="both"/>
        <w:rPr>
          <w:rFonts w:ascii="Arial" w:hAnsi="Arial" w:cs="Arial"/>
          <w:color w:val="000000"/>
          <w:sz w:val="20"/>
          <w:szCs w:val="20"/>
        </w:rPr>
      </w:pPr>
    </w:p>
    <w:p w:rsidR="00BE70AB" w:rsidRPr="00EC2D11" w:rsidRDefault="00BE70AB" w:rsidP="00EC2D11">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TRYB ZAMÓWIENIA</w:t>
      </w:r>
    </w:p>
    <w:p w:rsidR="00BE70AB" w:rsidRPr="00EC2D11" w:rsidRDefault="00BE70AB" w:rsidP="00EC2D11">
      <w:pPr>
        <w:pStyle w:val="SIWZ"/>
        <w:spacing w:line="276" w:lineRule="auto"/>
        <w:jc w:val="both"/>
        <w:rPr>
          <w:rFonts w:ascii="Arial" w:hAnsi="Arial" w:cs="Arial"/>
          <w:b w:val="0"/>
          <w:sz w:val="20"/>
          <w:szCs w:val="20"/>
        </w:rPr>
      </w:pPr>
      <w:r w:rsidRPr="00EC2D11">
        <w:rPr>
          <w:rFonts w:ascii="Arial" w:hAnsi="Arial" w:cs="Arial"/>
          <w:b w:val="0"/>
          <w:sz w:val="20"/>
          <w:szCs w:val="20"/>
        </w:rPr>
        <w:t xml:space="preserve">Postępowanie o udzielenie zamówienia publicznego prowadzone jest w trybie przetargu nieograniczonego o wartości szacunkowej </w:t>
      </w:r>
      <w:r w:rsidR="003C4564" w:rsidRPr="00EC2D11">
        <w:rPr>
          <w:rFonts w:ascii="Arial" w:hAnsi="Arial" w:cs="Arial"/>
          <w:b w:val="0"/>
          <w:sz w:val="20"/>
          <w:szCs w:val="20"/>
        </w:rPr>
        <w:t xml:space="preserve">przekraczającej </w:t>
      </w:r>
      <w:r w:rsidRPr="00EC2D11">
        <w:rPr>
          <w:rFonts w:ascii="Arial" w:hAnsi="Arial" w:cs="Arial"/>
          <w:b w:val="0"/>
          <w:sz w:val="20"/>
          <w:szCs w:val="20"/>
        </w:rPr>
        <w:t xml:space="preserve">kwoty określonej w przepisach wydanych na podstawie art. 11 ust. 8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w:t>
      </w:r>
    </w:p>
    <w:p w:rsidR="00B9354B" w:rsidRPr="00EC2D11" w:rsidRDefault="00B9354B" w:rsidP="00EC2D11">
      <w:pPr>
        <w:pStyle w:val="SIWZ"/>
        <w:spacing w:line="276" w:lineRule="auto"/>
        <w:jc w:val="both"/>
        <w:rPr>
          <w:rFonts w:ascii="Arial" w:hAnsi="Arial" w:cs="Arial"/>
          <w:b w:val="0"/>
          <w:sz w:val="20"/>
          <w:szCs w:val="20"/>
        </w:rPr>
      </w:pPr>
    </w:p>
    <w:p w:rsidR="0036658D" w:rsidRPr="00EC2D11" w:rsidRDefault="0036658D" w:rsidP="00EC2D11">
      <w:pPr>
        <w:pStyle w:val="SIWZ"/>
        <w:spacing w:line="276" w:lineRule="auto"/>
        <w:jc w:val="both"/>
        <w:rPr>
          <w:rFonts w:ascii="Arial" w:hAnsi="Arial" w:cs="Arial"/>
          <w:b w:val="0"/>
          <w:sz w:val="20"/>
          <w:szCs w:val="20"/>
        </w:rPr>
      </w:pPr>
    </w:p>
    <w:p w:rsidR="00B9354B" w:rsidRPr="00EC2D11" w:rsidRDefault="00B9354B" w:rsidP="00EC2D11">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OFERTY CZĘŚCIOWE, WARIANTOWE</w:t>
      </w:r>
    </w:p>
    <w:p w:rsidR="00E16D3A" w:rsidRPr="00EC2D11" w:rsidRDefault="00325262" w:rsidP="00EC2D11">
      <w:pPr>
        <w:pStyle w:val="SIWZ"/>
        <w:numPr>
          <w:ilvl w:val="1"/>
          <w:numId w:val="11"/>
        </w:numPr>
        <w:spacing w:line="276" w:lineRule="auto"/>
        <w:jc w:val="both"/>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dopuszcza możliwości składania ofert częściowych</w:t>
      </w:r>
      <w:r w:rsidRPr="00EC2D11">
        <w:rPr>
          <w:rFonts w:ascii="Arial" w:hAnsi="Arial" w:cs="Arial"/>
          <w:b w:val="0"/>
          <w:sz w:val="20"/>
          <w:szCs w:val="20"/>
        </w:rPr>
        <w:t xml:space="preserve">, oddzielnie na poszczególne zadania, zgodnie z podziałem określonym </w:t>
      </w:r>
      <w:r w:rsidR="002072A9" w:rsidRPr="00EC2D11">
        <w:rPr>
          <w:rFonts w:ascii="Arial" w:hAnsi="Arial" w:cs="Arial"/>
          <w:b w:val="0"/>
          <w:sz w:val="20"/>
          <w:szCs w:val="20"/>
        </w:rPr>
        <w:t>w Rozdziale II pkt. 2.1 SIWZ.</w:t>
      </w:r>
      <w:r w:rsidR="005D0EFF">
        <w:rPr>
          <w:rFonts w:ascii="Arial" w:hAnsi="Arial" w:cs="Arial"/>
          <w:b w:val="0"/>
          <w:sz w:val="20"/>
          <w:szCs w:val="20"/>
        </w:rPr>
        <w:t xml:space="preserve"> Ofertę można składać w odniesieniu do wszystkich zadań. </w:t>
      </w:r>
    </w:p>
    <w:p w:rsidR="00E16D3A" w:rsidRPr="00EC2D11" w:rsidRDefault="00360199" w:rsidP="00EC2D11">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Każdy w</w:t>
      </w:r>
      <w:r w:rsidR="00E16D3A" w:rsidRPr="00EC2D11">
        <w:rPr>
          <w:rFonts w:ascii="Arial" w:hAnsi="Arial" w:cs="Arial"/>
          <w:b w:val="0"/>
          <w:sz w:val="20"/>
          <w:szCs w:val="20"/>
        </w:rPr>
        <w:t>ykon</w:t>
      </w:r>
      <w:r w:rsidR="002636E6" w:rsidRPr="00EC2D11">
        <w:rPr>
          <w:rFonts w:ascii="Arial" w:hAnsi="Arial" w:cs="Arial"/>
          <w:b w:val="0"/>
          <w:sz w:val="20"/>
          <w:szCs w:val="20"/>
        </w:rPr>
        <w:t>awca ma prawo złożyć tylko jedną</w:t>
      </w:r>
      <w:r w:rsidR="00E16D3A" w:rsidRPr="00EC2D11">
        <w:rPr>
          <w:rFonts w:ascii="Arial" w:hAnsi="Arial" w:cs="Arial"/>
          <w:b w:val="0"/>
          <w:sz w:val="20"/>
          <w:szCs w:val="20"/>
        </w:rPr>
        <w:t xml:space="preserve"> ofertę.</w:t>
      </w:r>
    </w:p>
    <w:p w:rsidR="00E16D3A" w:rsidRPr="00EC2D11" w:rsidRDefault="005A6AB6" w:rsidP="00EC2D11">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dopuszcza możliwości składania ofert wariantowych.</w:t>
      </w:r>
    </w:p>
    <w:p w:rsidR="00B9354B" w:rsidRPr="00EC2D11" w:rsidRDefault="005A6AB6" w:rsidP="00EC2D11">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przewiduje zawarcia umowy ramowej.</w:t>
      </w:r>
    </w:p>
    <w:p w:rsidR="00325262" w:rsidRPr="00C71192" w:rsidRDefault="00BF6EE9" w:rsidP="00C71192">
      <w:pPr>
        <w:rPr>
          <w:rFonts w:ascii="Arial" w:hAnsi="Arial" w:cs="Arial"/>
          <w:b/>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E4160">
        <w:tc>
          <w:tcPr>
            <w:tcW w:w="10062"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2" w:name="_Toc460232042"/>
            <w:bookmarkStart w:id="3" w:name="_Toc463330027"/>
            <w:r w:rsidRPr="00EC2D11">
              <w:rPr>
                <w:rFonts w:cs="Arial"/>
                <w:sz w:val="20"/>
                <w:szCs w:val="20"/>
              </w:rPr>
              <w:lastRenderedPageBreak/>
              <w:t>Rozdział II – OPIS PRZEDMIOTU ZAMÓWIENIA</w:t>
            </w:r>
            <w:bookmarkEnd w:id="2"/>
            <w:bookmarkEnd w:id="3"/>
            <w:r w:rsidRPr="00EC2D11">
              <w:rPr>
                <w:rFonts w:cs="Arial"/>
                <w:sz w:val="20"/>
                <w:szCs w:val="20"/>
              </w:rPr>
              <w:t xml:space="preserve"> </w:t>
            </w:r>
          </w:p>
        </w:tc>
      </w:tr>
    </w:tbl>
    <w:p w:rsidR="00C62555" w:rsidRPr="00EC2D11" w:rsidRDefault="00C62555" w:rsidP="00EC2D11">
      <w:pPr>
        <w:pStyle w:val="SIWZ"/>
        <w:spacing w:line="276" w:lineRule="auto"/>
        <w:rPr>
          <w:rFonts w:ascii="Arial" w:hAnsi="Arial" w:cs="Arial"/>
          <w:sz w:val="20"/>
          <w:szCs w:val="20"/>
        </w:rPr>
      </w:pPr>
    </w:p>
    <w:p w:rsidR="00C62555" w:rsidRPr="00EC2D11" w:rsidRDefault="002A353D" w:rsidP="00EC2D11">
      <w:pPr>
        <w:pStyle w:val="SIWZ"/>
        <w:numPr>
          <w:ilvl w:val="0"/>
          <w:numId w:val="13"/>
        </w:numPr>
        <w:spacing w:line="276" w:lineRule="auto"/>
        <w:rPr>
          <w:rFonts w:ascii="Arial" w:hAnsi="Arial" w:cs="Arial"/>
          <w:sz w:val="20"/>
          <w:szCs w:val="20"/>
        </w:rPr>
      </w:pPr>
      <w:r w:rsidRPr="00EC2D11">
        <w:rPr>
          <w:rFonts w:ascii="Arial" w:hAnsi="Arial" w:cs="Arial"/>
          <w:sz w:val="20"/>
          <w:szCs w:val="20"/>
        </w:rPr>
        <w:t>KOD WSPÓ</w:t>
      </w:r>
      <w:r w:rsidR="0056363A" w:rsidRPr="00EC2D11">
        <w:rPr>
          <w:rFonts w:ascii="Arial" w:hAnsi="Arial" w:cs="Arial"/>
          <w:sz w:val="20"/>
          <w:szCs w:val="20"/>
        </w:rPr>
        <w:t>L</w:t>
      </w:r>
      <w:r w:rsidR="00BF677B" w:rsidRPr="00EC2D11">
        <w:rPr>
          <w:rFonts w:ascii="Arial" w:hAnsi="Arial" w:cs="Arial"/>
          <w:sz w:val="20"/>
          <w:szCs w:val="20"/>
        </w:rPr>
        <w:t>NEGO SŁOWNIKA ZAMÓWIEŃ (CPV)</w:t>
      </w:r>
    </w:p>
    <w:p w:rsidR="00BF677B" w:rsidRPr="00EC2D11" w:rsidRDefault="00850CD5" w:rsidP="00EC2D11">
      <w:pPr>
        <w:pStyle w:val="SIWZ"/>
        <w:numPr>
          <w:ilvl w:val="1"/>
          <w:numId w:val="13"/>
        </w:numPr>
        <w:spacing w:line="276" w:lineRule="auto"/>
        <w:jc w:val="both"/>
        <w:rPr>
          <w:rFonts w:ascii="Arial" w:hAnsi="Arial" w:cs="Arial"/>
          <w:b w:val="0"/>
          <w:sz w:val="20"/>
          <w:szCs w:val="20"/>
        </w:rPr>
      </w:pPr>
      <w:r w:rsidRPr="00EC2D11">
        <w:rPr>
          <w:rFonts w:ascii="Arial" w:hAnsi="Arial" w:cs="Arial"/>
          <w:b w:val="0"/>
          <w:sz w:val="20"/>
          <w:szCs w:val="20"/>
        </w:rPr>
        <w:t>Kod CPV</w:t>
      </w:r>
      <w:r w:rsidR="00BF677B" w:rsidRPr="00EC2D11">
        <w:rPr>
          <w:rFonts w:ascii="Arial" w:hAnsi="Arial" w:cs="Arial"/>
          <w:b w:val="0"/>
          <w:sz w:val="20"/>
          <w:szCs w:val="20"/>
        </w:rPr>
        <w:t xml:space="preserve">: </w:t>
      </w:r>
      <w:r w:rsidRPr="00EC2D11">
        <w:rPr>
          <w:rFonts w:ascii="Arial" w:hAnsi="Arial" w:cs="Arial"/>
          <w:b w:val="0"/>
          <w:sz w:val="20"/>
          <w:szCs w:val="20"/>
        </w:rPr>
        <w:t>90910000-9 (usługi sprzątania), 90917000-8 (Usługi czyszczenia urządzeń transportowych)</w:t>
      </w:r>
    </w:p>
    <w:p w:rsidR="002A353D" w:rsidRPr="00EC2D11" w:rsidRDefault="002A353D" w:rsidP="00EC2D11">
      <w:pPr>
        <w:pStyle w:val="SIWZ"/>
        <w:numPr>
          <w:ilvl w:val="0"/>
          <w:numId w:val="13"/>
        </w:numPr>
        <w:spacing w:line="276" w:lineRule="auto"/>
        <w:rPr>
          <w:rFonts w:ascii="Arial" w:hAnsi="Arial" w:cs="Arial"/>
          <w:sz w:val="20"/>
          <w:szCs w:val="20"/>
        </w:rPr>
      </w:pPr>
      <w:r w:rsidRPr="00EC2D11">
        <w:rPr>
          <w:rFonts w:ascii="Arial" w:hAnsi="Arial" w:cs="Arial"/>
          <w:sz w:val="20"/>
          <w:szCs w:val="20"/>
        </w:rPr>
        <w:t>OPIS PRZEDMIOTU ZAMÓWIENIA</w:t>
      </w:r>
    </w:p>
    <w:p w:rsidR="00EB3310" w:rsidRPr="00EC2D11" w:rsidRDefault="00AB56C4" w:rsidP="00EC2D11">
      <w:pPr>
        <w:pStyle w:val="SIWZ"/>
        <w:numPr>
          <w:ilvl w:val="1"/>
          <w:numId w:val="13"/>
        </w:numPr>
        <w:tabs>
          <w:tab w:val="left" w:pos="851"/>
        </w:tabs>
        <w:spacing w:line="276" w:lineRule="auto"/>
        <w:ind w:left="851" w:hanging="491"/>
        <w:jc w:val="both"/>
        <w:rPr>
          <w:rFonts w:ascii="Arial" w:hAnsi="Arial" w:cs="Arial"/>
          <w:b w:val="0"/>
          <w:bCs/>
          <w:sz w:val="20"/>
          <w:szCs w:val="20"/>
        </w:rPr>
      </w:pPr>
      <w:r w:rsidRPr="00EC2D11">
        <w:rPr>
          <w:rFonts w:ascii="Arial" w:hAnsi="Arial" w:cs="Arial"/>
          <w:b w:val="0"/>
          <w:bCs/>
          <w:sz w:val="20"/>
          <w:szCs w:val="20"/>
        </w:rPr>
        <w:t xml:space="preserve">Przedmiotem </w:t>
      </w:r>
      <w:r w:rsidR="00EB3310" w:rsidRPr="00EC2D11">
        <w:rPr>
          <w:rFonts w:ascii="Arial" w:hAnsi="Arial" w:cs="Arial"/>
          <w:b w:val="0"/>
          <w:bCs/>
          <w:sz w:val="20"/>
          <w:szCs w:val="20"/>
        </w:rPr>
        <w:t>zamówienia jest utrzymanie w czystości (przez wszystkie dni kalendarzowe w roku) taboru autobusowego i tramwajowego Zamawiającego wg podziału:</w:t>
      </w:r>
    </w:p>
    <w:p w:rsidR="00C23F36" w:rsidRPr="00EC2D11" w:rsidRDefault="00C23F36" w:rsidP="00EC2D11">
      <w:pPr>
        <w:pStyle w:val="Akapitzlist"/>
        <w:numPr>
          <w:ilvl w:val="0"/>
          <w:numId w:val="28"/>
        </w:numPr>
        <w:spacing w:before="60" w:line="276" w:lineRule="auto"/>
        <w:contextualSpacing w:val="0"/>
        <w:jc w:val="both"/>
        <w:rPr>
          <w:b/>
          <w:vanish/>
          <w:sz w:val="20"/>
          <w:szCs w:val="20"/>
        </w:rPr>
      </w:pPr>
    </w:p>
    <w:p w:rsidR="00C23F36" w:rsidRPr="00EC2D11" w:rsidRDefault="00C23F36" w:rsidP="00EC2D11">
      <w:pPr>
        <w:pStyle w:val="Akapitzlist"/>
        <w:numPr>
          <w:ilvl w:val="0"/>
          <w:numId w:val="28"/>
        </w:numPr>
        <w:spacing w:before="60" w:line="276" w:lineRule="auto"/>
        <w:contextualSpacing w:val="0"/>
        <w:jc w:val="both"/>
        <w:rPr>
          <w:b/>
          <w:vanish/>
          <w:sz w:val="20"/>
          <w:szCs w:val="20"/>
        </w:rPr>
      </w:pPr>
    </w:p>
    <w:p w:rsidR="00EB3310" w:rsidRPr="00EC2D11" w:rsidRDefault="00EB3310" w:rsidP="00EC2D11">
      <w:pPr>
        <w:pStyle w:val="pkt"/>
        <w:numPr>
          <w:ilvl w:val="2"/>
          <w:numId w:val="28"/>
        </w:numPr>
        <w:spacing w:after="0" w:line="276" w:lineRule="auto"/>
        <w:rPr>
          <w:rFonts w:ascii="Arial" w:hAnsi="Arial" w:cs="Arial"/>
          <w:sz w:val="20"/>
          <w:szCs w:val="20"/>
        </w:rPr>
      </w:pPr>
      <w:r w:rsidRPr="00EC2D11">
        <w:rPr>
          <w:rFonts w:ascii="Arial" w:hAnsi="Arial" w:cs="Arial"/>
          <w:b/>
          <w:sz w:val="20"/>
          <w:szCs w:val="20"/>
        </w:rPr>
        <w:t>ZADANIE 1</w:t>
      </w:r>
      <w:r w:rsidRPr="00EC2D11">
        <w:rPr>
          <w:rFonts w:ascii="Arial" w:hAnsi="Arial" w:cs="Arial"/>
          <w:sz w:val="20"/>
          <w:szCs w:val="20"/>
        </w:rPr>
        <w:t xml:space="preserve"> – usługi dla </w:t>
      </w:r>
      <w:r w:rsidRPr="00EC2D11">
        <w:rPr>
          <w:rFonts w:ascii="Arial" w:hAnsi="Arial" w:cs="Arial"/>
          <w:b/>
          <w:sz w:val="20"/>
          <w:szCs w:val="20"/>
          <w:u w:val="single"/>
        </w:rPr>
        <w:t>Stacji Obsługi Autobusów Bieńczyce  (SO TB</w:t>
      </w:r>
      <w:r w:rsidRPr="00EC2D11">
        <w:rPr>
          <w:rFonts w:ascii="Arial" w:hAnsi="Arial" w:cs="Arial"/>
          <w:sz w:val="20"/>
          <w:szCs w:val="20"/>
        </w:rPr>
        <w:t xml:space="preserve">); adres: ul. Makuszyńskiego 34, 31-752 Kraków - zgodnie z katalogiem czynności sprzątania taboru autobusowego (załącznik nr 1 do SIWZ), </w:t>
      </w:r>
    </w:p>
    <w:p w:rsidR="00EB3310" w:rsidRPr="00EC2D11" w:rsidRDefault="00EB3310" w:rsidP="00EC2D11">
      <w:pPr>
        <w:pStyle w:val="pkt"/>
        <w:numPr>
          <w:ilvl w:val="2"/>
          <w:numId w:val="28"/>
        </w:numPr>
        <w:spacing w:after="0" w:line="276" w:lineRule="auto"/>
        <w:rPr>
          <w:rFonts w:ascii="Arial" w:hAnsi="Arial" w:cs="Arial"/>
          <w:sz w:val="20"/>
          <w:szCs w:val="20"/>
        </w:rPr>
      </w:pPr>
      <w:r w:rsidRPr="00EC2D11">
        <w:rPr>
          <w:rFonts w:ascii="Arial" w:hAnsi="Arial" w:cs="Arial"/>
          <w:b/>
          <w:sz w:val="20"/>
          <w:szCs w:val="20"/>
        </w:rPr>
        <w:t>ZADANIE 2</w:t>
      </w:r>
      <w:r w:rsidRPr="00EC2D11">
        <w:rPr>
          <w:rFonts w:ascii="Arial" w:hAnsi="Arial" w:cs="Arial"/>
          <w:sz w:val="20"/>
          <w:szCs w:val="20"/>
        </w:rPr>
        <w:t xml:space="preserve"> - usługi dla </w:t>
      </w:r>
      <w:r w:rsidRPr="00EC2D11">
        <w:rPr>
          <w:rFonts w:ascii="Arial" w:hAnsi="Arial" w:cs="Arial"/>
          <w:b/>
          <w:sz w:val="20"/>
          <w:szCs w:val="20"/>
          <w:u w:val="single"/>
        </w:rPr>
        <w:t>Stacji Obsługi Autobusów Płaszów  (SO TP</w:t>
      </w:r>
      <w:r w:rsidRPr="00EC2D11">
        <w:rPr>
          <w:rFonts w:ascii="Arial" w:hAnsi="Arial" w:cs="Arial"/>
          <w:b/>
          <w:sz w:val="20"/>
          <w:szCs w:val="20"/>
        </w:rPr>
        <w:t>);</w:t>
      </w:r>
      <w:r w:rsidRPr="00EC2D11">
        <w:rPr>
          <w:rFonts w:ascii="Arial" w:hAnsi="Arial" w:cs="Arial"/>
          <w:sz w:val="20"/>
          <w:szCs w:val="20"/>
        </w:rPr>
        <w:t xml:space="preserve"> adres: ul. Biskupińska 2, 30-732 Kraków - zgodnie z katalogiem czynności sprzątania taboru autobusowego (załącznik nr 1 do SIWZ),</w:t>
      </w:r>
    </w:p>
    <w:p w:rsidR="00EB3310" w:rsidRPr="00EC2D11" w:rsidRDefault="00EB3310" w:rsidP="006A2CF8">
      <w:pPr>
        <w:pStyle w:val="pkt"/>
        <w:numPr>
          <w:ilvl w:val="2"/>
          <w:numId w:val="28"/>
        </w:numPr>
        <w:spacing w:after="0" w:line="276" w:lineRule="auto"/>
        <w:ind w:left="1225" w:hanging="505"/>
        <w:rPr>
          <w:rFonts w:ascii="Arial" w:hAnsi="Arial" w:cs="Arial"/>
          <w:sz w:val="20"/>
          <w:szCs w:val="20"/>
        </w:rPr>
      </w:pPr>
      <w:r w:rsidRPr="00EC2D11">
        <w:rPr>
          <w:rFonts w:ascii="Arial" w:hAnsi="Arial" w:cs="Arial"/>
          <w:b/>
          <w:sz w:val="20"/>
          <w:szCs w:val="20"/>
        </w:rPr>
        <w:t>ZADANIE 3</w:t>
      </w:r>
      <w:r w:rsidRPr="00EC2D11">
        <w:rPr>
          <w:rFonts w:ascii="Arial" w:hAnsi="Arial" w:cs="Arial"/>
          <w:sz w:val="20"/>
          <w:szCs w:val="20"/>
        </w:rPr>
        <w:t xml:space="preserve"> - usługi dla </w:t>
      </w:r>
      <w:r w:rsidRPr="00EC2D11">
        <w:rPr>
          <w:rFonts w:ascii="Arial" w:hAnsi="Arial" w:cs="Arial"/>
          <w:b/>
          <w:sz w:val="20"/>
          <w:szCs w:val="20"/>
          <w:u w:val="single"/>
        </w:rPr>
        <w:t>Stacji Obsługi Tramwajów Podgórze (SO TT);</w:t>
      </w:r>
      <w:r w:rsidRPr="00EC2D11">
        <w:rPr>
          <w:rFonts w:ascii="Arial" w:hAnsi="Arial" w:cs="Arial"/>
          <w:sz w:val="20"/>
          <w:szCs w:val="20"/>
        </w:rPr>
        <w:t xml:space="preserve"> adres: ul. Jana Brożka 3, 30-347 Kraków - zgodnie z katalogiem czynności sprzątania taboru tramwajowego (załącznik nr 2 do SIWZ)</w:t>
      </w:r>
      <w:r w:rsidR="000C6159" w:rsidRPr="00EC2D11">
        <w:rPr>
          <w:rFonts w:ascii="Arial" w:hAnsi="Arial" w:cs="Arial"/>
          <w:sz w:val="20"/>
          <w:szCs w:val="20"/>
        </w:rPr>
        <w:t>.</w:t>
      </w:r>
    </w:p>
    <w:p w:rsidR="00732939" w:rsidRPr="00EC2D11" w:rsidRDefault="00732939" w:rsidP="00BF6EE9">
      <w:pPr>
        <w:pStyle w:val="SIWZ"/>
        <w:numPr>
          <w:ilvl w:val="1"/>
          <w:numId w:val="13"/>
        </w:numPr>
        <w:tabs>
          <w:tab w:val="left" w:pos="851"/>
        </w:tabs>
        <w:spacing w:after="120" w:line="276" w:lineRule="auto"/>
        <w:ind w:left="850" w:hanging="493"/>
        <w:jc w:val="both"/>
        <w:rPr>
          <w:rFonts w:ascii="Arial" w:hAnsi="Arial" w:cs="Arial"/>
          <w:b w:val="0"/>
          <w:bCs/>
          <w:sz w:val="20"/>
          <w:szCs w:val="20"/>
        </w:rPr>
      </w:pPr>
      <w:r w:rsidRPr="00EC2D11">
        <w:rPr>
          <w:rFonts w:ascii="Arial" w:hAnsi="Arial" w:cs="Arial"/>
          <w:b w:val="0"/>
          <w:bCs/>
          <w:sz w:val="20"/>
          <w:szCs w:val="20"/>
        </w:rPr>
        <w:t>Sprzątanie pojazdów odbywa we wszystkie siedem dni tygodnia od poniedziałku do niedzieli</w:t>
      </w:r>
      <w:r w:rsidR="00247011" w:rsidRPr="00EC2D11">
        <w:rPr>
          <w:rFonts w:ascii="Arial" w:hAnsi="Arial" w:cs="Arial"/>
          <w:b w:val="0"/>
          <w:bCs/>
          <w:sz w:val="20"/>
          <w:szCs w:val="20"/>
        </w:rPr>
        <w:t xml:space="preserve"> i obejmuje sprzątanie podstawowe, </w:t>
      </w:r>
      <w:r w:rsidR="00CB57D8" w:rsidRPr="00EC2D11">
        <w:rPr>
          <w:rFonts w:ascii="Arial" w:hAnsi="Arial" w:cs="Arial"/>
          <w:b w:val="0"/>
          <w:bCs/>
          <w:sz w:val="20"/>
          <w:szCs w:val="20"/>
        </w:rPr>
        <w:t xml:space="preserve">sprzątanie dodatkowe, </w:t>
      </w:r>
      <w:r w:rsidR="00247011" w:rsidRPr="00EC2D11">
        <w:rPr>
          <w:rFonts w:ascii="Arial" w:hAnsi="Arial" w:cs="Arial"/>
          <w:b w:val="0"/>
          <w:bCs/>
          <w:sz w:val="20"/>
          <w:szCs w:val="20"/>
        </w:rPr>
        <w:t xml:space="preserve">sprzątanie podstawowe połączone ze sprzątaniem </w:t>
      </w:r>
      <w:r w:rsidR="00096E52" w:rsidRPr="00EC2D11">
        <w:rPr>
          <w:rFonts w:ascii="Arial" w:hAnsi="Arial" w:cs="Arial"/>
          <w:b w:val="0"/>
          <w:bCs/>
          <w:sz w:val="20"/>
          <w:szCs w:val="20"/>
        </w:rPr>
        <w:t>dodatkowym</w:t>
      </w:r>
      <w:r w:rsidR="00CB57D8" w:rsidRPr="00EC2D11">
        <w:rPr>
          <w:rFonts w:ascii="Arial" w:hAnsi="Arial" w:cs="Arial"/>
          <w:b w:val="0"/>
          <w:bCs/>
          <w:sz w:val="20"/>
          <w:szCs w:val="20"/>
        </w:rPr>
        <w:t xml:space="preserve"> oraz</w:t>
      </w:r>
      <w:r w:rsidR="00096E52" w:rsidRPr="00EC2D11">
        <w:rPr>
          <w:rFonts w:ascii="Arial" w:hAnsi="Arial" w:cs="Arial"/>
          <w:b w:val="0"/>
          <w:bCs/>
          <w:sz w:val="20"/>
          <w:szCs w:val="20"/>
        </w:rPr>
        <w:t xml:space="preserve"> </w:t>
      </w:r>
      <w:r w:rsidR="00247011" w:rsidRPr="00EC2D11">
        <w:rPr>
          <w:rFonts w:ascii="Arial" w:hAnsi="Arial" w:cs="Arial"/>
          <w:b w:val="0"/>
          <w:bCs/>
          <w:sz w:val="20"/>
          <w:szCs w:val="20"/>
        </w:rPr>
        <w:t>sprzątanie kompleksowe</w:t>
      </w:r>
      <w:r w:rsidR="00096E52" w:rsidRPr="00EC2D11">
        <w:rPr>
          <w:rFonts w:ascii="Arial" w:hAnsi="Arial" w:cs="Arial"/>
          <w:b w:val="0"/>
          <w:bCs/>
          <w:sz w:val="20"/>
          <w:szCs w:val="20"/>
        </w:rPr>
        <w:t>.</w:t>
      </w:r>
    </w:p>
    <w:p w:rsidR="000C6159" w:rsidRPr="00EB68F9" w:rsidRDefault="000C6159" w:rsidP="00EC2D11">
      <w:pPr>
        <w:pStyle w:val="SIWZ"/>
        <w:numPr>
          <w:ilvl w:val="0"/>
          <w:numId w:val="13"/>
        </w:numPr>
        <w:spacing w:line="276" w:lineRule="auto"/>
        <w:rPr>
          <w:rFonts w:ascii="Arial" w:hAnsi="Arial" w:cs="Arial"/>
          <w:sz w:val="20"/>
          <w:szCs w:val="20"/>
        </w:rPr>
      </w:pPr>
      <w:r w:rsidRPr="00EB68F9">
        <w:rPr>
          <w:rFonts w:ascii="Arial" w:hAnsi="Arial" w:cs="Arial"/>
          <w:sz w:val="20"/>
          <w:szCs w:val="20"/>
        </w:rPr>
        <w:t>Warunki realizacji zamówienia:</w:t>
      </w:r>
    </w:p>
    <w:p w:rsidR="00BA0477" w:rsidRPr="00EB68F9" w:rsidRDefault="00BA0477" w:rsidP="00EC2D11">
      <w:pPr>
        <w:pStyle w:val="Akapitzlist"/>
        <w:widowControl w:val="0"/>
        <w:numPr>
          <w:ilvl w:val="0"/>
          <w:numId w:val="50"/>
        </w:numPr>
        <w:adjustRightInd w:val="0"/>
        <w:spacing w:before="60" w:line="276" w:lineRule="auto"/>
        <w:contextualSpacing w:val="0"/>
        <w:jc w:val="both"/>
        <w:textAlignment w:val="baseline"/>
        <w:rPr>
          <w:vanish/>
          <w:sz w:val="20"/>
          <w:szCs w:val="20"/>
        </w:rPr>
      </w:pPr>
    </w:p>
    <w:p w:rsidR="00BA0477" w:rsidRPr="00EB68F9" w:rsidRDefault="00BA0477" w:rsidP="00EC2D11">
      <w:pPr>
        <w:pStyle w:val="Akapitzlist"/>
        <w:widowControl w:val="0"/>
        <w:numPr>
          <w:ilvl w:val="0"/>
          <w:numId w:val="50"/>
        </w:numPr>
        <w:adjustRightInd w:val="0"/>
        <w:spacing w:before="60" w:line="276" w:lineRule="auto"/>
        <w:contextualSpacing w:val="0"/>
        <w:jc w:val="both"/>
        <w:textAlignment w:val="baseline"/>
        <w:rPr>
          <w:vanish/>
          <w:sz w:val="20"/>
          <w:szCs w:val="20"/>
        </w:rPr>
      </w:pPr>
    </w:p>
    <w:p w:rsidR="00BA0477" w:rsidRPr="00EB68F9" w:rsidRDefault="00BA0477" w:rsidP="00EC2D11">
      <w:pPr>
        <w:pStyle w:val="Akapitzlist"/>
        <w:widowControl w:val="0"/>
        <w:numPr>
          <w:ilvl w:val="0"/>
          <w:numId w:val="50"/>
        </w:numPr>
        <w:adjustRightInd w:val="0"/>
        <w:spacing w:before="60" w:line="276" w:lineRule="auto"/>
        <w:contextualSpacing w:val="0"/>
        <w:jc w:val="both"/>
        <w:textAlignment w:val="baseline"/>
        <w:rPr>
          <w:vanish/>
          <w:sz w:val="20"/>
          <w:szCs w:val="20"/>
        </w:rPr>
      </w:pPr>
    </w:p>
    <w:p w:rsidR="008C21C4" w:rsidRPr="00EB68F9" w:rsidRDefault="000C6159" w:rsidP="00EC2D11">
      <w:pPr>
        <w:widowControl w:val="0"/>
        <w:numPr>
          <w:ilvl w:val="1"/>
          <w:numId w:val="50"/>
        </w:numPr>
        <w:adjustRightInd w:val="0"/>
        <w:spacing w:before="60" w:line="276" w:lineRule="auto"/>
        <w:jc w:val="both"/>
        <w:textAlignment w:val="baseline"/>
        <w:rPr>
          <w:rFonts w:ascii="Arial" w:hAnsi="Arial" w:cs="Arial"/>
          <w:sz w:val="20"/>
          <w:szCs w:val="20"/>
        </w:rPr>
      </w:pPr>
      <w:r w:rsidRPr="00EB68F9">
        <w:rPr>
          <w:rFonts w:ascii="Arial" w:hAnsi="Arial" w:cs="Arial"/>
          <w:sz w:val="20"/>
          <w:szCs w:val="20"/>
        </w:rPr>
        <w:t xml:space="preserve">Zamówienie będzie realizowane </w:t>
      </w:r>
      <w:r w:rsidR="00AE0484" w:rsidRPr="00EB68F9">
        <w:rPr>
          <w:rFonts w:ascii="Arial" w:hAnsi="Arial" w:cs="Arial"/>
          <w:sz w:val="20"/>
          <w:szCs w:val="20"/>
        </w:rPr>
        <w:t xml:space="preserve">codziennie </w:t>
      </w:r>
      <w:r w:rsidRPr="00EB68F9">
        <w:rPr>
          <w:rFonts w:ascii="Arial" w:hAnsi="Arial" w:cs="Arial"/>
          <w:sz w:val="20"/>
          <w:szCs w:val="20"/>
        </w:rPr>
        <w:t xml:space="preserve">przez 36 miesięcy </w:t>
      </w:r>
      <w:r w:rsidR="00CB57D8" w:rsidRPr="00EB68F9">
        <w:rPr>
          <w:rFonts w:ascii="Arial" w:hAnsi="Arial" w:cs="Arial"/>
          <w:sz w:val="20"/>
          <w:szCs w:val="20"/>
        </w:rPr>
        <w:t xml:space="preserve">od wskazanego </w:t>
      </w:r>
      <w:r w:rsidR="00157F9A" w:rsidRPr="00EB68F9">
        <w:rPr>
          <w:rFonts w:ascii="Arial" w:hAnsi="Arial" w:cs="Arial"/>
          <w:sz w:val="20"/>
          <w:szCs w:val="20"/>
        </w:rPr>
        <w:t xml:space="preserve">przez Zamawiającego </w:t>
      </w:r>
      <w:r w:rsidR="00CB57D8" w:rsidRPr="00EB68F9">
        <w:rPr>
          <w:rFonts w:ascii="Arial" w:hAnsi="Arial" w:cs="Arial"/>
          <w:sz w:val="20"/>
          <w:szCs w:val="20"/>
        </w:rPr>
        <w:t xml:space="preserve">terminu </w:t>
      </w:r>
      <w:r w:rsidR="004F0F12" w:rsidRPr="00EB68F9">
        <w:rPr>
          <w:rFonts w:ascii="Arial" w:hAnsi="Arial" w:cs="Arial"/>
          <w:sz w:val="20"/>
          <w:szCs w:val="20"/>
        </w:rPr>
        <w:t xml:space="preserve">rozpoczęcia </w:t>
      </w:r>
      <w:r w:rsidR="005D0EFF" w:rsidRPr="00EB68F9">
        <w:rPr>
          <w:rFonts w:ascii="Arial" w:hAnsi="Arial" w:cs="Arial"/>
          <w:sz w:val="20"/>
          <w:szCs w:val="20"/>
        </w:rPr>
        <w:t xml:space="preserve">realizacji usługi. </w:t>
      </w:r>
      <w:r w:rsidR="00872BA7" w:rsidRPr="00EB68F9">
        <w:rPr>
          <w:rFonts w:ascii="Arial" w:hAnsi="Arial" w:cs="Arial"/>
          <w:sz w:val="20"/>
          <w:szCs w:val="20"/>
        </w:rPr>
        <w:t xml:space="preserve">Zamawiający poinformuje </w:t>
      </w:r>
      <w:r w:rsidR="00326DF4" w:rsidRPr="00EB68F9">
        <w:rPr>
          <w:rFonts w:ascii="Arial" w:hAnsi="Arial" w:cs="Arial"/>
          <w:sz w:val="20"/>
          <w:szCs w:val="20"/>
        </w:rPr>
        <w:t xml:space="preserve">pisemnie </w:t>
      </w:r>
      <w:r w:rsidR="00872BA7" w:rsidRPr="00EB68F9">
        <w:rPr>
          <w:rFonts w:ascii="Arial" w:hAnsi="Arial" w:cs="Arial"/>
          <w:sz w:val="20"/>
          <w:szCs w:val="20"/>
        </w:rPr>
        <w:t xml:space="preserve">Wykonawcę o dokładnej dacie rozpoczęcia </w:t>
      </w:r>
      <w:r w:rsidR="00B306BC" w:rsidRPr="00EB68F9">
        <w:rPr>
          <w:rFonts w:ascii="Arial" w:hAnsi="Arial" w:cs="Arial"/>
          <w:sz w:val="20"/>
          <w:szCs w:val="20"/>
        </w:rPr>
        <w:t>realizacji umowy</w:t>
      </w:r>
      <w:r w:rsidR="00872BA7" w:rsidRPr="00EB68F9">
        <w:rPr>
          <w:rFonts w:ascii="Arial" w:hAnsi="Arial" w:cs="Arial"/>
          <w:sz w:val="20"/>
          <w:szCs w:val="20"/>
        </w:rPr>
        <w:t xml:space="preserve"> </w:t>
      </w:r>
      <w:r w:rsidR="00391D58" w:rsidRPr="00EB68F9">
        <w:rPr>
          <w:rFonts w:ascii="Arial" w:hAnsi="Arial" w:cs="Arial"/>
          <w:sz w:val="20"/>
          <w:szCs w:val="20"/>
        </w:rPr>
        <w:t>na co najmniej 14</w:t>
      </w:r>
      <w:r w:rsidR="004F0F12" w:rsidRPr="00EB68F9">
        <w:rPr>
          <w:rFonts w:ascii="Arial" w:hAnsi="Arial" w:cs="Arial"/>
          <w:sz w:val="20"/>
          <w:szCs w:val="20"/>
        </w:rPr>
        <w:t xml:space="preserve"> dni przed</w:t>
      </w:r>
      <w:r w:rsidR="005D0EFF" w:rsidRPr="00EB68F9">
        <w:rPr>
          <w:rFonts w:ascii="Arial" w:hAnsi="Arial" w:cs="Arial"/>
          <w:sz w:val="20"/>
          <w:szCs w:val="20"/>
        </w:rPr>
        <w:t xml:space="preserve"> rozpoczęciem realizacji </w:t>
      </w:r>
      <w:r w:rsidR="00B306BC" w:rsidRPr="00EB68F9">
        <w:rPr>
          <w:rFonts w:ascii="Arial" w:hAnsi="Arial" w:cs="Arial"/>
          <w:sz w:val="20"/>
          <w:szCs w:val="20"/>
        </w:rPr>
        <w:t>umowy</w:t>
      </w:r>
      <w:r w:rsidR="005D0EFF" w:rsidRPr="00EB68F9">
        <w:rPr>
          <w:rFonts w:ascii="Arial" w:hAnsi="Arial" w:cs="Arial"/>
          <w:sz w:val="20"/>
          <w:szCs w:val="20"/>
        </w:rPr>
        <w:t>.</w:t>
      </w:r>
      <w:r w:rsidR="00F7571B">
        <w:rPr>
          <w:rFonts w:ascii="Arial" w:hAnsi="Arial" w:cs="Arial"/>
          <w:sz w:val="20"/>
          <w:szCs w:val="20"/>
        </w:rPr>
        <w:t xml:space="preserve"> Zamawiający przewiduje rozpoczęcie realizacji umowy w okresie pomiędzy kwietniem a sierpniem 2017 r. </w:t>
      </w:r>
    </w:p>
    <w:p w:rsidR="000C6159" w:rsidRPr="00EC2D11" w:rsidRDefault="000C6159" w:rsidP="00EC2D11">
      <w:pPr>
        <w:widowControl w:val="0"/>
        <w:numPr>
          <w:ilvl w:val="1"/>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Aktualna ilość autobusów i wagonów tramwajowych, którymi dysponuje M</w:t>
      </w:r>
      <w:r w:rsidR="00872BA7" w:rsidRPr="00EC2D11">
        <w:rPr>
          <w:rFonts w:ascii="Arial" w:hAnsi="Arial" w:cs="Arial"/>
          <w:sz w:val="20"/>
          <w:szCs w:val="20"/>
        </w:rPr>
        <w:t xml:space="preserve">iejskie Przedsiębiorstwo Komunikacyjne Spółka Akcyjna </w:t>
      </w:r>
      <w:r w:rsidRPr="00EC2D11">
        <w:rPr>
          <w:rFonts w:ascii="Arial" w:hAnsi="Arial" w:cs="Arial"/>
          <w:sz w:val="20"/>
          <w:szCs w:val="20"/>
        </w:rPr>
        <w:t xml:space="preserve"> w Krakowie wraz z podziałem na grupy oraz ilość utrzymywanego w czystości taboru autobusowego i tramwajowego na poszczególnych Stacjach Obsługi została określona w </w:t>
      </w:r>
      <w:r w:rsidR="00E02DB1" w:rsidRPr="00EC2D11">
        <w:rPr>
          <w:rFonts w:ascii="Arial" w:hAnsi="Arial" w:cs="Arial"/>
          <w:sz w:val="20"/>
          <w:szCs w:val="20"/>
        </w:rPr>
        <w:t>załącznikach</w:t>
      </w:r>
      <w:r w:rsidRPr="00EC2D11">
        <w:rPr>
          <w:rFonts w:ascii="Arial" w:hAnsi="Arial" w:cs="Arial"/>
          <w:sz w:val="20"/>
          <w:szCs w:val="20"/>
        </w:rPr>
        <w:t xml:space="preserve"> nr 7</w:t>
      </w:r>
      <w:r w:rsidR="00E02DB1" w:rsidRPr="00EC2D11">
        <w:rPr>
          <w:rFonts w:ascii="Arial" w:hAnsi="Arial" w:cs="Arial"/>
          <w:sz w:val="20"/>
          <w:szCs w:val="20"/>
        </w:rPr>
        <w:t xml:space="preserve">.1 </w:t>
      </w:r>
      <w:r w:rsidR="00872BA7" w:rsidRPr="00EC2D11">
        <w:rPr>
          <w:rFonts w:ascii="Arial" w:hAnsi="Arial" w:cs="Arial"/>
          <w:sz w:val="20"/>
          <w:szCs w:val="20"/>
        </w:rPr>
        <w:t>do SIWZ (dla SO TB),</w:t>
      </w:r>
      <w:r w:rsidR="00235911" w:rsidRPr="00EC2D11">
        <w:rPr>
          <w:rFonts w:ascii="Arial" w:hAnsi="Arial" w:cs="Arial"/>
          <w:sz w:val="20"/>
          <w:szCs w:val="20"/>
        </w:rPr>
        <w:t xml:space="preserve"> </w:t>
      </w:r>
      <w:r w:rsidR="00872BA7" w:rsidRPr="00EC2D11">
        <w:rPr>
          <w:rFonts w:ascii="Arial" w:hAnsi="Arial" w:cs="Arial"/>
          <w:sz w:val="20"/>
          <w:szCs w:val="20"/>
        </w:rPr>
        <w:t xml:space="preserve">nr </w:t>
      </w:r>
      <w:r w:rsidR="00E02DB1" w:rsidRPr="00EC2D11">
        <w:rPr>
          <w:rFonts w:ascii="Arial" w:hAnsi="Arial" w:cs="Arial"/>
          <w:sz w:val="20"/>
          <w:szCs w:val="20"/>
        </w:rPr>
        <w:t>7.2</w:t>
      </w:r>
      <w:r w:rsidRPr="00EC2D11">
        <w:rPr>
          <w:rFonts w:ascii="Arial" w:hAnsi="Arial" w:cs="Arial"/>
          <w:sz w:val="20"/>
          <w:szCs w:val="20"/>
        </w:rPr>
        <w:t xml:space="preserve"> do SIWZ </w:t>
      </w:r>
      <w:r w:rsidR="00872BA7" w:rsidRPr="00EC2D11">
        <w:rPr>
          <w:rFonts w:ascii="Arial" w:hAnsi="Arial" w:cs="Arial"/>
          <w:sz w:val="20"/>
          <w:szCs w:val="20"/>
        </w:rPr>
        <w:t>(</w:t>
      </w:r>
      <w:r w:rsidRPr="00EC2D11">
        <w:rPr>
          <w:rFonts w:ascii="Arial" w:hAnsi="Arial" w:cs="Arial"/>
          <w:sz w:val="20"/>
          <w:szCs w:val="20"/>
        </w:rPr>
        <w:t>dla</w:t>
      </w:r>
      <w:r w:rsidR="00872BA7" w:rsidRPr="00EC2D11">
        <w:rPr>
          <w:rFonts w:ascii="Arial" w:hAnsi="Arial" w:cs="Arial"/>
          <w:sz w:val="20"/>
          <w:szCs w:val="20"/>
        </w:rPr>
        <w:t xml:space="preserve"> SO TP)</w:t>
      </w:r>
      <w:r w:rsidRPr="00EC2D11">
        <w:rPr>
          <w:rFonts w:ascii="Arial" w:hAnsi="Arial" w:cs="Arial"/>
          <w:sz w:val="20"/>
          <w:szCs w:val="20"/>
        </w:rPr>
        <w:t xml:space="preserve">  i załączniku nr 8 do SIWZ </w:t>
      </w:r>
      <w:r w:rsidR="00872BA7" w:rsidRPr="00EC2D11">
        <w:rPr>
          <w:rFonts w:ascii="Arial" w:hAnsi="Arial" w:cs="Arial"/>
          <w:sz w:val="20"/>
          <w:szCs w:val="20"/>
        </w:rPr>
        <w:t>(dla SO TT).</w:t>
      </w:r>
    </w:p>
    <w:p w:rsidR="00F44D91" w:rsidRPr="00EC2D11" w:rsidRDefault="00F44D91" w:rsidP="00EC2D11">
      <w:pPr>
        <w:widowControl w:val="0"/>
        <w:numPr>
          <w:ilvl w:val="1"/>
          <w:numId w:val="50"/>
        </w:numPr>
        <w:adjustRightInd w:val="0"/>
        <w:spacing w:before="60" w:line="276" w:lineRule="auto"/>
        <w:jc w:val="both"/>
        <w:textAlignment w:val="baseline"/>
        <w:rPr>
          <w:rFonts w:ascii="Arial" w:hAnsi="Arial" w:cs="Arial"/>
          <w:b/>
          <w:sz w:val="20"/>
          <w:szCs w:val="20"/>
        </w:rPr>
      </w:pPr>
      <w:r w:rsidRPr="00EC2D11">
        <w:rPr>
          <w:rFonts w:ascii="Arial" w:hAnsi="Arial" w:cs="Arial"/>
          <w:b/>
          <w:sz w:val="20"/>
          <w:szCs w:val="20"/>
        </w:rPr>
        <w:t>Zakres zamówienia obejmuje:</w:t>
      </w:r>
    </w:p>
    <w:p w:rsidR="001172D6" w:rsidRPr="00EC2D11" w:rsidRDefault="001172D6" w:rsidP="00EC2D11">
      <w:pPr>
        <w:pStyle w:val="Akapitzlist"/>
        <w:widowControl w:val="0"/>
        <w:numPr>
          <w:ilvl w:val="0"/>
          <w:numId w:val="45"/>
        </w:numPr>
        <w:adjustRightInd w:val="0"/>
        <w:spacing w:before="60" w:line="276" w:lineRule="auto"/>
        <w:contextualSpacing w:val="0"/>
        <w:jc w:val="both"/>
        <w:textAlignment w:val="baseline"/>
        <w:rPr>
          <w:vanish/>
          <w:sz w:val="20"/>
          <w:szCs w:val="20"/>
        </w:rPr>
      </w:pPr>
    </w:p>
    <w:p w:rsidR="001172D6" w:rsidRPr="00EC2D11" w:rsidRDefault="001172D6" w:rsidP="00EC2D11">
      <w:pPr>
        <w:pStyle w:val="Akapitzlist"/>
        <w:widowControl w:val="0"/>
        <w:numPr>
          <w:ilvl w:val="0"/>
          <w:numId w:val="45"/>
        </w:numPr>
        <w:adjustRightInd w:val="0"/>
        <w:spacing w:before="60" w:line="276" w:lineRule="auto"/>
        <w:contextualSpacing w:val="0"/>
        <w:jc w:val="both"/>
        <w:textAlignment w:val="baseline"/>
        <w:rPr>
          <w:vanish/>
          <w:sz w:val="20"/>
          <w:szCs w:val="20"/>
        </w:rPr>
      </w:pPr>
    </w:p>
    <w:p w:rsidR="001172D6" w:rsidRPr="00EC2D11" w:rsidRDefault="001172D6" w:rsidP="00EC2D11">
      <w:pPr>
        <w:pStyle w:val="Akapitzlist"/>
        <w:widowControl w:val="0"/>
        <w:numPr>
          <w:ilvl w:val="1"/>
          <w:numId w:val="45"/>
        </w:numPr>
        <w:adjustRightInd w:val="0"/>
        <w:spacing w:before="60" w:line="276" w:lineRule="auto"/>
        <w:contextualSpacing w:val="0"/>
        <w:jc w:val="both"/>
        <w:textAlignment w:val="baseline"/>
        <w:rPr>
          <w:vanish/>
          <w:sz w:val="20"/>
          <w:szCs w:val="20"/>
        </w:rPr>
      </w:pPr>
    </w:p>
    <w:p w:rsidR="001172D6" w:rsidRPr="00EC2D11" w:rsidRDefault="001172D6" w:rsidP="00EC2D11">
      <w:pPr>
        <w:pStyle w:val="Akapitzlist"/>
        <w:widowControl w:val="0"/>
        <w:numPr>
          <w:ilvl w:val="1"/>
          <w:numId w:val="45"/>
        </w:numPr>
        <w:adjustRightInd w:val="0"/>
        <w:spacing w:before="60" w:line="276" w:lineRule="auto"/>
        <w:contextualSpacing w:val="0"/>
        <w:jc w:val="both"/>
        <w:textAlignment w:val="baseline"/>
        <w:rPr>
          <w:vanish/>
          <w:sz w:val="20"/>
          <w:szCs w:val="20"/>
        </w:rPr>
      </w:pPr>
    </w:p>
    <w:p w:rsidR="001172D6" w:rsidRPr="00EC2D11" w:rsidRDefault="001172D6" w:rsidP="00EC2D11">
      <w:pPr>
        <w:pStyle w:val="Akapitzlist"/>
        <w:widowControl w:val="0"/>
        <w:numPr>
          <w:ilvl w:val="1"/>
          <w:numId w:val="45"/>
        </w:numPr>
        <w:adjustRightInd w:val="0"/>
        <w:spacing w:before="60" w:line="276" w:lineRule="auto"/>
        <w:contextualSpacing w:val="0"/>
        <w:jc w:val="both"/>
        <w:textAlignment w:val="baseline"/>
        <w:rPr>
          <w:vanish/>
          <w:sz w:val="20"/>
          <w:szCs w:val="20"/>
        </w:rPr>
      </w:pPr>
    </w:p>
    <w:p w:rsidR="00F44D91" w:rsidRPr="00EC2D11" w:rsidRDefault="00F44D91" w:rsidP="00EC2D11">
      <w:pPr>
        <w:widowControl w:val="0"/>
        <w:numPr>
          <w:ilvl w:val="2"/>
          <w:numId w:val="45"/>
        </w:numPr>
        <w:adjustRightInd w:val="0"/>
        <w:spacing w:before="60" w:line="276" w:lineRule="auto"/>
        <w:ind w:hanging="1451"/>
        <w:jc w:val="both"/>
        <w:textAlignment w:val="baseline"/>
        <w:rPr>
          <w:rFonts w:ascii="Arial" w:hAnsi="Arial" w:cs="Arial"/>
          <w:sz w:val="20"/>
          <w:szCs w:val="20"/>
        </w:rPr>
      </w:pPr>
      <w:r w:rsidRPr="00EC2D11">
        <w:rPr>
          <w:rFonts w:ascii="Arial" w:hAnsi="Arial" w:cs="Arial"/>
          <w:sz w:val="20"/>
          <w:szCs w:val="20"/>
        </w:rPr>
        <w:t>SPRZĄTANIE PODSTAWOWE</w:t>
      </w:r>
    </w:p>
    <w:p w:rsidR="006F5819" w:rsidRPr="00EC2D11" w:rsidRDefault="006F5819" w:rsidP="00EC2D11">
      <w:pPr>
        <w:widowControl w:val="0"/>
        <w:numPr>
          <w:ilvl w:val="0"/>
          <w:numId w:val="62"/>
        </w:numPr>
        <w:adjustRightInd w:val="0"/>
        <w:spacing w:before="60" w:line="276" w:lineRule="auto"/>
        <w:ind w:left="1134" w:hanging="65"/>
        <w:jc w:val="both"/>
        <w:textAlignment w:val="baseline"/>
        <w:rPr>
          <w:rFonts w:ascii="Arial" w:hAnsi="Arial" w:cs="Arial"/>
          <w:sz w:val="20"/>
          <w:szCs w:val="20"/>
        </w:rPr>
      </w:pPr>
      <w:r w:rsidRPr="00EC2D11">
        <w:rPr>
          <w:rFonts w:ascii="Arial" w:hAnsi="Arial" w:cs="Arial"/>
          <w:sz w:val="20"/>
          <w:szCs w:val="20"/>
        </w:rPr>
        <w:t>Sprzątanie taboru autobusowego</w:t>
      </w:r>
      <w:r w:rsidR="00157F9A" w:rsidRPr="00EC2D11">
        <w:rPr>
          <w:rFonts w:ascii="Arial" w:hAnsi="Arial" w:cs="Arial"/>
          <w:sz w:val="20"/>
          <w:szCs w:val="20"/>
        </w:rPr>
        <w:t xml:space="preserve"> (zadanie nr 1 i zadanie nr 2)</w:t>
      </w:r>
    </w:p>
    <w:p w:rsidR="00247011" w:rsidRPr="00EC2D11" w:rsidRDefault="0024701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Sprzątaniem podstawowym objęte są wszystkie autobusy zjeżdżające w danym dniu do Stacji Obsługi</w:t>
      </w:r>
      <w:r w:rsidR="00A62D27">
        <w:rPr>
          <w:rFonts w:ascii="Arial" w:hAnsi="Arial" w:cs="Arial"/>
          <w:sz w:val="20"/>
          <w:szCs w:val="20"/>
        </w:rPr>
        <w:t xml:space="preserve"> </w:t>
      </w:r>
      <w:r w:rsidR="00A62D27" w:rsidRPr="00EC2D11">
        <w:rPr>
          <w:rFonts w:ascii="Arial" w:hAnsi="Arial" w:cs="Arial"/>
          <w:sz w:val="20"/>
          <w:szCs w:val="20"/>
        </w:rPr>
        <w:t>oraz będących po naprawach i przewidywanych do wysłania na linię celem świadczenia usługi przewozowej oraz inne autobusy na zlecenie Zamawiającego wymagające sprzątania</w:t>
      </w:r>
      <w:r w:rsidR="00AA2AEA" w:rsidRPr="00EC2D11">
        <w:rPr>
          <w:rFonts w:ascii="Arial" w:hAnsi="Arial" w:cs="Arial"/>
          <w:sz w:val="20"/>
          <w:szCs w:val="20"/>
        </w:rPr>
        <w:t>.</w:t>
      </w:r>
      <w:r w:rsidRPr="00EC2D11">
        <w:rPr>
          <w:rFonts w:ascii="Arial" w:hAnsi="Arial" w:cs="Arial"/>
          <w:sz w:val="20"/>
          <w:szCs w:val="20"/>
        </w:rPr>
        <w:t> </w:t>
      </w:r>
    </w:p>
    <w:p w:rsidR="000073DC" w:rsidRPr="00EC2D11" w:rsidRDefault="00F44D9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Szczegółowy opis czynności do wykonania w ramach sprzątania podstawowego zawiera pkt</w:t>
      </w:r>
      <w:r w:rsidR="00E02DB1" w:rsidRPr="00EC2D11">
        <w:rPr>
          <w:rFonts w:ascii="Arial" w:hAnsi="Arial" w:cs="Arial"/>
          <w:sz w:val="20"/>
          <w:szCs w:val="20"/>
        </w:rPr>
        <w:t>.</w:t>
      </w:r>
      <w:r w:rsidRPr="00EC2D11">
        <w:rPr>
          <w:rFonts w:ascii="Arial" w:hAnsi="Arial" w:cs="Arial"/>
          <w:sz w:val="20"/>
          <w:szCs w:val="20"/>
        </w:rPr>
        <w:t xml:space="preserve"> 1 załącznika nr 1</w:t>
      </w:r>
      <w:r w:rsidR="000073DC" w:rsidRPr="00EC2D11">
        <w:rPr>
          <w:rFonts w:ascii="Arial" w:hAnsi="Arial" w:cs="Arial"/>
          <w:sz w:val="20"/>
          <w:szCs w:val="20"/>
        </w:rPr>
        <w:t xml:space="preserve"> do SIWZ</w:t>
      </w:r>
      <w:r w:rsidR="00E02DB1" w:rsidRPr="00EC2D11">
        <w:rPr>
          <w:rFonts w:ascii="Arial" w:hAnsi="Arial" w:cs="Arial"/>
          <w:sz w:val="20"/>
          <w:szCs w:val="20"/>
        </w:rPr>
        <w:t xml:space="preserve"> </w:t>
      </w:r>
    </w:p>
    <w:p w:rsidR="000073DC" w:rsidRPr="00EC2D11" w:rsidRDefault="000073DC"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Sprzątanie podstawowe obejmuje wykonanie wszystkich czynności opisanych w katalogu sprzątania podstawowego.</w:t>
      </w:r>
    </w:p>
    <w:p w:rsidR="00F44D91" w:rsidRPr="00EC2D11" w:rsidRDefault="00F44D9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Sprzątanie podstawowe może być wykonywane od godziny 18</w:t>
      </w:r>
      <w:r w:rsidRPr="00EC2D11">
        <w:rPr>
          <w:rFonts w:ascii="Arial" w:hAnsi="Arial" w:cs="Arial"/>
          <w:sz w:val="20"/>
          <w:szCs w:val="20"/>
          <w:vertAlign w:val="superscript"/>
        </w:rPr>
        <w:t>00</w:t>
      </w:r>
      <w:r w:rsidRPr="00EC2D11">
        <w:rPr>
          <w:rFonts w:ascii="Arial" w:hAnsi="Arial" w:cs="Arial"/>
          <w:sz w:val="20"/>
          <w:szCs w:val="20"/>
        </w:rPr>
        <w:t xml:space="preserve"> do godziny </w:t>
      </w:r>
      <w:r w:rsidR="0081367F">
        <w:rPr>
          <w:rFonts w:ascii="Arial" w:hAnsi="Arial" w:cs="Arial"/>
          <w:sz w:val="20"/>
          <w:szCs w:val="20"/>
        </w:rPr>
        <w:t>6</w:t>
      </w:r>
      <w:r w:rsidRPr="00EC2D11">
        <w:rPr>
          <w:rFonts w:ascii="Arial" w:hAnsi="Arial" w:cs="Arial"/>
          <w:sz w:val="20"/>
          <w:szCs w:val="20"/>
          <w:vertAlign w:val="superscript"/>
        </w:rPr>
        <w:t xml:space="preserve">00 </w:t>
      </w:r>
      <w:r w:rsidRPr="00EC2D11">
        <w:rPr>
          <w:rFonts w:ascii="Arial" w:hAnsi="Arial" w:cs="Arial"/>
          <w:sz w:val="20"/>
          <w:szCs w:val="20"/>
        </w:rPr>
        <w:t xml:space="preserve">przez pięć dni w tygodniu. </w:t>
      </w:r>
    </w:p>
    <w:p w:rsidR="00F44D91" w:rsidRPr="00EC2D11" w:rsidRDefault="00F44D9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 xml:space="preserve">Zamawiający wymaga, aby Wykonawca zapewnił minimalną </w:t>
      </w:r>
      <w:r w:rsidR="00096E52" w:rsidRPr="00EC2D11">
        <w:rPr>
          <w:rFonts w:ascii="Arial" w:hAnsi="Arial" w:cs="Arial"/>
          <w:sz w:val="20"/>
          <w:szCs w:val="20"/>
        </w:rPr>
        <w:t>wskazaną w pk</w:t>
      </w:r>
      <w:r w:rsidR="005D0EFF">
        <w:rPr>
          <w:rFonts w:ascii="Arial" w:hAnsi="Arial" w:cs="Arial"/>
          <w:sz w:val="20"/>
          <w:szCs w:val="20"/>
        </w:rPr>
        <w:t>t. 3.4.2 SIWZ (T</w:t>
      </w:r>
      <w:r w:rsidR="00096E52" w:rsidRPr="00EC2D11">
        <w:rPr>
          <w:rFonts w:ascii="Arial" w:hAnsi="Arial" w:cs="Arial"/>
          <w:sz w:val="20"/>
          <w:szCs w:val="20"/>
        </w:rPr>
        <w:t xml:space="preserve">abela </w:t>
      </w:r>
      <w:proofErr w:type="spellStart"/>
      <w:r w:rsidR="00096E52" w:rsidRPr="00EC2D11">
        <w:rPr>
          <w:rFonts w:ascii="Arial" w:hAnsi="Arial" w:cs="Arial"/>
          <w:sz w:val="20"/>
          <w:szCs w:val="20"/>
        </w:rPr>
        <w:t>Ia</w:t>
      </w:r>
      <w:proofErr w:type="spellEnd"/>
      <w:r w:rsidR="005D0EFF">
        <w:rPr>
          <w:rFonts w:ascii="Arial" w:hAnsi="Arial" w:cs="Arial"/>
          <w:sz w:val="20"/>
          <w:szCs w:val="20"/>
        </w:rPr>
        <w:t xml:space="preserve"> i/lub T</w:t>
      </w:r>
      <w:r w:rsidR="00235911" w:rsidRPr="00EC2D11">
        <w:rPr>
          <w:rFonts w:ascii="Arial" w:hAnsi="Arial" w:cs="Arial"/>
          <w:sz w:val="20"/>
          <w:szCs w:val="20"/>
        </w:rPr>
        <w:t xml:space="preserve">abela </w:t>
      </w:r>
      <w:proofErr w:type="spellStart"/>
      <w:r w:rsidR="00235911" w:rsidRPr="00EC2D11">
        <w:rPr>
          <w:rFonts w:ascii="Arial" w:hAnsi="Arial" w:cs="Arial"/>
          <w:sz w:val="20"/>
          <w:szCs w:val="20"/>
        </w:rPr>
        <w:t>I</w:t>
      </w:r>
      <w:r w:rsidR="000E783A">
        <w:rPr>
          <w:rFonts w:ascii="Arial" w:hAnsi="Arial" w:cs="Arial"/>
          <w:sz w:val="20"/>
          <w:szCs w:val="20"/>
        </w:rPr>
        <w:t>b</w:t>
      </w:r>
      <w:proofErr w:type="spellEnd"/>
      <w:r w:rsidR="005D0EFF">
        <w:rPr>
          <w:rFonts w:ascii="Arial" w:hAnsi="Arial" w:cs="Arial"/>
          <w:sz w:val="20"/>
          <w:szCs w:val="20"/>
        </w:rPr>
        <w:t>)</w:t>
      </w:r>
      <w:r w:rsidR="00096E52" w:rsidRPr="00EC2D11">
        <w:rPr>
          <w:rFonts w:ascii="Arial" w:hAnsi="Arial" w:cs="Arial"/>
          <w:sz w:val="20"/>
          <w:szCs w:val="20"/>
        </w:rPr>
        <w:t xml:space="preserve"> </w:t>
      </w:r>
      <w:r w:rsidRPr="00EC2D11">
        <w:rPr>
          <w:rFonts w:ascii="Arial" w:hAnsi="Arial" w:cs="Arial"/>
          <w:sz w:val="20"/>
          <w:szCs w:val="20"/>
        </w:rPr>
        <w:t xml:space="preserve">liczbę </w:t>
      </w:r>
      <w:r w:rsidR="00096E52" w:rsidRPr="00EC2D11">
        <w:rPr>
          <w:rFonts w:ascii="Arial" w:hAnsi="Arial" w:cs="Arial"/>
          <w:sz w:val="20"/>
          <w:szCs w:val="20"/>
        </w:rPr>
        <w:t>osób</w:t>
      </w:r>
      <w:r w:rsidR="00096E52" w:rsidRPr="00EC2D11">
        <w:rPr>
          <w:rFonts w:ascii="Arial" w:hAnsi="Arial" w:cs="Arial"/>
          <w:b/>
          <w:color w:val="FF0000"/>
          <w:sz w:val="20"/>
          <w:szCs w:val="20"/>
        </w:rPr>
        <w:t xml:space="preserve"> </w:t>
      </w:r>
      <w:r w:rsidR="00274C9B" w:rsidRPr="00EC2D11">
        <w:rPr>
          <w:rFonts w:ascii="Arial" w:hAnsi="Arial" w:cs="Arial"/>
          <w:sz w:val="20"/>
          <w:szCs w:val="20"/>
        </w:rPr>
        <w:t>sprzątających</w:t>
      </w:r>
      <w:r w:rsidRPr="00EC2D11">
        <w:rPr>
          <w:rFonts w:ascii="Arial" w:hAnsi="Arial" w:cs="Arial"/>
          <w:sz w:val="20"/>
          <w:szCs w:val="20"/>
        </w:rPr>
        <w:t xml:space="preserve"> do realizacji sprzątania podstawowego w każdym dniu realizacji usługi. Do minimalnej liczby osób sprzątających nie wlicza się osoby koordynatora - wymaganej dodatkowo. Oferty zawierające mniejszą </w:t>
      </w:r>
      <w:r w:rsidRPr="00EC2D11">
        <w:rPr>
          <w:rFonts w:ascii="Arial" w:hAnsi="Arial" w:cs="Arial"/>
          <w:sz w:val="20"/>
          <w:szCs w:val="20"/>
        </w:rPr>
        <w:lastRenderedPageBreak/>
        <w:t>liczbę osób przewidzianych do realizacji usługi podlegają odrzuceniu jako nieodpowiadające treści specyfikacji istotnych warunków zamówienia.</w:t>
      </w:r>
    </w:p>
    <w:p w:rsidR="00F44D91" w:rsidRPr="00EC2D11" w:rsidRDefault="00F44D9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Zamawiający zastrzega, że Wykonawca przez cały okres realizacji zamówienia w zakresie sprzątania podstawowego jest zobowiązany do utrzymania wskaźnika minimalnego doboru</w:t>
      </w:r>
      <w:r w:rsidR="00BF27A2" w:rsidRPr="00EC2D11">
        <w:rPr>
          <w:rFonts w:ascii="Arial" w:hAnsi="Arial" w:cs="Arial"/>
          <w:sz w:val="20"/>
          <w:szCs w:val="20"/>
        </w:rPr>
        <w:t xml:space="preserve"> personelu (osób sprzątających)</w:t>
      </w:r>
      <w:r w:rsidRPr="00EC2D11">
        <w:rPr>
          <w:rFonts w:ascii="Arial" w:hAnsi="Arial" w:cs="Arial"/>
          <w:sz w:val="20"/>
          <w:szCs w:val="20"/>
        </w:rPr>
        <w:t xml:space="preserve"> w stopniu co najmniej odpowiadającym wysokości wskaźnika w tabeli </w:t>
      </w:r>
      <w:proofErr w:type="spellStart"/>
      <w:r w:rsidRPr="00EC2D11">
        <w:rPr>
          <w:rFonts w:ascii="Arial" w:hAnsi="Arial" w:cs="Arial"/>
          <w:sz w:val="20"/>
          <w:szCs w:val="20"/>
        </w:rPr>
        <w:t>I</w:t>
      </w:r>
      <w:r w:rsidR="00E02DB1" w:rsidRPr="00EC2D11">
        <w:rPr>
          <w:rFonts w:ascii="Arial" w:hAnsi="Arial" w:cs="Arial"/>
          <w:sz w:val="20"/>
          <w:szCs w:val="20"/>
        </w:rPr>
        <w:t>a</w:t>
      </w:r>
      <w:proofErr w:type="spellEnd"/>
      <w:r w:rsidR="000E783A">
        <w:rPr>
          <w:rFonts w:ascii="Arial" w:hAnsi="Arial" w:cs="Arial"/>
          <w:sz w:val="20"/>
          <w:szCs w:val="20"/>
        </w:rPr>
        <w:t xml:space="preserve"> i/lub </w:t>
      </w:r>
      <w:proofErr w:type="spellStart"/>
      <w:r w:rsidR="000E783A">
        <w:rPr>
          <w:rFonts w:ascii="Arial" w:hAnsi="Arial" w:cs="Arial"/>
          <w:sz w:val="20"/>
          <w:szCs w:val="20"/>
        </w:rPr>
        <w:t>Ib</w:t>
      </w:r>
      <w:proofErr w:type="spellEnd"/>
      <w:r w:rsidR="00E02DB1" w:rsidRPr="00EC2D11">
        <w:rPr>
          <w:rFonts w:ascii="Arial" w:hAnsi="Arial" w:cs="Arial"/>
          <w:sz w:val="20"/>
          <w:szCs w:val="20"/>
        </w:rPr>
        <w:t xml:space="preserve"> </w:t>
      </w:r>
      <w:r w:rsidRPr="00EC2D11">
        <w:rPr>
          <w:rFonts w:ascii="Arial" w:hAnsi="Arial" w:cs="Arial"/>
          <w:sz w:val="20"/>
          <w:szCs w:val="20"/>
        </w:rPr>
        <w:t>pkt</w:t>
      </w:r>
      <w:r w:rsidR="00E02DB1" w:rsidRPr="00EC2D11">
        <w:rPr>
          <w:rFonts w:ascii="Arial" w:hAnsi="Arial" w:cs="Arial"/>
          <w:sz w:val="20"/>
          <w:szCs w:val="20"/>
        </w:rPr>
        <w:t>.</w:t>
      </w:r>
      <w:r w:rsidRPr="00EC2D11">
        <w:rPr>
          <w:rFonts w:ascii="Arial" w:hAnsi="Arial" w:cs="Arial"/>
          <w:sz w:val="20"/>
          <w:szCs w:val="20"/>
        </w:rPr>
        <w:t xml:space="preserve"> </w:t>
      </w:r>
      <w:r w:rsidR="00E02DB1" w:rsidRPr="00EC2D11">
        <w:rPr>
          <w:rFonts w:ascii="Arial" w:hAnsi="Arial" w:cs="Arial"/>
          <w:sz w:val="20"/>
          <w:szCs w:val="20"/>
        </w:rPr>
        <w:t>3.4.2</w:t>
      </w:r>
      <w:r w:rsidRPr="00EC2D11">
        <w:rPr>
          <w:rFonts w:ascii="Arial" w:hAnsi="Arial" w:cs="Arial"/>
          <w:sz w:val="20"/>
          <w:szCs w:val="20"/>
        </w:rPr>
        <w:t xml:space="preserve"> SIWZ.</w:t>
      </w:r>
    </w:p>
    <w:p w:rsidR="00F44D91" w:rsidRPr="00EC2D11" w:rsidRDefault="00F44D9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 xml:space="preserve">W przypadku zaoferowania większej liczby osób sprzątających ponad wymagane minimum Wykonawca przez cały okres realizacji zamówienia w zakresie sprzątania podstawowego będzie zobowiązany do utrzymania wskaźnika doboru personelu na poziomie wynikającym ze złożonej oferty. </w:t>
      </w:r>
    </w:p>
    <w:p w:rsidR="00F44D91" w:rsidRPr="00EC2D11" w:rsidRDefault="00F44D91" w:rsidP="00EC2D11">
      <w:pPr>
        <w:widowControl w:val="0"/>
        <w:numPr>
          <w:ilvl w:val="0"/>
          <w:numId w:val="46"/>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W przypadku zmiany ilości autobusów do posprzątania (zmniejszenia lub zwiększenia) Wykonawca będzie zobowiązany do przestrzegania postanowień pkt</w:t>
      </w:r>
      <w:r w:rsidR="00853B38" w:rsidRPr="00EC2D11">
        <w:rPr>
          <w:rFonts w:ascii="Arial" w:hAnsi="Arial" w:cs="Arial"/>
          <w:sz w:val="20"/>
          <w:szCs w:val="20"/>
        </w:rPr>
        <w:t>. 3.3.</w:t>
      </w:r>
      <w:r w:rsidR="005425B9" w:rsidRPr="00EC2D11">
        <w:rPr>
          <w:rFonts w:ascii="Arial" w:hAnsi="Arial" w:cs="Arial"/>
          <w:sz w:val="20"/>
          <w:szCs w:val="20"/>
        </w:rPr>
        <w:t>1.</w:t>
      </w:r>
      <w:r w:rsidR="008379A2">
        <w:rPr>
          <w:rFonts w:ascii="Arial" w:hAnsi="Arial" w:cs="Arial"/>
          <w:sz w:val="20"/>
          <w:szCs w:val="20"/>
        </w:rPr>
        <w:t>e</w:t>
      </w:r>
      <w:r w:rsidR="00853B38" w:rsidRPr="00EC2D11">
        <w:rPr>
          <w:rFonts w:ascii="Arial" w:hAnsi="Arial" w:cs="Arial"/>
          <w:sz w:val="20"/>
          <w:szCs w:val="20"/>
        </w:rPr>
        <w:t>)</w:t>
      </w:r>
      <w:r w:rsidRPr="00EC2D11">
        <w:rPr>
          <w:rFonts w:ascii="Arial" w:hAnsi="Arial" w:cs="Arial"/>
          <w:sz w:val="20"/>
          <w:szCs w:val="20"/>
        </w:rPr>
        <w:t xml:space="preserve"> </w:t>
      </w:r>
      <w:r w:rsidR="00853B38" w:rsidRPr="00EC2D11">
        <w:rPr>
          <w:rFonts w:ascii="Arial" w:hAnsi="Arial" w:cs="Arial"/>
          <w:sz w:val="20"/>
          <w:szCs w:val="20"/>
        </w:rPr>
        <w:t>3.3.</w:t>
      </w:r>
      <w:r w:rsidR="005425B9" w:rsidRPr="00EC2D11">
        <w:rPr>
          <w:rFonts w:ascii="Arial" w:hAnsi="Arial" w:cs="Arial"/>
          <w:sz w:val="20"/>
          <w:szCs w:val="20"/>
        </w:rPr>
        <w:t>1.</w:t>
      </w:r>
      <w:r w:rsidR="008379A2">
        <w:rPr>
          <w:rFonts w:ascii="Arial" w:hAnsi="Arial" w:cs="Arial"/>
          <w:sz w:val="20"/>
          <w:szCs w:val="20"/>
        </w:rPr>
        <w:t>f</w:t>
      </w:r>
      <w:r w:rsidR="00853B38" w:rsidRPr="00EC2D11">
        <w:rPr>
          <w:rFonts w:ascii="Arial" w:hAnsi="Arial" w:cs="Arial"/>
          <w:sz w:val="20"/>
          <w:szCs w:val="20"/>
        </w:rPr>
        <w:t>) oraz 3.3.</w:t>
      </w:r>
      <w:r w:rsidR="005425B9" w:rsidRPr="00EC2D11">
        <w:rPr>
          <w:rFonts w:ascii="Arial" w:hAnsi="Arial" w:cs="Arial"/>
          <w:sz w:val="20"/>
          <w:szCs w:val="20"/>
        </w:rPr>
        <w:t>1.</w:t>
      </w:r>
      <w:r w:rsidR="008379A2">
        <w:rPr>
          <w:rFonts w:ascii="Arial" w:hAnsi="Arial" w:cs="Arial"/>
          <w:sz w:val="20"/>
          <w:szCs w:val="20"/>
        </w:rPr>
        <w:t>g</w:t>
      </w:r>
      <w:r w:rsidR="00853B38" w:rsidRPr="00EC2D11">
        <w:rPr>
          <w:rFonts w:ascii="Arial" w:hAnsi="Arial" w:cs="Arial"/>
          <w:sz w:val="20"/>
          <w:szCs w:val="20"/>
        </w:rPr>
        <w:t>)</w:t>
      </w:r>
      <w:r w:rsidRPr="00EC2D11">
        <w:rPr>
          <w:rFonts w:ascii="Arial" w:hAnsi="Arial" w:cs="Arial"/>
          <w:sz w:val="20"/>
          <w:szCs w:val="20"/>
        </w:rPr>
        <w:t xml:space="preserve"> SIWZ. </w:t>
      </w:r>
    </w:p>
    <w:p w:rsidR="00FA6DAA" w:rsidRPr="00EC2D11" w:rsidRDefault="00FA6DAA" w:rsidP="00EC2D11">
      <w:pPr>
        <w:widowControl w:val="0"/>
        <w:adjustRightInd w:val="0"/>
        <w:spacing w:before="60" w:line="276" w:lineRule="auto"/>
        <w:ind w:left="1276"/>
        <w:jc w:val="both"/>
        <w:textAlignment w:val="baseline"/>
        <w:rPr>
          <w:rFonts w:ascii="Arial" w:hAnsi="Arial" w:cs="Arial"/>
          <w:sz w:val="20"/>
          <w:szCs w:val="20"/>
        </w:rPr>
      </w:pPr>
    </w:p>
    <w:p w:rsidR="00FA6DAA" w:rsidRPr="00EC2D11" w:rsidRDefault="00FA6DAA" w:rsidP="00EC2D11">
      <w:pPr>
        <w:widowControl w:val="0"/>
        <w:numPr>
          <w:ilvl w:val="0"/>
          <w:numId w:val="62"/>
        </w:numPr>
        <w:adjustRightInd w:val="0"/>
        <w:spacing w:before="60" w:line="276" w:lineRule="auto"/>
        <w:ind w:left="1134" w:hanging="65"/>
        <w:jc w:val="both"/>
        <w:textAlignment w:val="baseline"/>
        <w:rPr>
          <w:rFonts w:ascii="Arial" w:hAnsi="Arial" w:cs="Arial"/>
          <w:sz w:val="20"/>
          <w:szCs w:val="20"/>
        </w:rPr>
      </w:pPr>
      <w:r w:rsidRPr="00EC2D11">
        <w:rPr>
          <w:rFonts w:ascii="Arial" w:hAnsi="Arial" w:cs="Arial"/>
          <w:sz w:val="20"/>
          <w:szCs w:val="20"/>
        </w:rPr>
        <w:t>Sprzątanie taboru tramwajowego</w:t>
      </w:r>
      <w:r w:rsidR="00157F9A" w:rsidRPr="00EC2D11">
        <w:rPr>
          <w:rFonts w:ascii="Arial" w:hAnsi="Arial" w:cs="Arial"/>
          <w:sz w:val="20"/>
          <w:szCs w:val="20"/>
        </w:rPr>
        <w:t xml:space="preserve"> (zadanie nr 3)</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Sprzątaniem podstawowym objęte są wszystkie tramwaje (pociągi) zjeżdżające w danym dniu do Stacji Obsługi</w:t>
      </w:r>
      <w:r w:rsidR="00A62D27">
        <w:rPr>
          <w:rFonts w:ascii="Arial" w:hAnsi="Arial" w:cs="Arial"/>
          <w:sz w:val="20"/>
          <w:szCs w:val="20"/>
        </w:rPr>
        <w:t xml:space="preserve"> </w:t>
      </w:r>
      <w:r w:rsidR="00A62D27" w:rsidRPr="00EC2D11">
        <w:rPr>
          <w:rFonts w:ascii="Arial" w:hAnsi="Arial" w:cs="Arial"/>
          <w:sz w:val="20"/>
          <w:szCs w:val="20"/>
        </w:rPr>
        <w:t>oraz będących po naprawach i przewidywanych do wysłania na linię celem świadczenia usługi przewozowej oraz inne autobusy na zlecenie Zamawiającego wymagające sprzątania</w:t>
      </w:r>
      <w:r w:rsidRPr="00EC2D11">
        <w:rPr>
          <w:rFonts w:ascii="Arial" w:hAnsi="Arial" w:cs="Arial"/>
          <w:sz w:val="20"/>
          <w:szCs w:val="20"/>
        </w:rPr>
        <w:t>. </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 xml:space="preserve">Szczegółowy opis czynności do wykonania w ramach sprzątania podstawowego zawiera pkt. 1 załącznika nr 2 do SIWZ </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Sprzątanie podstawowe obejmuje wykonanie wszystkich czynności opisanych w katalogu sprzątania podstawowego.</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Sprzątanie podstawowe może być wykonywane od godziny 18</w:t>
      </w:r>
      <w:r w:rsidRPr="00EC2D11">
        <w:rPr>
          <w:rFonts w:ascii="Arial" w:hAnsi="Arial" w:cs="Arial"/>
          <w:sz w:val="20"/>
          <w:szCs w:val="20"/>
          <w:vertAlign w:val="superscript"/>
        </w:rPr>
        <w:t>00</w:t>
      </w:r>
      <w:r w:rsidR="00235911" w:rsidRPr="00EC2D11">
        <w:rPr>
          <w:rFonts w:ascii="Arial" w:hAnsi="Arial" w:cs="Arial"/>
          <w:sz w:val="20"/>
          <w:szCs w:val="20"/>
        </w:rPr>
        <w:t xml:space="preserve"> do godziny 3</w:t>
      </w:r>
      <w:r w:rsidR="00235911" w:rsidRPr="00EC2D11">
        <w:rPr>
          <w:rFonts w:ascii="Arial" w:hAnsi="Arial" w:cs="Arial"/>
          <w:sz w:val="20"/>
          <w:szCs w:val="20"/>
          <w:vertAlign w:val="superscript"/>
        </w:rPr>
        <w:t>3</w:t>
      </w:r>
      <w:r w:rsidRPr="00EC2D11">
        <w:rPr>
          <w:rFonts w:ascii="Arial" w:hAnsi="Arial" w:cs="Arial"/>
          <w:sz w:val="20"/>
          <w:szCs w:val="20"/>
          <w:vertAlign w:val="superscript"/>
        </w:rPr>
        <w:t xml:space="preserve">0 </w:t>
      </w:r>
      <w:r w:rsidRPr="00EC2D11">
        <w:rPr>
          <w:rFonts w:ascii="Arial" w:hAnsi="Arial" w:cs="Arial"/>
          <w:sz w:val="20"/>
          <w:szCs w:val="20"/>
        </w:rPr>
        <w:t xml:space="preserve">przez pięć dni w tygodniu. </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 xml:space="preserve">Zamawiający wymaga, aby Wykonawca zapewnił </w:t>
      </w:r>
      <w:r w:rsidR="00096E52" w:rsidRPr="00EC2D11">
        <w:rPr>
          <w:rFonts w:ascii="Arial" w:hAnsi="Arial" w:cs="Arial"/>
          <w:sz w:val="20"/>
          <w:szCs w:val="20"/>
        </w:rPr>
        <w:t xml:space="preserve">minimalną wskazaną w pkt. 3.4.2 SIWZ tabela </w:t>
      </w:r>
      <w:proofErr w:type="spellStart"/>
      <w:r w:rsidR="00096E52" w:rsidRPr="00EC2D11">
        <w:rPr>
          <w:rFonts w:ascii="Arial" w:hAnsi="Arial" w:cs="Arial"/>
          <w:sz w:val="20"/>
          <w:szCs w:val="20"/>
        </w:rPr>
        <w:t>I</w:t>
      </w:r>
      <w:r w:rsidR="000E783A">
        <w:rPr>
          <w:rFonts w:ascii="Arial" w:hAnsi="Arial" w:cs="Arial"/>
          <w:sz w:val="20"/>
          <w:szCs w:val="20"/>
        </w:rPr>
        <w:t>c</w:t>
      </w:r>
      <w:proofErr w:type="spellEnd"/>
      <w:r w:rsidR="00096E52" w:rsidRPr="00EC2D11">
        <w:rPr>
          <w:rFonts w:ascii="Arial" w:hAnsi="Arial" w:cs="Arial"/>
          <w:sz w:val="20"/>
          <w:szCs w:val="20"/>
        </w:rPr>
        <w:t xml:space="preserve"> liczbę</w:t>
      </w:r>
      <w:r w:rsidRPr="00EC2D11">
        <w:rPr>
          <w:rFonts w:ascii="Arial" w:hAnsi="Arial" w:cs="Arial"/>
          <w:b/>
          <w:color w:val="FF0000"/>
          <w:sz w:val="20"/>
          <w:szCs w:val="20"/>
        </w:rPr>
        <w:t xml:space="preserve"> </w:t>
      </w:r>
      <w:r w:rsidRPr="00EC2D11">
        <w:rPr>
          <w:rFonts w:ascii="Arial" w:hAnsi="Arial" w:cs="Arial"/>
          <w:sz w:val="20"/>
          <w:szCs w:val="20"/>
        </w:rPr>
        <w:t>sprzątających do realizacji sprzątania podstawowego w każdym dniu realizacji usługi. Do minimalnej liczby osób sprzątających nie wlicza się osoby koordynatora - wymaganej dodatkowo. Oferty zawierające mniejszą liczbę osób przewidzianych do realizacji usługi podlegają odrzuceniu jako nieodpowiadające treści specyfikacji istotnych warunków zamówienia.</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 xml:space="preserve">Zamawiający zastrzega, że Wykonawca przez cały okres realizacji zamówienia w zakresie sprzątania podstawowego jest zobowiązany do utrzymania wskaźnika minimalnego doboru personelu (osób sprzątających) w stopniu co najmniej odpowiadającym wysokości wskaźnika w tabeli </w:t>
      </w:r>
      <w:proofErr w:type="spellStart"/>
      <w:r w:rsidRPr="00EC2D11">
        <w:rPr>
          <w:rFonts w:ascii="Arial" w:hAnsi="Arial" w:cs="Arial"/>
          <w:sz w:val="20"/>
          <w:szCs w:val="20"/>
        </w:rPr>
        <w:t>I</w:t>
      </w:r>
      <w:r w:rsidR="000E783A">
        <w:rPr>
          <w:rFonts w:ascii="Arial" w:hAnsi="Arial" w:cs="Arial"/>
          <w:sz w:val="20"/>
          <w:szCs w:val="20"/>
        </w:rPr>
        <w:t>c</w:t>
      </w:r>
      <w:proofErr w:type="spellEnd"/>
      <w:r w:rsidRPr="00EC2D11">
        <w:rPr>
          <w:rFonts w:ascii="Arial" w:hAnsi="Arial" w:cs="Arial"/>
          <w:sz w:val="20"/>
          <w:szCs w:val="20"/>
        </w:rPr>
        <w:t xml:space="preserve"> pkt. 3.4.2 SIWZ.</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 xml:space="preserve">W przypadku zaoferowania większej liczby osób sprzątających ponad wymagane minimum Wykonawca przez cały okres realizacji zamówienia w zakresie sprzątania podstawowego będzie zobowiązany do utrzymania wskaźnika doboru personelu na poziomie wynikającym ze złożonej oferty. </w:t>
      </w:r>
    </w:p>
    <w:p w:rsidR="00FA6DAA" w:rsidRPr="00EC2D11" w:rsidRDefault="00FA6DAA" w:rsidP="00EC2D11">
      <w:pPr>
        <w:widowControl w:val="0"/>
        <w:numPr>
          <w:ilvl w:val="0"/>
          <w:numId w:val="64"/>
        </w:numPr>
        <w:adjustRightInd w:val="0"/>
        <w:spacing w:before="60" w:line="276" w:lineRule="auto"/>
        <w:ind w:left="1701" w:hanging="283"/>
        <w:jc w:val="both"/>
        <w:textAlignment w:val="baseline"/>
        <w:rPr>
          <w:rFonts w:ascii="Arial" w:hAnsi="Arial" w:cs="Arial"/>
          <w:sz w:val="20"/>
          <w:szCs w:val="20"/>
        </w:rPr>
      </w:pPr>
      <w:r w:rsidRPr="00EC2D11">
        <w:rPr>
          <w:rFonts w:ascii="Arial" w:hAnsi="Arial" w:cs="Arial"/>
          <w:sz w:val="20"/>
          <w:szCs w:val="20"/>
        </w:rPr>
        <w:t>W przypadku zmiany ilości pociągów do posprzątania (zmniejszenia lub zwiększenia) Wykonawca będzie zobowiązany do przestrzegania postanowień pkt. 3.3.1.</w:t>
      </w:r>
      <w:r w:rsidR="008379A2">
        <w:rPr>
          <w:rFonts w:ascii="Arial" w:hAnsi="Arial" w:cs="Arial"/>
          <w:sz w:val="20"/>
          <w:szCs w:val="20"/>
        </w:rPr>
        <w:t>e</w:t>
      </w:r>
      <w:r w:rsidRPr="00EC2D11">
        <w:rPr>
          <w:rFonts w:ascii="Arial" w:hAnsi="Arial" w:cs="Arial"/>
          <w:sz w:val="20"/>
          <w:szCs w:val="20"/>
        </w:rPr>
        <w:t>) 3.3.1.</w:t>
      </w:r>
      <w:r w:rsidR="008379A2">
        <w:rPr>
          <w:rFonts w:ascii="Arial" w:hAnsi="Arial" w:cs="Arial"/>
          <w:sz w:val="20"/>
          <w:szCs w:val="20"/>
        </w:rPr>
        <w:t>f</w:t>
      </w:r>
      <w:r w:rsidRPr="00EC2D11">
        <w:rPr>
          <w:rFonts w:ascii="Arial" w:hAnsi="Arial" w:cs="Arial"/>
          <w:sz w:val="20"/>
          <w:szCs w:val="20"/>
        </w:rPr>
        <w:t>) oraz 3.3.1.</w:t>
      </w:r>
      <w:r w:rsidR="008379A2">
        <w:rPr>
          <w:rFonts w:ascii="Arial" w:hAnsi="Arial" w:cs="Arial"/>
          <w:sz w:val="20"/>
          <w:szCs w:val="20"/>
        </w:rPr>
        <w:t>g</w:t>
      </w:r>
      <w:r w:rsidRPr="00EC2D11">
        <w:rPr>
          <w:rFonts w:ascii="Arial" w:hAnsi="Arial" w:cs="Arial"/>
          <w:sz w:val="20"/>
          <w:szCs w:val="20"/>
        </w:rPr>
        <w:t xml:space="preserve">) SIWZ. </w:t>
      </w:r>
    </w:p>
    <w:p w:rsidR="00946167" w:rsidRPr="00EC2D11" w:rsidRDefault="00946167" w:rsidP="00EC2D11">
      <w:pPr>
        <w:widowControl w:val="0"/>
        <w:adjustRightInd w:val="0"/>
        <w:spacing w:before="60" w:line="276" w:lineRule="auto"/>
        <w:jc w:val="both"/>
        <w:textAlignment w:val="baseline"/>
        <w:rPr>
          <w:rFonts w:ascii="Arial" w:hAnsi="Arial" w:cs="Arial"/>
          <w:sz w:val="20"/>
          <w:szCs w:val="20"/>
        </w:rPr>
      </w:pPr>
    </w:p>
    <w:p w:rsidR="00946167" w:rsidRPr="00EC2D11" w:rsidRDefault="00946167" w:rsidP="00EC2D11">
      <w:pPr>
        <w:widowControl w:val="0"/>
        <w:numPr>
          <w:ilvl w:val="2"/>
          <w:numId w:val="45"/>
        </w:numPr>
        <w:adjustRightInd w:val="0"/>
        <w:spacing w:before="60" w:line="276" w:lineRule="auto"/>
        <w:ind w:hanging="1451"/>
        <w:jc w:val="both"/>
        <w:textAlignment w:val="baseline"/>
        <w:rPr>
          <w:rFonts w:ascii="Arial" w:hAnsi="Arial" w:cs="Arial"/>
          <w:sz w:val="20"/>
          <w:szCs w:val="20"/>
        </w:rPr>
      </w:pPr>
      <w:r w:rsidRPr="00EC2D11">
        <w:rPr>
          <w:rFonts w:ascii="Arial" w:hAnsi="Arial" w:cs="Arial"/>
          <w:sz w:val="20"/>
          <w:szCs w:val="20"/>
        </w:rPr>
        <w:t>SPRZĄTANIE PODSTAWOWE POŁĄCZONE ZE SPRZĄTANIEM DODATKOWYM</w:t>
      </w:r>
    </w:p>
    <w:p w:rsidR="007F17D0" w:rsidRPr="00EC2D11" w:rsidRDefault="007F17D0" w:rsidP="00EC2D11">
      <w:pPr>
        <w:widowControl w:val="0"/>
        <w:numPr>
          <w:ilvl w:val="0"/>
          <w:numId w:val="65"/>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Sprzątanie taboru autobusowego</w:t>
      </w:r>
      <w:r w:rsidR="00157F9A" w:rsidRPr="00EC2D11">
        <w:rPr>
          <w:rFonts w:ascii="Arial" w:hAnsi="Arial" w:cs="Arial"/>
          <w:sz w:val="20"/>
          <w:szCs w:val="20"/>
        </w:rPr>
        <w:t xml:space="preserve"> (zadanie nr 1 i zadanie nr 2)</w:t>
      </w:r>
    </w:p>
    <w:p w:rsidR="00946167" w:rsidRPr="00EC2D11" w:rsidRDefault="00946167" w:rsidP="00EC2D11">
      <w:pPr>
        <w:widowControl w:val="0"/>
        <w:numPr>
          <w:ilvl w:val="0"/>
          <w:numId w:val="47"/>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Sprzątanie podstawowe połączone ze sprzątaniem dodatkowym odbywać się będzie dwa razy w tygodniu na linii OC (obsługa codzienna). Zamawiający powiadamia Wykonawcę o konieczności realizacji cyklicznych czynności dodatkowych z co najmniej jednodniowym wyprzedzeniem. </w:t>
      </w:r>
      <w:r w:rsidRPr="00EC2D11">
        <w:rPr>
          <w:rFonts w:ascii="Arial" w:hAnsi="Arial" w:cs="Arial"/>
          <w:sz w:val="20"/>
          <w:szCs w:val="20"/>
          <w:u w:val="single"/>
        </w:rPr>
        <w:t xml:space="preserve">Sprzątanie to obejmuje pełny zakres czynności sprzątania podstawowego </w:t>
      </w:r>
      <w:r w:rsidRPr="00EC2D11">
        <w:rPr>
          <w:rFonts w:ascii="Arial" w:hAnsi="Arial" w:cs="Arial"/>
          <w:sz w:val="20"/>
          <w:szCs w:val="20"/>
          <w:u w:val="single"/>
        </w:rPr>
        <w:lastRenderedPageBreak/>
        <w:t>oraz czynności dodatkowe: mycie podłogi i/lub mycie szyb wewnątrz</w:t>
      </w:r>
      <w:r w:rsidRPr="00EC2D11">
        <w:rPr>
          <w:rFonts w:ascii="Arial" w:hAnsi="Arial" w:cs="Arial"/>
          <w:sz w:val="20"/>
          <w:szCs w:val="20"/>
        </w:rPr>
        <w:t xml:space="preserve"> (pkt</w:t>
      </w:r>
      <w:r w:rsidR="00853B38" w:rsidRPr="00EC2D11">
        <w:rPr>
          <w:rFonts w:ascii="Arial" w:hAnsi="Arial" w:cs="Arial"/>
          <w:sz w:val="20"/>
          <w:szCs w:val="20"/>
        </w:rPr>
        <w:t>.</w:t>
      </w:r>
      <w:r w:rsidRPr="00EC2D11">
        <w:rPr>
          <w:rFonts w:ascii="Arial" w:hAnsi="Arial" w:cs="Arial"/>
          <w:sz w:val="20"/>
          <w:szCs w:val="20"/>
        </w:rPr>
        <w:t xml:space="preserve"> 2.1 i pkt</w:t>
      </w:r>
      <w:r w:rsidR="00853B38" w:rsidRPr="00EC2D11">
        <w:rPr>
          <w:rFonts w:ascii="Arial" w:hAnsi="Arial" w:cs="Arial"/>
          <w:sz w:val="20"/>
          <w:szCs w:val="20"/>
        </w:rPr>
        <w:t>.</w:t>
      </w:r>
      <w:r w:rsidRPr="00EC2D11">
        <w:rPr>
          <w:rFonts w:ascii="Arial" w:hAnsi="Arial" w:cs="Arial"/>
          <w:sz w:val="20"/>
          <w:szCs w:val="20"/>
        </w:rPr>
        <w:t xml:space="preserve"> 2.2. załącznika nr 1</w:t>
      </w:r>
      <w:r w:rsidR="00853B38" w:rsidRPr="00EC2D11">
        <w:rPr>
          <w:rFonts w:ascii="Arial" w:hAnsi="Arial" w:cs="Arial"/>
          <w:sz w:val="20"/>
          <w:szCs w:val="20"/>
        </w:rPr>
        <w:t xml:space="preserve"> do SIWZ</w:t>
      </w:r>
      <w:r w:rsidRPr="00EC2D11">
        <w:rPr>
          <w:rFonts w:ascii="Arial" w:hAnsi="Arial" w:cs="Arial"/>
          <w:sz w:val="20"/>
          <w:szCs w:val="20"/>
        </w:rPr>
        <w:t>)</w:t>
      </w:r>
    </w:p>
    <w:p w:rsidR="00946167" w:rsidRPr="00EC2D11" w:rsidRDefault="00946167" w:rsidP="00EC2D11">
      <w:pPr>
        <w:widowControl w:val="0"/>
        <w:numPr>
          <w:ilvl w:val="0"/>
          <w:numId w:val="47"/>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Sprzątanie podstawowe połączone ze sprzątaniem dodatkowym dotyczy wszystkich autobusów zjeżdżających w danym dniu do Stacji Obsługi oraz będących po naprawach i przewidywanych do wysłania na linię celem świadczenia usługi przewozowej</w:t>
      </w:r>
      <w:r w:rsidR="00A57775" w:rsidRPr="00EC2D11">
        <w:rPr>
          <w:rFonts w:ascii="Arial" w:hAnsi="Arial" w:cs="Arial"/>
          <w:sz w:val="20"/>
          <w:szCs w:val="20"/>
        </w:rPr>
        <w:t xml:space="preserve"> oraz inne autobusy na zlecenie Zamawiającego wymagające sprzątania</w:t>
      </w:r>
      <w:r w:rsidRPr="00EC2D11">
        <w:rPr>
          <w:rFonts w:ascii="Arial" w:hAnsi="Arial" w:cs="Arial"/>
          <w:sz w:val="20"/>
          <w:szCs w:val="20"/>
        </w:rPr>
        <w:t>. Sprzątanie to może być wykonywane od godziny 18</w:t>
      </w:r>
      <w:r w:rsidRPr="00EC2D11">
        <w:rPr>
          <w:rFonts w:ascii="Arial" w:hAnsi="Arial" w:cs="Arial"/>
          <w:sz w:val="20"/>
          <w:szCs w:val="20"/>
          <w:vertAlign w:val="superscript"/>
        </w:rPr>
        <w:t>00</w:t>
      </w:r>
      <w:r w:rsidRPr="00EC2D11">
        <w:rPr>
          <w:rFonts w:ascii="Arial" w:hAnsi="Arial" w:cs="Arial"/>
          <w:sz w:val="20"/>
          <w:szCs w:val="20"/>
        </w:rPr>
        <w:t xml:space="preserve"> do godziny </w:t>
      </w:r>
      <w:r w:rsidR="0081367F">
        <w:rPr>
          <w:rFonts w:ascii="Arial" w:hAnsi="Arial" w:cs="Arial"/>
          <w:sz w:val="20"/>
          <w:szCs w:val="20"/>
        </w:rPr>
        <w:t>6</w:t>
      </w:r>
      <w:r w:rsidRPr="00EC2D11">
        <w:rPr>
          <w:rFonts w:ascii="Arial" w:hAnsi="Arial" w:cs="Arial"/>
          <w:sz w:val="20"/>
          <w:szCs w:val="20"/>
          <w:vertAlign w:val="superscript"/>
        </w:rPr>
        <w:t>00.</w:t>
      </w:r>
      <w:r w:rsidR="007A77C6" w:rsidRPr="00EC2D11">
        <w:rPr>
          <w:rFonts w:ascii="Arial" w:hAnsi="Arial" w:cs="Arial"/>
          <w:sz w:val="20"/>
          <w:szCs w:val="20"/>
        </w:rPr>
        <w:t>.</w:t>
      </w:r>
    </w:p>
    <w:p w:rsidR="00946167" w:rsidRPr="00EC2D11" w:rsidRDefault="00946167" w:rsidP="00EC2D11">
      <w:pPr>
        <w:widowControl w:val="0"/>
        <w:numPr>
          <w:ilvl w:val="0"/>
          <w:numId w:val="47"/>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Zamawiający wymaga, aby Wykonawca zapewnił minimalną </w:t>
      </w:r>
      <w:r w:rsidR="00C113D3" w:rsidRPr="00EC2D11">
        <w:rPr>
          <w:rFonts w:ascii="Arial" w:hAnsi="Arial" w:cs="Arial"/>
          <w:sz w:val="20"/>
          <w:szCs w:val="20"/>
        </w:rPr>
        <w:t xml:space="preserve">wskazaną w pkt. 3.4.2 SIWZ tabela </w:t>
      </w:r>
      <w:proofErr w:type="spellStart"/>
      <w:r w:rsidR="00C113D3" w:rsidRPr="00EC2D11">
        <w:rPr>
          <w:rFonts w:ascii="Arial" w:hAnsi="Arial" w:cs="Arial"/>
          <w:sz w:val="20"/>
          <w:szCs w:val="20"/>
        </w:rPr>
        <w:t>IIa</w:t>
      </w:r>
      <w:proofErr w:type="spellEnd"/>
      <w:r w:rsidR="00C113D3" w:rsidRPr="00EC2D11" w:rsidDel="00C113D3">
        <w:rPr>
          <w:rFonts w:ascii="Arial" w:hAnsi="Arial" w:cs="Arial"/>
          <w:sz w:val="20"/>
          <w:szCs w:val="20"/>
        </w:rPr>
        <w:t xml:space="preserve"> </w:t>
      </w:r>
      <w:r w:rsidR="000E783A">
        <w:rPr>
          <w:rFonts w:ascii="Arial" w:hAnsi="Arial" w:cs="Arial"/>
          <w:sz w:val="20"/>
          <w:szCs w:val="20"/>
        </w:rPr>
        <w:t xml:space="preserve">i/lub </w:t>
      </w:r>
      <w:proofErr w:type="spellStart"/>
      <w:r w:rsidR="000E783A">
        <w:rPr>
          <w:rFonts w:ascii="Arial" w:hAnsi="Arial" w:cs="Arial"/>
          <w:sz w:val="20"/>
          <w:szCs w:val="20"/>
        </w:rPr>
        <w:t>IIb</w:t>
      </w:r>
      <w:proofErr w:type="spellEnd"/>
      <w:r w:rsidR="000E783A">
        <w:rPr>
          <w:rFonts w:ascii="Arial" w:hAnsi="Arial" w:cs="Arial"/>
          <w:sz w:val="20"/>
          <w:szCs w:val="20"/>
        </w:rPr>
        <w:t xml:space="preserve"> </w:t>
      </w:r>
      <w:r w:rsidR="00C113D3" w:rsidRPr="00EC2D11">
        <w:rPr>
          <w:rFonts w:ascii="Arial" w:hAnsi="Arial" w:cs="Arial"/>
          <w:sz w:val="20"/>
          <w:szCs w:val="20"/>
        </w:rPr>
        <w:t xml:space="preserve">liczbę osób </w:t>
      </w:r>
      <w:r w:rsidRPr="00EC2D11">
        <w:rPr>
          <w:rFonts w:ascii="Arial" w:hAnsi="Arial" w:cs="Arial"/>
          <w:sz w:val="20"/>
          <w:szCs w:val="20"/>
        </w:rPr>
        <w:t>sprzątających do realizacji sprzątania podstawowego połączonego ze sprzątaniem dodatkowym w każdym dniu realizacji tej usługi. Do minimalnej liczby osób sprzątających nie wlicza się osoby koordynatora - wymaganej dodatkowo. Oferty zawierające mniejszą liczbę osób przewidzianych do realizacji usługi podlegają odrzuceniu jako nieodpowiadające treści specyfikacji istotnych warunków zamówienia.</w:t>
      </w:r>
    </w:p>
    <w:p w:rsidR="00946167" w:rsidRPr="00EC2D11" w:rsidRDefault="00946167" w:rsidP="00EC2D11">
      <w:pPr>
        <w:widowControl w:val="0"/>
        <w:numPr>
          <w:ilvl w:val="0"/>
          <w:numId w:val="47"/>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Zamawiający zastrzega, że Wykonawca przez cały okres realizacji zamówienia w zakresie sprzątania podstawowego połączonego ze sprzątaniem dodatkowym jest zobowiązany do utrzymania wskaźnika minimalnego doboru personelu (osób sprzątających)  w stopniu co najmniej odpowiadającym wysokości wskaźnika w tabeli </w:t>
      </w:r>
      <w:proofErr w:type="spellStart"/>
      <w:r w:rsidRPr="00EC2D11">
        <w:rPr>
          <w:rFonts w:ascii="Arial" w:hAnsi="Arial" w:cs="Arial"/>
          <w:sz w:val="20"/>
          <w:szCs w:val="20"/>
        </w:rPr>
        <w:t>II</w:t>
      </w:r>
      <w:r w:rsidR="004134DE" w:rsidRPr="00EC2D11">
        <w:rPr>
          <w:rFonts w:ascii="Arial" w:hAnsi="Arial" w:cs="Arial"/>
          <w:sz w:val="20"/>
          <w:szCs w:val="20"/>
        </w:rPr>
        <w:t>a</w:t>
      </w:r>
      <w:proofErr w:type="spellEnd"/>
      <w:r w:rsidR="000E783A">
        <w:rPr>
          <w:rFonts w:ascii="Arial" w:hAnsi="Arial" w:cs="Arial"/>
          <w:sz w:val="20"/>
          <w:szCs w:val="20"/>
        </w:rPr>
        <w:t xml:space="preserve"> i/lub </w:t>
      </w:r>
      <w:proofErr w:type="spellStart"/>
      <w:r w:rsidR="000E783A">
        <w:rPr>
          <w:rFonts w:ascii="Arial" w:hAnsi="Arial" w:cs="Arial"/>
          <w:sz w:val="20"/>
          <w:szCs w:val="20"/>
        </w:rPr>
        <w:t>IIb</w:t>
      </w:r>
      <w:proofErr w:type="spellEnd"/>
      <w:r w:rsidR="004134DE" w:rsidRPr="00EC2D11">
        <w:rPr>
          <w:rFonts w:ascii="Arial" w:hAnsi="Arial" w:cs="Arial"/>
          <w:sz w:val="20"/>
          <w:szCs w:val="20"/>
        </w:rPr>
        <w:t xml:space="preserve"> </w:t>
      </w:r>
      <w:r w:rsidRPr="00EC2D11">
        <w:rPr>
          <w:rFonts w:ascii="Arial" w:hAnsi="Arial" w:cs="Arial"/>
          <w:sz w:val="20"/>
          <w:szCs w:val="20"/>
        </w:rPr>
        <w:t>pkt</w:t>
      </w:r>
      <w:r w:rsidR="004134DE" w:rsidRPr="00EC2D11">
        <w:rPr>
          <w:rFonts w:ascii="Arial" w:hAnsi="Arial" w:cs="Arial"/>
          <w:sz w:val="20"/>
          <w:szCs w:val="20"/>
        </w:rPr>
        <w:t>.</w:t>
      </w:r>
      <w:r w:rsidRPr="00EC2D11">
        <w:rPr>
          <w:rFonts w:ascii="Arial" w:hAnsi="Arial" w:cs="Arial"/>
          <w:sz w:val="20"/>
          <w:szCs w:val="20"/>
        </w:rPr>
        <w:t xml:space="preserve"> </w:t>
      </w:r>
      <w:r w:rsidR="004134DE" w:rsidRPr="00EC2D11">
        <w:rPr>
          <w:rFonts w:ascii="Arial" w:hAnsi="Arial" w:cs="Arial"/>
          <w:sz w:val="20"/>
          <w:szCs w:val="20"/>
        </w:rPr>
        <w:t xml:space="preserve">3.4.2 </w:t>
      </w:r>
      <w:r w:rsidRPr="00EC2D11">
        <w:rPr>
          <w:rFonts w:ascii="Arial" w:hAnsi="Arial" w:cs="Arial"/>
          <w:sz w:val="20"/>
          <w:szCs w:val="20"/>
        </w:rPr>
        <w:t>SIWZ.</w:t>
      </w:r>
    </w:p>
    <w:p w:rsidR="00946167" w:rsidRPr="00EC2D11" w:rsidRDefault="00946167" w:rsidP="00EC2D11">
      <w:pPr>
        <w:widowControl w:val="0"/>
        <w:numPr>
          <w:ilvl w:val="0"/>
          <w:numId w:val="47"/>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W przypadku zaoferowania większej liczby osób sprzątających ponad wymagane minimum Wykonawca przez cały okres realizacji zamówienia w zakresie sprzątania podstawowego połączonego ze sprzątaniem dodatkowym będzie zobowiązany do utrzymania wskaźnika doboru personelu na poziomie wynikającym ze złożonej oferty. </w:t>
      </w:r>
    </w:p>
    <w:p w:rsidR="00946167" w:rsidRPr="00EC2D11" w:rsidRDefault="00946167" w:rsidP="00EC2D11">
      <w:pPr>
        <w:widowControl w:val="0"/>
        <w:numPr>
          <w:ilvl w:val="0"/>
          <w:numId w:val="47"/>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W przypadku zmiany ilości autobusów do posprzątania (zmniejszenia lub zwiększenia) Wykonawca będzie zobowiązany do przestrzegania postanowień pkt</w:t>
      </w:r>
      <w:r w:rsidR="004134DE" w:rsidRPr="00EC2D11">
        <w:rPr>
          <w:rFonts w:ascii="Arial" w:hAnsi="Arial" w:cs="Arial"/>
          <w:sz w:val="20"/>
          <w:szCs w:val="20"/>
        </w:rPr>
        <w:t>.</w:t>
      </w:r>
      <w:r w:rsidRPr="00EC2D11">
        <w:rPr>
          <w:rFonts w:ascii="Arial" w:hAnsi="Arial" w:cs="Arial"/>
          <w:sz w:val="20"/>
          <w:szCs w:val="20"/>
        </w:rPr>
        <w:t xml:space="preserve"> </w:t>
      </w:r>
      <w:r w:rsidR="004134DE" w:rsidRPr="00EC2D11">
        <w:rPr>
          <w:rFonts w:ascii="Arial" w:hAnsi="Arial" w:cs="Arial"/>
          <w:sz w:val="20"/>
          <w:szCs w:val="20"/>
        </w:rPr>
        <w:t>3.3.2.c)</w:t>
      </w:r>
      <w:r w:rsidRPr="00EC2D11">
        <w:rPr>
          <w:rFonts w:ascii="Arial" w:hAnsi="Arial" w:cs="Arial"/>
          <w:sz w:val="20"/>
          <w:szCs w:val="20"/>
        </w:rPr>
        <w:t xml:space="preserve">, </w:t>
      </w:r>
      <w:r w:rsidR="004134DE" w:rsidRPr="00EC2D11">
        <w:rPr>
          <w:rFonts w:ascii="Arial" w:hAnsi="Arial" w:cs="Arial"/>
          <w:sz w:val="20"/>
          <w:szCs w:val="20"/>
        </w:rPr>
        <w:t xml:space="preserve">3.3..2 </w:t>
      </w:r>
      <w:r w:rsidRPr="00EC2D11">
        <w:rPr>
          <w:rFonts w:ascii="Arial" w:hAnsi="Arial" w:cs="Arial"/>
          <w:sz w:val="20"/>
          <w:szCs w:val="20"/>
        </w:rPr>
        <w:t xml:space="preserve">d) i </w:t>
      </w:r>
      <w:r w:rsidR="004134DE" w:rsidRPr="00EC2D11">
        <w:rPr>
          <w:rFonts w:ascii="Arial" w:hAnsi="Arial" w:cs="Arial"/>
          <w:sz w:val="20"/>
          <w:szCs w:val="20"/>
        </w:rPr>
        <w:t>3.3.2.</w:t>
      </w:r>
      <w:r w:rsidRPr="00EC2D11">
        <w:rPr>
          <w:rFonts w:ascii="Arial" w:hAnsi="Arial" w:cs="Arial"/>
          <w:sz w:val="20"/>
          <w:szCs w:val="20"/>
        </w:rPr>
        <w:t xml:space="preserve">e) SIWZ. </w:t>
      </w:r>
    </w:p>
    <w:p w:rsidR="00946167" w:rsidRPr="00EC2D11" w:rsidRDefault="00946167" w:rsidP="00EC2D11">
      <w:pPr>
        <w:widowControl w:val="0"/>
        <w:adjustRightInd w:val="0"/>
        <w:spacing w:before="60" w:line="276" w:lineRule="auto"/>
        <w:ind w:left="1080"/>
        <w:jc w:val="both"/>
        <w:textAlignment w:val="baseline"/>
        <w:rPr>
          <w:rFonts w:ascii="Arial" w:hAnsi="Arial" w:cs="Arial"/>
          <w:b/>
          <w:sz w:val="20"/>
          <w:szCs w:val="20"/>
        </w:rPr>
      </w:pPr>
    </w:p>
    <w:p w:rsidR="007F17D0" w:rsidRPr="00EC2D11" w:rsidRDefault="007F17D0" w:rsidP="00EC2D11">
      <w:pPr>
        <w:widowControl w:val="0"/>
        <w:numPr>
          <w:ilvl w:val="0"/>
          <w:numId w:val="65"/>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Sprzątanie taboru tramwajowego</w:t>
      </w:r>
      <w:r w:rsidR="00157F9A" w:rsidRPr="00EC2D11">
        <w:rPr>
          <w:rFonts w:ascii="Arial" w:hAnsi="Arial" w:cs="Arial"/>
          <w:sz w:val="20"/>
          <w:szCs w:val="20"/>
        </w:rPr>
        <w:t xml:space="preserve"> (zadanie nr 3)</w:t>
      </w:r>
    </w:p>
    <w:p w:rsidR="007F17D0" w:rsidRPr="00EC2D11" w:rsidRDefault="007F17D0" w:rsidP="00EC2D11">
      <w:pPr>
        <w:widowControl w:val="0"/>
        <w:numPr>
          <w:ilvl w:val="0"/>
          <w:numId w:val="66"/>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Sprzątanie podstawowe połączone ze sprzątaniem dodatkowym odbywać się będzie dwa razy w tygodniu na linii OC (obsługa codzienna). Zamawiający powiadamia Wykonawcę o konieczności realizacji cyklicznych czynności dodatkowych z co najmniej jednodniowym wyprzedzeniem. Sprzątanie to obejmuje pełny zakres czynności sprzątania podstawowego oraz czynności dodatkowe: mycie podłogi i/lub mycie szyb wewnątrz (pkt. 2.1 i pkt. 2.2. załącznika nr 2 do SIWZ)</w:t>
      </w:r>
    </w:p>
    <w:p w:rsidR="007F17D0" w:rsidRPr="00EC2D11" w:rsidRDefault="007F17D0" w:rsidP="00EC2D11">
      <w:pPr>
        <w:widowControl w:val="0"/>
        <w:numPr>
          <w:ilvl w:val="0"/>
          <w:numId w:val="66"/>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Sprzątanie podstawowe połączone ze sprzątaniem dodatkowym dotyczy wszystkich wagonów tramwajowych (pociągów) zjeżdżających w danym dniu do Stacji Obsługi oraz będących po naprawach i przewidywanych do wysłania na linię celem świadczenia usługi przewozowej</w:t>
      </w:r>
      <w:r w:rsidR="00A57775" w:rsidRPr="00EC2D11">
        <w:rPr>
          <w:rFonts w:ascii="Arial" w:hAnsi="Arial" w:cs="Arial"/>
          <w:sz w:val="20"/>
          <w:szCs w:val="20"/>
        </w:rPr>
        <w:t xml:space="preserve"> oraz inne tramwaje na zlecenie Zamawiającego wymagające sprzątania</w:t>
      </w:r>
      <w:r w:rsidRPr="00EC2D11">
        <w:rPr>
          <w:rFonts w:ascii="Arial" w:hAnsi="Arial" w:cs="Arial"/>
          <w:sz w:val="20"/>
          <w:szCs w:val="20"/>
        </w:rPr>
        <w:t>. Sprzątanie to może być wykonywane od godziny 18</w:t>
      </w:r>
      <w:r w:rsidRPr="00EC2D11">
        <w:rPr>
          <w:rFonts w:ascii="Arial" w:hAnsi="Arial" w:cs="Arial"/>
          <w:sz w:val="20"/>
          <w:szCs w:val="20"/>
          <w:vertAlign w:val="superscript"/>
        </w:rPr>
        <w:t>00</w:t>
      </w:r>
      <w:r w:rsidR="00235911" w:rsidRPr="00EC2D11">
        <w:rPr>
          <w:rFonts w:ascii="Arial" w:hAnsi="Arial" w:cs="Arial"/>
          <w:sz w:val="20"/>
          <w:szCs w:val="20"/>
        </w:rPr>
        <w:t xml:space="preserve"> do godziny 3</w:t>
      </w:r>
      <w:r w:rsidR="00235911" w:rsidRPr="00EC2D11">
        <w:rPr>
          <w:rFonts w:ascii="Arial" w:hAnsi="Arial" w:cs="Arial"/>
          <w:sz w:val="20"/>
          <w:szCs w:val="20"/>
          <w:vertAlign w:val="superscript"/>
        </w:rPr>
        <w:t>3</w:t>
      </w:r>
      <w:r w:rsidRPr="00EC2D11">
        <w:rPr>
          <w:rFonts w:ascii="Arial" w:hAnsi="Arial" w:cs="Arial"/>
          <w:sz w:val="20"/>
          <w:szCs w:val="20"/>
          <w:vertAlign w:val="superscript"/>
        </w:rPr>
        <w:t>0.</w:t>
      </w:r>
      <w:r w:rsidRPr="00EC2D11">
        <w:rPr>
          <w:rFonts w:ascii="Arial" w:hAnsi="Arial" w:cs="Arial"/>
          <w:sz w:val="20"/>
          <w:szCs w:val="20"/>
        </w:rPr>
        <w:t>.</w:t>
      </w:r>
      <w:r w:rsidR="00A57775" w:rsidRPr="00EC2D11">
        <w:rPr>
          <w:rFonts w:ascii="Arial" w:hAnsi="Arial" w:cs="Arial"/>
          <w:sz w:val="20"/>
          <w:szCs w:val="20"/>
        </w:rPr>
        <w:t xml:space="preserve"> </w:t>
      </w:r>
      <w:r w:rsidR="00B3019E" w:rsidRPr="00EC2D11">
        <w:rPr>
          <w:rFonts w:ascii="Arial" w:hAnsi="Arial" w:cs="Arial"/>
          <w:sz w:val="20"/>
          <w:szCs w:val="20"/>
        </w:rPr>
        <w:t>P</w:t>
      </w:r>
      <w:r w:rsidRPr="00EC2D11">
        <w:rPr>
          <w:rFonts w:ascii="Arial" w:hAnsi="Arial" w:cs="Arial"/>
          <w:sz w:val="20"/>
          <w:szCs w:val="20"/>
        </w:rPr>
        <w:t>ociąg może składać się z jednego, dwóch lub trzech wagonów  tramwajowych.</w:t>
      </w:r>
    </w:p>
    <w:p w:rsidR="007F17D0" w:rsidRPr="00EC2D11" w:rsidRDefault="007F17D0" w:rsidP="00EC2D11">
      <w:pPr>
        <w:widowControl w:val="0"/>
        <w:numPr>
          <w:ilvl w:val="0"/>
          <w:numId w:val="66"/>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Zamawiający wymaga, aby Wykonawca zapewnił </w:t>
      </w:r>
      <w:r w:rsidR="00C113D3" w:rsidRPr="00EC2D11">
        <w:rPr>
          <w:rFonts w:ascii="Arial" w:hAnsi="Arial" w:cs="Arial"/>
          <w:sz w:val="20"/>
          <w:szCs w:val="20"/>
        </w:rPr>
        <w:t xml:space="preserve">minimalną wskazaną w pkt. 3.4.2 SIWZ tabela </w:t>
      </w:r>
      <w:proofErr w:type="spellStart"/>
      <w:r w:rsidR="00C113D3" w:rsidRPr="00EC2D11">
        <w:rPr>
          <w:rFonts w:ascii="Arial" w:hAnsi="Arial" w:cs="Arial"/>
          <w:sz w:val="20"/>
          <w:szCs w:val="20"/>
        </w:rPr>
        <w:t>II</w:t>
      </w:r>
      <w:r w:rsidR="000E783A">
        <w:rPr>
          <w:rFonts w:ascii="Arial" w:hAnsi="Arial" w:cs="Arial"/>
          <w:sz w:val="20"/>
          <w:szCs w:val="20"/>
        </w:rPr>
        <w:t>c</w:t>
      </w:r>
      <w:proofErr w:type="spellEnd"/>
      <w:r w:rsidR="00C113D3" w:rsidRPr="00EC2D11" w:rsidDel="00C113D3">
        <w:rPr>
          <w:rFonts w:ascii="Arial" w:hAnsi="Arial" w:cs="Arial"/>
          <w:sz w:val="20"/>
          <w:szCs w:val="20"/>
        </w:rPr>
        <w:t xml:space="preserve"> </w:t>
      </w:r>
      <w:r w:rsidR="00C113D3" w:rsidRPr="00EC2D11">
        <w:rPr>
          <w:rFonts w:ascii="Arial" w:hAnsi="Arial" w:cs="Arial"/>
          <w:sz w:val="20"/>
          <w:szCs w:val="20"/>
        </w:rPr>
        <w:t xml:space="preserve">liczbę osób </w:t>
      </w:r>
      <w:r w:rsidRPr="00EC2D11">
        <w:rPr>
          <w:rFonts w:ascii="Arial" w:hAnsi="Arial" w:cs="Arial"/>
          <w:sz w:val="20"/>
          <w:szCs w:val="20"/>
        </w:rPr>
        <w:t>sprzątających do realizacji sprzątania podstawowego połączonego ze sprzątaniem dodatkowym w każdym dniu realizacji tej usługi. Do minimalnej liczby osób sprzątających nie wlicza się osoby koordynatora - wymaganej dodatkowo. Oferty zawierające mniejszą liczbę osób przewidzianych do realizacji usługi podlegają odrzuceniu jako nieodpowiadające treści specyfikacji istotnych warunków zamówienia.</w:t>
      </w:r>
    </w:p>
    <w:p w:rsidR="007F17D0" w:rsidRPr="00EC2D11" w:rsidRDefault="007F17D0" w:rsidP="00EC2D11">
      <w:pPr>
        <w:widowControl w:val="0"/>
        <w:numPr>
          <w:ilvl w:val="0"/>
          <w:numId w:val="66"/>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Zamawiający zastrzega, że Wykonawca przez cały okres realizacji zamówienia w zakresie sprzątania podstawowego połączonego ze sprzątaniem dodatkowym jest zobowiązany do utrzymania wskaźnika minimalnego doboru personelu (osób sprzątających)  w stopniu co najmniej odpowiadającym wysokości wskaźnika w tabeli </w:t>
      </w:r>
      <w:proofErr w:type="spellStart"/>
      <w:r w:rsidRPr="00EC2D11">
        <w:rPr>
          <w:rFonts w:ascii="Arial" w:hAnsi="Arial" w:cs="Arial"/>
          <w:sz w:val="20"/>
          <w:szCs w:val="20"/>
        </w:rPr>
        <w:t>II</w:t>
      </w:r>
      <w:r w:rsidR="000E783A">
        <w:rPr>
          <w:rFonts w:ascii="Arial" w:hAnsi="Arial" w:cs="Arial"/>
          <w:sz w:val="20"/>
          <w:szCs w:val="20"/>
        </w:rPr>
        <w:t>c</w:t>
      </w:r>
      <w:proofErr w:type="spellEnd"/>
      <w:r w:rsidRPr="00EC2D11">
        <w:rPr>
          <w:rFonts w:ascii="Arial" w:hAnsi="Arial" w:cs="Arial"/>
          <w:sz w:val="20"/>
          <w:szCs w:val="20"/>
        </w:rPr>
        <w:t xml:space="preserve"> pkt. 3.4.2 SIWZ.</w:t>
      </w:r>
    </w:p>
    <w:p w:rsidR="007F17D0" w:rsidRPr="00EC2D11" w:rsidRDefault="007F17D0" w:rsidP="00EC2D11">
      <w:pPr>
        <w:widowControl w:val="0"/>
        <w:numPr>
          <w:ilvl w:val="0"/>
          <w:numId w:val="66"/>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W przypadku zaoferowania większej liczby osób sprzątających ponad wymagane minimum Wykonawca przez cały okres realizacji zamówienia w zakresie sprzątania podstawowego </w:t>
      </w:r>
      <w:r w:rsidRPr="00EC2D11">
        <w:rPr>
          <w:rFonts w:ascii="Arial" w:hAnsi="Arial" w:cs="Arial"/>
          <w:sz w:val="20"/>
          <w:szCs w:val="20"/>
        </w:rPr>
        <w:lastRenderedPageBreak/>
        <w:t xml:space="preserve">połączonego ze sprzątaniem dodatkowym będzie zobowiązany do utrzymania wskaźnika doboru personelu na poziomie wynikającym ze złożonej oferty. </w:t>
      </w:r>
    </w:p>
    <w:p w:rsidR="007F17D0" w:rsidRPr="00EC2D11" w:rsidRDefault="007F17D0" w:rsidP="00EC2D11">
      <w:pPr>
        <w:widowControl w:val="0"/>
        <w:numPr>
          <w:ilvl w:val="0"/>
          <w:numId w:val="66"/>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W przypadku zmiany ilości pociągów do posprzątania (zmniejszenia lub zwiększenia) Wykonawca będzie zobowiązany do przestrzegania postanowień pkt. 3.3.2.c), </w:t>
      </w:r>
      <w:r w:rsidR="00C113D3" w:rsidRPr="00EC2D11">
        <w:rPr>
          <w:rFonts w:ascii="Arial" w:hAnsi="Arial" w:cs="Arial"/>
          <w:sz w:val="20"/>
          <w:szCs w:val="20"/>
        </w:rPr>
        <w:t>3.3.2</w:t>
      </w:r>
      <w:r w:rsidRPr="00EC2D11">
        <w:rPr>
          <w:rFonts w:ascii="Arial" w:hAnsi="Arial" w:cs="Arial"/>
          <w:sz w:val="20"/>
          <w:szCs w:val="20"/>
        </w:rPr>
        <w:t xml:space="preserve">d) i 3.3.2.e) SIWZ. </w:t>
      </w:r>
    </w:p>
    <w:p w:rsidR="007F17D0" w:rsidRPr="00EC2D11" w:rsidRDefault="007F17D0" w:rsidP="00EC2D11">
      <w:pPr>
        <w:widowControl w:val="0"/>
        <w:adjustRightInd w:val="0"/>
        <w:spacing w:before="60" w:line="276" w:lineRule="auto"/>
        <w:ind w:left="1429"/>
        <w:jc w:val="both"/>
        <w:textAlignment w:val="baseline"/>
        <w:rPr>
          <w:rFonts w:ascii="Arial" w:hAnsi="Arial" w:cs="Arial"/>
          <w:sz w:val="20"/>
          <w:szCs w:val="20"/>
          <w:highlight w:val="yellow"/>
        </w:rPr>
      </w:pPr>
    </w:p>
    <w:p w:rsidR="00157F9A" w:rsidRPr="00EC2D11" w:rsidRDefault="00157F9A" w:rsidP="00EC2D11">
      <w:pPr>
        <w:widowControl w:val="0"/>
        <w:numPr>
          <w:ilvl w:val="2"/>
          <w:numId w:val="45"/>
        </w:numPr>
        <w:adjustRightInd w:val="0"/>
        <w:spacing w:before="60" w:line="276" w:lineRule="auto"/>
        <w:ind w:hanging="1451"/>
        <w:jc w:val="both"/>
        <w:textAlignment w:val="baseline"/>
        <w:rPr>
          <w:rFonts w:ascii="Arial" w:hAnsi="Arial" w:cs="Arial"/>
          <w:sz w:val="20"/>
          <w:szCs w:val="20"/>
        </w:rPr>
      </w:pPr>
      <w:r w:rsidRPr="00EC2D11">
        <w:rPr>
          <w:rFonts w:ascii="Arial" w:hAnsi="Arial" w:cs="Arial"/>
          <w:sz w:val="20"/>
          <w:szCs w:val="20"/>
        </w:rPr>
        <w:t>SPRZĄTANIE KOMPLEKSOWE taboru autobusowego (zadanie nr 1 i zadanie nr 2)</w:t>
      </w:r>
    </w:p>
    <w:p w:rsidR="00157F9A" w:rsidRPr="00EC2D11" w:rsidRDefault="00157F9A" w:rsidP="00EC2D11">
      <w:pPr>
        <w:widowControl w:val="0"/>
        <w:numPr>
          <w:ilvl w:val="0"/>
          <w:numId w:val="61"/>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Sprzątanie kompleksowe obejmuje poza wszystkimi czynnościami sprzątania podstawowego wskazywane przez Zamawiającego na bieżąco (przed rozpoczęciem lub w trakcie realizacji usługi)  dowolnie wybrane czynności dodatkowe (z katalogu czynności dodatkowych opisanych w pkt. 2 załącznika nr 1).</w:t>
      </w:r>
    </w:p>
    <w:p w:rsidR="00157F9A" w:rsidRPr="00EC2D11" w:rsidRDefault="00157F9A" w:rsidP="00EC2D11">
      <w:pPr>
        <w:widowControl w:val="0"/>
        <w:numPr>
          <w:ilvl w:val="0"/>
          <w:numId w:val="61"/>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Sprzątanie kompleksowe może odbywać się przez siedem dni w tygodniu w wybranych </w:t>
      </w:r>
      <w:r w:rsidR="004218A9" w:rsidRPr="00EC2D11">
        <w:rPr>
          <w:rFonts w:ascii="Arial" w:hAnsi="Arial" w:cs="Arial"/>
          <w:sz w:val="20"/>
          <w:szCs w:val="20"/>
        </w:rPr>
        <w:t xml:space="preserve"> godzinach przez</w:t>
      </w:r>
      <w:r w:rsidRPr="00EC2D11">
        <w:rPr>
          <w:rFonts w:ascii="Arial" w:hAnsi="Arial" w:cs="Arial"/>
          <w:sz w:val="20"/>
          <w:szCs w:val="20"/>
        </w:rPr>
        <w:t xml:space="preserve"> </w:t>
      </w:r>
      <w:r w:rsidR="00716D2D" w:rsidRPr="00EC2D11">
        <w:rPr>
          <w:rFonts w:ascii="Arial" w:hAnsi="Arial" w:cs="Arial"/>
          <w:sz w:val="20"/>
          <w:szCs w:val="20"/>
        </w:rPr>
        <w:t>Zamawiającego</w:t>
      </w:r>
      <w:r w:rsidR="00B96545" w:rsidRPr="00EC2D11">
        <w:rPr>
          <w:rFonts w:ascii="Arial" w:hAnsi="Arial" w:cs="Arial"/>
          <w:sz w:val="20"/>
          <w:szCs w:val="20"/>
        </w:rPr>
        <w:t>.</w:t>
      </w:r>
      <w:r w:rsidRPr="00EC2D11">
        <w:rPr>
          <w:rFonts w:ascii="Arial" w:hAnsi="Arial" w:cs="Arial"/>
          <w:sz w:val="20"/>
          <w:szCs w:val="20"/>
        </w:rPr>
        <w:t xml:space="preserve"> W ciągu </w:t>
      </w:r>
      <w:r w:rsidR="00235911" w:rsidRPr="00EC2D11">
        <w:rPr>
          <w:rFonts w:ascii="Arial" w:hAnsi="Arial" w:cs="Arial"/>
          <w:sz w:val="20"/>
          <w:szCs w:val="20"/>
        </w:rPr>
        <w:t xml:space="preserve">jednego </w:t>
      </w:r>
      <w:r w:rsidR="004218A9" w:rsidRPr="00EC2D11">
        <w:rPr>
          <w:rFonts w:ascii="Arial" w:hAnsi="Arial" w:cs="Arial"/>
          <w:sz w:val="20"/>
          <w:szCs w:val="20"/>
        </w:rPr>
        <w:t xml:space="preserve">dnia roboczego ilość zleconych </w:t>
      </w:r>
      <w:r w:rsidR="005D0EFF">
        <w:rPr>
          <w:rFonts w:ascii="Arial" w:hAnsi="Arial" w:cs="Arial"/>
          <w:sz w:val="20"/>
          <w:szCs w:val="20"/>
        </w:rPr>
        <w:t>pojazdów do sprzątania kompleksowego</w:t>
      </w:r>
      <w:r w:rsidR="004218A9" w:rsidRPr="00EC2D11">
        <w:rPr>
          <w:rFonts w:ascii="Arial" w:hAnsi="Arial" w:cs="Arial"/>
          <w:sz w:val="20"/>
          <w:szCs w:val="20"/>
        </w:rPr>
        <w:t xml:space="preserve"> nie przekroczy więcej niż 5% stanu ilościowego taboru dla każdej ze Stacji, a w weekendy i dni wolne od pracy nie więcej niż 10% stanu ilościowego taboru dla każdej ze Stacji.</w:t>
      </w:r>
      <w:r w:rsidRPr="00EC2D11">
        <w:rPr>
          <w:rFonts w:ascii="Arial" w:hAnsi="Arial" w:cs="Arial"/>
          <w:sz w:val="20"/>
          <w:szCs w:val="20"/>
        </w:rPr>
        <w:t xml:space="preserve">  </w:t>
      </w:r>
    </w:p>
    <w:p w:rsidR="00157F9A" w:rsidRPr="00EC2D11" w:rsidRDefault="00157F9A" w:rsidP="00EC2D11">
      <w:pPr>
        <w:widowControl w:val="0"/>
        <w:numPr>
          <w:ilvl w:val="0"/>
          <w:numId w:val="61"/>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W przypadku zwiększenia dobowej ilości pojazdów przewidywanych do sprzątania kompleksowego Wykonawca zostanie powiadomiony z jednodniowym wyprzedzeniem o tym fakcie.</w:t>
      </w:r>
    </w:p>
    <w:p w:rsidR="00157F9A" w:rsidRPr="00EC2D11" w:rsidRDefault="00157F9A" w:rsidP="00EC2D11">
      <w:pPr>
        <w:widowControl w:val="0"/>
        <w:numPr>
          <w:ilvl w:val="0"/>
          <w:numId w:val="61"/>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Wykonawca jest zobowiązany zapewnić niezbędną ilość osób sprzątających  do realizacji zlecanej usługi.</w:t>
      </w:r>
    </w:p>
    <w:p w:rsidR="00157F9A" w:rsidRPr="00EC2D11" w:rsidRDefault="00157F9A" w:rsidP="00EC2D11">
      <w:pPr>
        <w:widowControl w:val="0"/>
        <w:adjustRightInd w:val="0"/>
        <w:spacing w:before="60" w:line="276" w:lineRule="auto"/>
        <w:ind w:left="1276"/>
        <w:jc w:val="both"/>
        <w:textAlignment w:val="baseline"/>
        <w:rPr>
          <w:rFonts w:ascii="Arial" w:hAnsi="Arial" w:cs="Arial"/>
          <w:sz w:val="20"/>
          <w:szCs w:val="20"/>
        </w:rPr>
      </w:pPr>
    </w:p>
    <w:p w:rsidR="00A45F67" w:rsidRPr="00EC2D11" w:rsidRDefault="00A45F67" w:rsidP="00EC2D11">
      <w:pPr>
        <w:widowControl w:val="0"/>
        <w:numPr>
          <w:ilvl w:val="2"/>
          <w:numId w:val="45"/>
        </w:numPr>
        <w:adjustRightInd w:val="0"/>
        <w:spacing w:before="60" w:line="276" w:lineRule="auto"/>
        <w:ind w:hanging="1451"/>
        <w:jc w:val="both"/>
        <w:textAlignment w:val="baseline"/>
        <w:rPr>
          <w:rFonts w:ascii="Arial" w:hAnsi="Arial" w:cs="Arial"/>
          <w:sz w:val="20"/>
          <w:szCs w:val="20"/>
        </w:rPr>
      </w:pPr>
      <w:r w:rsidRPr="00EC2D11">
        <w:rPr>
          <w:rFonts w:ascii="Arial" w:hAnsi="Arial" w:cs="Arial"/>
          <w:sz w:val="20"/>
          <w:szCs w:val="20"/>
        </w:rPr>
        <w:t xml:space="preserve">SPRZĄTANIE KOMPLEKSOWE </w:t>
      </w:r>
      <w:r w:rsidR="00157F9A" w:rsidRPr="00EC2D11">
        <w:rPr>
          <w:rFonts w:ascii="Arial" w:hAnsi="Arial" w:cs="Arial"/>
          <w:sz w:val="20"/>
          <w:szCs w:val="20"/>
        </w:rPr>
        <w:t xml:space="preserve"> taboru tramwajowego  (zadanie nr 3)</w:t>
      </w:r>
    </w:p>
    <w:p w:rsidR="00396D62" w:rsidRPr="00EC2D11" w:rsidRDefault="00396D62" w:rsidP="00EC2D11">
      <w:pPr>
        <w:widowControl w:val="0"/>
        <w:numPr>
          <w:ilvl w:val="0"/>
          <w:numId w:val="48"/>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Sprzątanie kompleksowe obejmuje poza wszystkimi czynnościami sprzątania podstawowego wskazywane przez Zamawiającego na bieżąco (przed rozpoczęciem lub w trakcie realizacji usługi) dowolnie wybrane czynności dodatkowe (z katalogu czynności dodatkowych opisanych w pkt. 2 załącznika nr 2 do SIWZ).</w:t>
      </w:r>
    </w:p>
    <w:p w:rsidR="00A45F67" w:rsidRDefault="00A45F67" w:rsidP="00EC2D11">
      <w:pPr>
        <w:widowControl w:val="0"/>
        <w:numPr>
          <w:ilvl w:val="0"/>
          <w:numId w:val="48"/>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 xml:space="preserve">Sprzątanie kompleksowe może odbywać się przez </w:t>
      </w:r>
      <w:r w:rsidR="00D8168E" w:rsidRPr="00EC2D11">
        <w:rPr>
          <w:rFonts w:ascii="Arial" w:hAnsi="Arial" w:cs="Arial"/>
          <w:sz w:val="20"/>
          <w:szCs w:val="20"/>
        </w:rPr>
        <w:t>siedem</w:t>
      </w:r>
      <w:r w:rsidRPr="00EC2D11">
        <w:rPr>
          <w:rFonts w:ascii="Arial" w:hAnsi="Arial" w:cs="Arial"/>
          <w:sz w:val="20"/>
          <w:szCs w:val="20"/>
        </w:rPr>
        <w:t xml:space="preserve"> dni</w:t>
      </w:r>
      <w:r w:rsidR="00A86A4F" w:rsidRPr="00EC2D11">
        <w:rPr>
          <w:rFonts w:ascii="Arial" w:hAnsi="Arial" w:cs="Arial"/>
          <w:sz w:val="20"/>
          <w:szCs w:val="20"/>
        </w:rPr>
        <w:t xml:space="preserve"> w tygodniu w wybranych  godzinach przez Zamawiającego</w:t>
      </w:r>
      <w:r w:rsidRPr="00EC2D11">
        <w:rPr>
          <w:rFonts w:ascii="Arial" w:hAnsi="Arial" w:cs="Arial"/>
          <w:sz w:val="20"/>
          <w:szCs w:val="20"/>
        </w:rPr>
        <w:t xml:space="preserve">. </w:t>
      </w:r>
      <w:r w:rsidR="00B96545" w:rsidRPr="00EC2D11">
        <w:rPr>
          <w:rFonts w:ascii="Arial" w:hAnsi="Arial" w:cs="Arial"/>
          <w:sz w:val="20"/>
          <w:szCs w:val="20"/>
        </w:rPr>
        <w:t xml:space="preserve">W ciągu dnia roboczego ilość zleconych </w:t>
      </w:r>
      <w:r w:rsidR="005D0EFF">
        <w:rPr>
          <w:rFonts w:ascii="Arial" w:hAnsi="Arial" w:cs="Arial"/>
          <w:sz w:val="20"/>
          <w:szCs w:val="20"/>
        </w:rPr>
        <w:t>pojazdów do sprzątania kompleksowego</w:t>
      </w:r>
      <w:r w:rsidR="00B96545" w:rsidRPr="00EC2D11">
        <w:rPr>
          <w:rFonts w:ascii="Arial" w:hAnsi="Arial" w:cs="Arial"/>
          <w:sz w:val="20"/>
          <w:szCs w:val="20"/>
        </w:rPr>
        <w:t xml:space="preserve"> nie przekroczy więcej niż 5% stanu ilościowego taboru Stacji, a w weekendy i dni wolne od pracy nie więcej niż 10% stanu ilościowego taboru Stacji</w:t>
      </w:r>
      <w:r w:rsidR="00A86A4F" w:rsidRPr="00EC2D11">
        <w:rPr>
          <w:rFonts w:ascii="Arial" w:hAnsi="Arial" w:cs="Arial"/>
          <w:sz w:val="20"/>
          <w:szCs w:val="20"/>
        </w:rPr>
        <w:t>.</w:t>
      </w:r>
    </w:p>
    <w:p w:rsidR="00741641" w:rsidRPr="00741641" w:rsidRDefault="00741641" w:rsidP="00741641">
      <w:pPr>
        <w:widowControl w:val="0"/>
        <w:numPr>
          <w:ilvl w:val="0"/>
          <w:numId w:val="48"/>
        </w:numPr>
        <w:adjustRightInd w:val="0"/>
        <w:spacing w:before="60" w:line="276" w:lineRule="auto"/>
        <w:ind w:left="1276" w:hanging="425"/>
        <w:jc w:val="both"/>
        <w:textAlignment w:val="baseline"/>
        <w:rPr>
          <w:rFonts w:ascii="Arial" w:hAnsi="Arial" w:cs="Arial"/>
          <w:sz w:val="20"/>
          <w:szCs w:val="20"/>
        </w:rPr>
      </w:pPr>
      <w:r w:rsidRPr="00741641">
        <w:rPr>
          <w:rFonts w:ascii="Arial" w:hAnsi="Arial" w:cs="Arial"/>
          <w:sz w:val="20"/>
          <w:szCs w:val="20"/>
        </w:rPr>
        <w:t>W przypadku zwiększenia dobowej ilości pojazdów przewidywanych do sprzątania kompleksowego Wykonawca zostanie powiadomiony z jednodniowym wyprzedzeniem o tym fakcie.</w:t>
      </w:r>
    </w:p>
    <w:p w:rsidR="00A45F67" w:rsidRPr="00634BC3" w:rsidRDefault="00A45F67" w:rsidP="00EC2D11">
      <w:pPr>
        <w:widowControl w:val="0"/>
        <w:numPr>
          <w:ilvl w:val="0"/>
          <w:numId w:val="48"/>
        </w:numPr>
        <w:adjustRightInd w:val="0"/>
        <w:spacing w:before="60" w:line="276" w:lineRule="auto"/>
        <w:ind w:left="1276" w:hanging="425"/>
        <w:jc w:val="both"/>
        <w:textAlignment w:val="baseline"/>
        <w:rPr>
          <w:rFonts w:ascii="Arial" w:hAnsi="Arial" w:cs="Arial"/>
          <w:sz w:val="20"/>
          <w:szCs w:val="20"/>
        </w:rPr>
      </w:pPr>
      <w:r w:rsidRPr="00634BC3">
        <w:rPr>
          <w:rFonts w:ascii="Arial" w:hAnsi="Arial" w:cs="Arial"/>
          <w:sz w:val="20"/>
          <w:szCs w:val="20"/>
        </w:rPr>
        <w:t>Zamawiający wymaga, aby Wykonawca utrzymał wskaźnik doboru personelu (osób sprzątających) do sprzątania kompleksowego polegający na zapewnieniu minimum 1 (jednej) osoby sprzątającej dla każdych dwóch pociągów w każdej godzinie w maksymalnym przedziale ośmiu godzin roboczych. Wykonawca jest zobowiązany zapewnić niezbędną ilość osób sprzątających  do realizacji zlecanej usługi z zachowaniem postanowień, o których mowa w zdaniu poprzedzającym. O ilości pojazdów do sprzątania kompleksowego Wykonawca zostanie powiadomiony z jednodniowym wyprzedzeniem.</w:t>
      </w:r>
    </w:p>
    <w:p w:rsidR="00781470" w:rsidRPr="00EC2D11" w:rsidRDefault="00781470" w:rsidP="00BF6EE9">
      <w:pPr>
        <w:widowControl w:val="0"/>
        <w:adjustRightInd w:val="0"/>
        <w:spacing w:before="60" w:line="276" w:lineRule="auto"/>
        <w:jc w:val="both"/>
        <w:textAlignment w:val="baseline"/>
        <w:rPr>
          <w:rFonts w:ascii="Arial" w:hAnsi="Arial" w:cs="Arial"/>
          <w:sz w:val="20"/>
          <w:szCs w:val="20"/>
        </w:rPr>
      </w:pPr>
    </w:p>
    <w:p w:rsidR="00D177F0" w:rsidRPr="00EC2D11" w:rsidRDefault="00781470" w:rsidP="00EC2D11">
      <w:pPr>
        <w:widowControl w:val="0"/>
        <w:numPr>
          <w:ilvl w:val="2"/>
          <w:numId w:val="45"/>
        </w:numPr>
        <w:adjustRightInd w:val="0"/>
        <w:spacing w:before="60" w:line="276" w:lineRule="auto"/>
        <w:ind w:hanging="1451"/>
        <w:jc w:val="both"/>
        <w:textAlignment w:val="baseline"/>
        <w:rPr>
          <w:rFonts w:ascii="Arial" w:hAnsi="Arial" w:cs="Arial"/>
          <w:sz w:val="20"/>
          <w:szCs w:val="20"/>
        </w:rPr>
      </w:pPr>
      <w:r w:rsidRPr="00EC2D11">
        <w:rPr>
          <w:rFonts w:ascii="Arial" w:hAnsi="Arial" w:cs="Arial"/>
          <w:sz w:val="20"/>
          <w:szCs w:val="20"/>
        </w:rPr>
        <w:t>SPRZĄTANIE DODATKOWE</w:t>
      </w:r>
      <w:r w:rsidR="00157F9A" w:rsidRPr="00EC2D11">
        <w:rPr>
          <w:rFonts w:ascii="Arial" w:hAnsi="Arial" w:cs="Arial"/>
          <w:sz w:val="20"/>
          <w:szCs w:val="20"/>
        </w:rPr>
        <w:t xml:space="preserve"> (zadanie 1, zadanie 2 i zadanie 3)</w:t>
      </w:r>
    </w:p>
    <w:p w:rsidR="00781470" w:rsidRPr="00EC2D11" w:rsidRDefault="00781470" w:rsidP="00EC2D11">
      <w:pPr>
        <w:widowControl w:val="0"/>
        <w:numPr>
          <w:ilvl w:val="0"/>
          <w:numId w:val="51"/>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Szczegółowy opis i rodzaje czynności dodatkowych zawiera katalog czynności dodatkowych pkt</w:t>
      </w:r>
      <w:r w:rsidR="00630479" w:rsidRPr="00EC2D11">
        <w:rPr>
          <w:rFonts w:ascii="Arial" w:hAnsi="Arial" w:cs="Arial"/>
          <w:sz w:val="20"/>
          <w:szCs w:val="20"/>
        </w:rPr>
        <w:t>.</w:t>
      </w:r>
      <w:r w:rsidRPr="00EC2D11">
        <w:rPr>
          <w:rFonts w:ascii="Arial" w:hAnsi="Arial" w:cs="Arial"/>
          <w:sz w:val="20"/>
          <w:szCs w:val="20"/>
        </w:rPr>
        <w:t xml:space="preserve"> 2 załącznika nr 1</w:t>
      </w:r>
      <w:r w:rsidR="00B83BA5" w:rsidRPr="00EC2D11">
        <w:rPr>
          <w:rFonts w:ascii="Arial" w:hAnsi="Arial" w:cs="Arial"/>
          <w:sz w:val="20"/>
          <w:szCs w:val="20"/>
        </w:rPr>
        <w:t xml:space="preserve"> do SIWZ dla taboru autobusowego</w:t>
      </w:r>
      <w:r w:rsidR="00630479" w:rsidRPr="00EC2D11">
        <w:rPr>
          <w:rFonts w:ascii="Arial" w:hAnsi="Arial" w:cs="Arial"/>
          <w:sz w:val="20"/>
          <w:szCs w:val="20"/>
        </w:rPr>
        <w:t xml:space="preserve"> </w:t>
      </w:r>
      <w:r w:rsidR="00C472BA" w:rsidRPr="00EC2D11">
        <w:rPr>
          <w:rFonts w:ascii="Arial" w:hAnsi="Arial" w:cs="Arial"/>
          <w:sz w:val="20"/>
          <w:szCs w:val="20"/>
        </w:rPr>
        <w:t>oraz</w:t>
      </w:r>
      <w:r w:rsidR="00630479" w:rsidRPr="00EC2D11">
        <w:rPr>
          <w:rFonts w:ascii="Arial" w:hAnsi="Arial" w:cs="Arial"/>
          <w:sz w:val="20"/>
          <w:szCs w:val="20"/>
        </w:rPr>
        <w:t xml:space="preserve"> </w:t>
      </w:r>
      <w:r w:rsidR="00C472BA" w:rsidRPr="00EC2D11">
        <w:rPr>
          <w:rFonts w:ascii="Arial" w:hAnsi="Arial" w:cs="Arial"/>
          <w:sz w:val="20"/>
          <w:szCs w:val="20"/>
        </w:rPr>
        <w:t xml:space="preserve">pkt. 2 </w:t>
      </w:r>
      <w:r w:rsidR="00630479" w:rsidRPr="00EC2D11">
        <w:rPr>
          <w:rFonts w:ascii="Arial" w:hAnsi="Arial" w:cs="Arial"/>
          <w:sz w:val="20"/>
          <w:szCs w:val="20"/>
        </w:rPr>
        <w:t>załącznika nr 2 do SIWZ</w:t>
      </w:r>
      <w:r w:rsidR="00B83BA5" w:rsidRPr="00EC2D11">
        <w:rPr>
          <w:rFonts w:ascii="Arial" w:hAnsi="Arial" w:cs="Arial"/>
          <w:sz w:val="20"/>
          <w:szCs w:val="20"/>
        </w:rPr>
        <w:t xml:space="preserve"> dla taboru tramwajowego</w:t>
      </w:r>
      <w:r w:rsidRPr="00EC2D11">
        <w:rPr>
          <w:rFonts w:ascii="Arial" w:hAnsi="Arial" w:cs="Arial"/>
          <w:sz w:val="20"/>
          <w:szCs w:val="20"/>
        </w:rPr>
        <w:t>. Czynności dodatkowe mogą występować:</w:t>
      </w:r>
    </w:p>
    <w:p w:rsidR="00781470" w:rsidRPr="00EC2D11" w:rsidRDefault="00781470" w:rsidP="00EC2D11">
      <w:pPr>
        <w:widowControl w:val="0"/>
        <w:adjustRightInd w:val="0"/>
        <w:spacing w:before="60" w:line="276" w:lineRule="auto"/>
        <w:ind w:left="1701" w:hanging="425"/>
        <w:jc w:val="both"/>
        <w:textAlignment w:val="baseline"/>
        <w:rPr>
          <w:rFonts w:ascii="Arial" w:hAnsi="Arial" w:cs="Arial"/>
          <w:sz w:val="20"/>
          <w:szCs w:val="20"/>
        </w:rPr>
      </w:pPr>
      <w:r w:rsidRPr="00EC2D11">
        <w:rPr>
          <w:rFonts w:ascii="Arial" w:hAnsi="Arial" w:cs="Arial"/>
          <w:sz w:val="20"/>
          <w:szCs w:val="20"/>
        </w:rPr>
        <w:t>a)</w:t>
      </w:r>
      <w:r w:rsidRPr="00EC2D11">
        <w:rPr>
          <w:rFonts w:ascii="Arial" w:hAnsi="Arial" w:cs="Arial"/>
          <w:sz w:val="20"/>
          <w:szCs w:val="20"/>
        </w:rPr>
        <w:tab/>
        <w:t>wraz ze sprzątaniem podstawowym jako sprzątanie podstawowe połączone ze sprzątaniem dodatkowym, opisanym  w pkt</w:t>
      </w:r>
      <w:r w:rsidR="00630479" w:rsidRPr="00EC2D11">
        <w:rPr>
          <w:rFonts w:ascii="Arial" w:hAnsi="Arial" w:cs="Arial"/>
          <w:sz w:val="20"/>
          <w:szCs w:val="20"/>
        </w:rPr>
        <w:t>.</w:t>
      </w:r>
      <w:r w:rsidRPr="00EC2D11">
        <w:rPr>
          <w:rFonts w:ascii="Arial" w:hAnsi="Arial" w:cs="Arial"/>
          <w:sz w:val="20"/>
          <w:szCs w:val="20"/>
        </w:rPr>
        <w:t xml:space="preserve"> </w:t>
      </w:r>
      <w:r w:rsidR="00630479" w:rsidRPr="00EC2D11">
        <w:rPr>
          <w:rFonts w:ascii="Arial" w:hAnsi="Arial" w:cs="Arial"/>
          <w:sz w:val="20"/>
          <w:szCs w:val="20"/>
        </w:rPr>
        <w:t>3</w:t>
      </w:r>
      <w:r w:rsidRPr="00EC2D11">
        <w:rPr>
          <w:rFonts w:ascii="Arial" w:hAnsi="Arial" w:cs="Arial"/>
          <w:sz w:val="20"/>
          <w:szCs w:val="20"/>
        </w:rPr>
        <w:t>.3.2 SIWZ,</w:t>
      </w:r>
    </w:p>
    <w:p w:rsidR="00781470" w:rsidRPr="00EC2D11" w:rsidRDefault="00781470" w:rsidP="00EC2D11">
      <w:pPr>
        <w:widowControl w:val="0"/>
        <w:adjustRightInd w:val="0"/>
        <w:spacing w:before="60" w:line="276" w:lineRule="auto"/>
        <w:ind w:left="1701" w:hanging="425"/>
        <w:jc w:val="both"/>
        <w:textAlignment w:val="baseline"/>
        <w:rPr>
          <w:rFonts w:ascii="Arial" w:hAnsi="Arial" w:cs="Arial"/>
          <w:sz w:val="20"/>
          <w:szCs w:val="20"/>
        </w:rPr>
      </w:pPr>
      <w:r w:rsidRPr="00EC2D11">
        <w:rPr>
          <w:rFonts w:ascii="Arial" w:hAnsi="Arial" w:cs="Arial"/>
          <w:sz w:val="20"/>
          <w:szCs w:val="20"/>
        </w:rPr>
        <w:lastRenderedPageBreak/>
        <w:t>b)</w:t>
      </w:r>
      <w:r w:rsidRPr="00EC2D11">
        <w:rPr>
          <w:rFonts w:ascii="Arial" w:hAnsi="Arial" w:cs="Arial"/>
          <w:sz w:val="20"/>
          <w:szCs w:val="20"/>
        </w:rPr>
        <w:tab/>
        <w:t>wraz ze sprzątaniem podstawowym jako sprzątanie kompleksowe, opisanym w pkt</w:t>
      </w:r>
      <w:r w:rsidR="00630479" w:rsidRPr="00EC2D11">
        <w:rPr>
          <w:rFonts w:ascii="Arial" w:hAnsi="Arial" w:cs="Arial"/>
          <w:sz w:val="20"/>
          <w:szCs w:val="20"/>
        </w:rPr>
        <w:t>.</w:t>
      </w:r>
      <w:r w:rsidRPr="00EC2D11">
        <w:rPr>
          <w:rFonts w:ascii="Arial" w:hAnsi="Arial" w:cs="Arial"/>
          <w:sz w:val="20"/>
          <w:szCs w:val="20"/>
        </w:rPr>
        <w:t xml:space="preserve"> </w:t>
      </w:r>
      <w:r w:rsidR="00630479" w:rsidRPr="00EC2D11">
        <w:rPr>
          <w:rFonts w:ascii="Arial" w:hAnsi="Arial" w:cs="Arial"/>
          <w:sz w:val="20"/>
          <w:szCs w:val="20"/>
        </w:rPr>
        <w:t>3</w:t>
      </w:r>
      <w:r w:rsidRPr="00EC2D11">
        <w:rPr>
          <w:rFonts w:ascii="Arial" w:hAnsi="Arial" w:cs="Arial"/>
          <w:sz w:val="20"/>
          <w:szCs w:val="20"/>
        </w:rPr>
        <w:t>.3.3</w:t>
      </w:r>
      <w:r w:rsidR="00630479" w:rsidRPr="00EC2D11">
        <w:rPr>
          <w:rFonts w:ascii="Arial" w:hAnsi="Arial" w:cs="Arial"/>
          <w:sz w:val="20"/>
          <w:szCs w:val="20"/>
        </w:rPr>
        <w:t xml:space="preserve"> oraz 3.3.4</w:t>
      </w:r>
      <w:r w:rsidRPr="00EC2D11">
        <w:rPr>
          <w:rFonts w:ascii="Arial" w:hAnsi="Arial" w:cs="Arial"/>
          <w:sz w:val="20"/>
          <w:szCs w:val="20"/>
        </w:rPr>
        <w:t xml:space="preserve"> SIWZ,</w:t>
      </w:r>
    </w:p>
    <w:p w:rsidR="00781470" w:rsidRPr="00EC2D11" w:rsidRDefault="00781470" w:rsidP="00EC2D11">
      <w:pPr>
        <w:widowControl w:val="0"/>
        <w:adjustRightInd w:val="0"/>
        <w:spacing w:before="60" w:line="276" w:lineRule="auto"/>
        <w:ind w:left="1701" w:hanging="425"/>
        <w:jc w:val="both"/>
        <w:textAlignment w:val="baseline"/>
        <w:rPr>
          <w:rFonts w:ascii="Arial" w:hAnsi="Arial" w:cs="Arial"/>
          <w:sz w:val="20"/>
          <w:szCs w:val="20"/>
        </w:rPr>
      </w:pPr>
      <w:r w:rsidRPr="00EC2D11">
        <w:rPr>
          <w:rFonts w:ascii="Arial" w:hAnsi="Arial" w:cs="Arial"/>
          <w:sz w:val="20"/>
          <w:szCs w:val="20"/>
        </w:rPr>
        <w:t>c)</w:t>
      </w:r>
      <w:r w:rsidRPr="00EC2D11">
        <w:rPr>
          <w:rFonts w:ascii="Arial" w:hAnsi="Arial" w:cs="Arial"/>
          <w:sz w:val="20"/>
          <w:szCs w:val="20"/>
        </w:rPr>
        <w:tab/>
        <w:t xml:space="preserve">oraz samodzielnie jako </w:t>
      </w:r>
      <w:r w:rsidRPr="00EC2D11">
        <w:rPr>
          <w:rFonts w:ascii="Arial" w:hAnsi="Arial" w:cs="Arial"/>
          <w:b/>
          <w:sz w:val="20"/>
          <w:szCs w:val="20"/>
        </w:rPr>
        <w:t>sprzątanie dodatkowe</w:t>
      </w:r>
      <w:r w:rsidRPr="00EC2D11">
        <w:rPr>
          <w:rFonts w:ascii="Arial" w:hAnsi="Arial" w:cs="Arial"/>
          <w:sz w:val="20"/>
          <w:szCs w:val="20"/>
        </w:rPr>
        <w:t xml:space="preserve"> w oparciu o odrębnie składane zlecenia, sukcesywnie, w miarę potrzeb, (bezpośrednio (ustnie), </w:t>
      </w:r>
      <w:proofErr w:type="spellStart"/>
      <w:r w:rsidRPr="00EC2D11">
        <w:rPr>
          <w:rFonts w:ascii="Arial" w:hAnsi="Arial" w:cs="Arial"/>
          <w:sz w:val="20"/>
          <w:szCs w:val="20"/>
        </w:rPr>
        <w:t>sms-em</w:t>
      </w:r>
      <w:proofErr w:type="spellEnd"/>
      <w:r w:rsidRPr="00EC2D11">
        <w:rPr>
          <w:rFonts w:ascii="Arial" w:hAnsi="Arial" w:cs="Arial"/>
          <w:sz w:val="20"/>
          <w:szCs w:val="20"/>
        </w:rPr>
        <w:t>, faksem, telefonicznie lub e-mailem), określające zakres zlecanych usług i termin ich wykonania (datę i godzinę realizacji usługi). W ramach sprzątania dodatkowego może być zlecana jedna lub więcej dowolnie wybranych z katalogu czynności dodatkowych usług.</w:t>
      </w:r>
    </w:p>
    <w:p w:rsidR="00781470" w:rsidRPr="001740AA" w:rsidRDefault="00781470" w:rsidP="00EC2D11">
      <w:pPr>
        <w:widowControl w:val="0"/>
        <w:numPr>
          <w:ilvl w:val="0"/>
          <w:numId w:val="51"/>
        </w:numPr>
        <w:adjustRightInd w:val="0"/>
        <w:spacing w:before="60" w:line="276" w:lineRule="auto"/>
        <w:ind w:left="1276" w:hanging="425"/>
        <w:jc w:val="both"/>
        <w:textAlignment w:val="baseline"/>
        <w:rPr>
          <w:rFonts w:ascii="Arial" w:hAnsi="Arial" w:cs="Arial"/>
          <w:sz w:val="20"/>
          <w:szCs w:val="20"/>
        </w:rPr>
      </w:pPr>
      <w:r w:rsidRPr="001740AA">
        <w:rPr>
          <w:rFonts w:ascii="Arial" w:hAnsi="Arial" w:cs="Arial"/>
          <w:sz w:val="20"/>
          <w:szCs w:val="20"/>
        </w:rPr>
        <w:t>Sprzątanie dodatkowe może być zlecane do wykonania także poz</w:t>
      </w:r>
      <w:r w:rsidR="006337C2" w:rsidRPr="001740AA">
        <w:rPr>
          <w:rFonts w:ascii="Arial" w:hAnsi="Arial" w:cs="Arial"/>
          <w:sz w:val="20"/>
          <w:szCs w:val="20"/>
        </w:rPr>
        <w:t>a przedziałem czasowym 18.00 – 6</w:t>
      </w:r>
      <w:r w:rsidRPr="001740AA">
        <w:rPr>
          <w:rFonts w:ascii="Arial" w:hAnsi="Arial" w:cs="Arial"/>
          <w:sz w:val="20"/>
          <w:szCs w:val="20"/>
        </w:rPr>
        <w:t>.</w:t>
      </w:r>
      <w:r w:rsidR="00391D58" w:rsidRPr="001740AA">
        <w:rPr>
          <w:rFonts w:ascii="Arial" w:hAnsi="Arial" w:cs="Arial"/>
          <w:sz w:val="20"/>
          <w:szCs w:val="20"/>
        </w:rPr>
        <w:t>00</w:t>
      </w:r>
      <w:r w:rsidR="006337C2" w:rsidRPr="001740AA">
        <w:rPr>
          <w:rFonts w:ascii="Arial" w:hAnsi="Arial" w:cs="Arial"/>
          <w:sz w:val="20"/>
          <w:szCs w:val="20"/>
        </w:rPr>
        <w:t xml:space="preserve"> dla zadania 1 i 2 oraz 18.00-3.30 dla zadania 3</w:t>
      </w:r>
      <w:r w:rsidRPr="001740AA">
        <w:rPr>
          <w:rFonts w:ascii="Arial" w:hAnsi="Arial" w:cs="Arial"/>
          <w:sz w:val="20"/>
          <w:szCs w:val="20"/>
        </w:rPr>
        <w:t xml:space="preserve">. </w:t>
      </w:r>
    </w:p>
    <w:p w:rsidR="00781470" w:rsidRPr="00EC2D11" w:rsidRDefault="00781470" w:rsidP="00EC2D11">
      <w:pPr>
        <w:widowControl w:val="0"/>
        <w:numPr>
          <w:ilvl w:val="0"/>
          <w:numId w:val="51"/>
        </w:numPr>
        <w:adjustRightInd w:val="0"/>
        <w:spacing w:before="60" w:line="276" w:lineRule="auto"/>
        <w:ind w:left="1276" w:hanging="425"/>
        <w:jc w:val="both"/>
        <w:textAlignment w:val="baseline"/>
        <w:rPr>
          <w:rFonts w:ascii="Arial" w:hAnsi="Arial" w:cs="Arial"/>
          <w:sz w:val="20"/>
          <w:szCs w:val="20"/>
        </w:rPr>
      </w:pPr>
      <w:r w:rsidRPr="00EC2D11">
        <w:rPr>
          <w:rFonts w:ascii="Arial" w:hAnsi="Arial" w:cs="Arial"/>
          <w:sz w:val="20"/>
          <w:szCs w:val="20"/>
        </w:rPr>
        <w:t>Zamawiający może zgłaszać potrzeby pilnego wykonania sprzątania dodatkowego. Wykonawca w takim przypadku:</w:t>
      </w:r>
    </w:p>
    <w:p w:rsidR="007F3F30" w:rsidRPr="00EC2D11" w:rsidRDefault="00781470" w:rsidP="00EC2D11">
      <w:pPr>
        <w:widowControl w:val="0"/>
        <w:numPr>
          <w:ilvl w:val="0"/>
          <w:numId w:val="52"/>
        </w:numPr>
        <w:adjustRightInd w:val="0"/>
        <w:spacing w:before="60" w:line="276" w:lineRule="auto"/>
        <w:ind w:left="1701" w:hanging="425"/>
        <w:jc w:val="both"/>
        <w:textAlignment w:val="baseline"/>
        <w:rPr>
          <w:rFonts w:ascii="Arial" w:hAnsi="Arial" w:cs="Arial"/>
          <w:sz w:val="20"/>
          <w:szCs w:val="20"/>
        </w:rPr>
      </w:pPr>
      <w:r w:rsidRPr="00EC2D11">
        <w:rPr>
          <w:rFonts w:ascii="Arial" w:hAnsi="Arial" w:cs="Arial"/>
          <w:sz w:val="20"/>
          <w:szCs w:val="20"/>
        </w:rPr>
        <w:t>jest zobowiązany do przystąpienia do wykonania sprzątania dodatkowego w dniu otrzymania zlecenia;</w:t>
      </w:r>
    </w:p>
    <w:p w:rsidR="00C55E94" w:rsidRPr="00EC2D11" w:rsidRDefault="00781470" w:rsidP="00EC2D11">
      <w:pPr>
        <w:widowControl w:val="0"/>
        <w:numPr>
          <w:ilvl w:val="0"/>
          <w:numId w:val="52"/>
        </w:numPr>
        <w:adjustRightInd w:val="0"/>
        <w:spacing w:before="60" w:line="276" w:lineRule="auto"/>
        <w:ind w:left="1701" w:hanging="425"/>
        <w:jc w:val="both"/>
        <w:textAlignment w:val="baseline"/>
        <w:rPr>
          <w:rFonts w:ascii="Arial" w:hAnsi="Arial" w:cs="Arial"/>
          <w:sz w:val="20"/>
          <w:szCs w:val="20"/>
        </w:rPr>
      </w:pPr>
      <w:r w:rsidRPr="00EC2D11">
        <w:rPr>
          <w:rFonts w:ascii="Arial" w:hAnsi="Arial" w:cs="Arial"/>
          <w:sz w:val="20"/>
          <w:szCs w:val="20"/>
        </w:rPr>
        <w:t>może wykonać zlecone sprzątanie dodatkowe w godzinach wykonywania sprzątania podstawowego.</w:t>
      </w:r>
    </w:p>
    <w:p w:rsidR="00B83BA5" w:rsidRPr="00EC2D11" w:rsidRDefault="00B83BA5" w:rsidP="00EC2D11">
      <w:pPr>
        <w:widowControl w:val="0"/>
        <w:adjustRightInd w:val="0"/>
        <w:spacing w:before="60" w:line="276" w:lineRule="auto"/>
        <w:ind w:left="1701"/>
        <w:jc w:val="both"/>
        <w:textAlignment w:val="baseline"/>
        <w:rPr>
          <w:rFonts w:ascii="Arial" w:hAnsi="Arial" w:cs="Arial"/>
          <w:sz w:val="20"/>
          <w:szCs w:val="20"/>
        </w:rPr>
      </w:pPr>
    </w:p>
    <w:p w:rsidR="001172D6" w:rsidRPr="00EC2D11" w:rsidRDefault="00C55E94" w:rsidP="00EC2D11">
      <w:pPr>
        <w:widowControl w:val="0"/>
        <w:numPr>
          <w:ilvl w:val="1"/>
          <w:numId w:val="50"/>
        </w:numPr>
        <w:adjustRightInd w:val="0"/>
        <w:spacing w:before="60" w:line="276" w:lineRule="auto"/>
        <w:jc w:val="both"/>
        <w:textAlignment w:val="baseline"/>
        <w:rPr>
          <w:rFonts w:ascii="Arial" w:hAnsi="Arial" w:cs="Arial"/>
          <w:b/>
          <w:sz w:val="20"/>
          <w:szCs w:val="20"/>
        </w:rPr>
      </w:pPr>
      <w:r w:rsidRPr="00EC2D11">
        <w:rPr>
          <w:rFonts w:ascii="Arial" w:hAnsi="Arial" w:cs="Arial"/>
          <w:b/>
          <w:sz w:val="20"/>
          <w:szCs w:val="20"/>
        </w:rPr>
        <w:t>Ogólne warunki realizacji usługi</w:t>
      </w:r>
    </w:p>
    <w:p w:rsidR="001172D6" w:rsidRPr="00EC2D11" w:rsidRDefault="00C55E94" w:rsidP="00EC2D11">
      <w:pPr>
        <w:widowControl w:val="0"/>
        <w:numPr>
          <w:ilvl w:val="2"/>
          <w:numId w:val="50"/>
        </w:numPr>
        <w:adjustRightInd w:val="0"/>
        <w:spacing w:before="60" w:line="276" w:lineRule="auto"/>
        <w:jc w:val="both"/>
        <w:textAlignment w:val="baseline"/>
        <w:rPr>
          <w:rFonts w:ascii="Arial" w:hAnsi="Arial" w:cs="Arial"/>
          <w:b/>
          <w:sz w:val="20"/>
          <w:szCs w:val="20"/>
        </w:rPr>
      </w:pPr>
      <w:r w:rsidRPr="00EC2D11">
        <w:rPr>
          <w:rFonts w:ascii="Arial" w:hAnsi="Arial" w:cs="Arial"/>
          <w:sz w:val="20"/>
          <w:szCs w:val="20"/>
        </w:rPr>
        <w:t xml:space="preserve">Linię technologiczną / przebieg procesu sprzątania przedstawiają mapki sytuacyjne wraz z </w:t>
      </w:r>
      <w:r w:rsidR="009156C3" w:rsidRPr="00EC2D11">
        <w:rPr>
          <w:rFonts w:ascii="Arial" w:hAnsi="Arial" w:cs="Arial"/>
          <w:sz w:val="20"/>
          <w:szCs w:val="20"/>
        </w:rPr>
        <w:t>opisami</w:t>
      </w:r>
      <w:r w:rsidRPr="00EC2D11">
        <w:rPr>
          <w:rFonts w:ascii="Arial" w:hAnsi="Arial" w:cs="Arial"/>
          <w:sz w:val="20"/>
          <w:szCs w:val="20"/>
        </w:rPr>
        <w:t xml:space="preserve"> stanowiącymi załącznik nr </w:t>
      </w:r>
      <w:r w:rsidR="00C472BA" w:rsidRPr="00EC2D11">
        <w:rPr>
          <w:rFonts w:ascii="Arial" w:hAnsi="Arial" w:cs="Arial"/>
          <w:sz w:val="20"/>
          <w:szCs w:val="20"/>
        </w:rPr>
        <w:t>17</w:t>
      </w:r>
      <w:r w:rsidRPr="00EC2D11">
        <w:rPr>
          <w:rFonts w:ascii="Arial" w:hAnsi="Arial" w:cs="Arial"/>
          <w:sz w:val="20"/>
          <w:szCs w:val="20"/>
        </w:rPr>
        <w:t>.1 do SIWZ dla SO T</w:t>
      </w:r>
      <w:r w:rsidR="00065859" w:rsidRPr="00EC2D11">
        <w:rPr>
          <w:rFonts w:ascii="Arial" w:hAnsi="Arial" w:cs="Arial"/>
          <w:sz w:val="20"/>
          <w:szCs w:val="20"/>
        </w:rPr>
        <w:t>B</w:t>
      </w:r>
      <w:r w:rsidR="00C472BA" w:rsidRPr="00EC2D11">
        <w:rPr>
          <w:rFonts w:ascii="Arial" w:hAnsi="Arial" w:cs="Arial"/>
          <w:sz w:val="20"/>
          <w:szCs w:val="20"/>
        </w:rPr>
        <w:t>,</w:t>
      </w:r>
      <w:r w:rsidR="00065859" w:rsidRPr="00EC2D11">
        <w:rPr>
          <w:rFonts w:ascii="Arial" w:hAnsi="Arial" w:cs="Arial"/>
          <w:sz w:val="20"/>
          <w:szCs w:val="20"/>
        </w:rPr>
        <w:t xml:space="preserve"> załącznik </w:t>
      </w:r>
      <w:r w:rsidR="00C472BA" w:rsidRPr="00EC2D11">
        <w:rPr>
          <w:rFonts w:ascii="Arial" w:hAnsi="Arial" w:cs="Arial"/>
          <w:sz w:val="20"/>
          <w:szCs w:val="20"/>
        </w:rPr>
        <w:t>17</w:t>
      </w:r>
      <w:r w:rsidR="00065859" w:rsidRPr="00EC2D11">
        <w:rPr>
          <w:rFonts w:ascii="Arial" w:hAnsi="Arial" w:cs="Arial"/>
          <w:sz w:val="20"/>
          <w:szCs w:val="20"/>
        </w:rPr>
        <w:t>.2 do SIWZ SO</w:t>
      </w:r>
      <w:r w:rsidRPr="00EC2D11">
        <w:rPr>
          <w:rFonts w:ascii="Arial" w:hAnsi="Arial" w:cs="Arial"/>
          <w:sz w:val="20"/>
          <w:szCs w:val="20"/>
        </w:rPr>
        <w:t xml:space="preserve"> TP</w:t>
      </w:r>
      <w:r w:rsidR="00C472BA" w:rsidRPr="00EC2D11">
        <w:rPr>
          <w:rFonts w:ascii="Arial" w:hAnsi="Arial" w:cs="Arial"/>
          <w:sz w:val="20"/>
          <w:szCs w:val="20"/>
        </w:rPr>
        <w:t xml:space="preserve"> oraz załącznik 17.3 do SIWZ dla SO TT</w:t>
      </w:r>
      <w:r w:rsidRPr="00EC2D11">
        <w:rPr>
          <w:rFonts w:ascii="Arial" w:hAnsi="Arial" w:cs="Arial"/>
          <w:sz w:val="20"/>
          <w:szCs w:val="20"/>
        </w:rPr>
        <w:t>.</w:t>
      </w:r>
    </w:p>
    <w:p w:rsidR="00235911" w:rsidRPr="00EC2D11" w:rsidRDefault="00C55E94" w:rsidP="00EC2D11">
      <w:pPr>
        <w:widowControl w:val="0"/>
        <w:numPr>
          <w:ilvl w:val="2"/>
          <w:numId w:val="50"/>
        </w:numPr>
        <w:adjustRightInd w:val="0"/>
        <w:spacing w:before="60" w:line="276" w:lineRule="auto"/>
        <w:jc w:val="both"/>
        <w:textAlignment w:val="baseline"/>
        <w:rPr>
          <w:rFonts w:ascii="Arial" w:hAnsi="Arial" w:cs="Arial"/>
          <w:b/>
          <w:sz w:val="20"/>
          <w:szCs w:val="20"/>
        </w:rPr>
      </w:pPr>
      <w:r w:rsidRPr="00EC2D11">
        <w:rPr>
          <w:rFonts w:ascii="Arial" w:hAnsi="Arial" w:cs="Arial"/>
          <w:sz w:val="20"/>
          <w:szCs w:val="20"/>
        </w:rPr>
        <w:t>Minimalna ilość osób sprzątających jaką Wykonawca powinien zapewnić do realizacji codziennej usługi sprzątania podstawowego i sprzątania podstawowego połączonego ze sprzątaniem dodatkowym (bez osoby koordynatora) została określona w tabeli</w:t>
      </w:r>
      <w:r w:rsidR="00235911" w:rsidRPr="00EC2D11">
        <w:rPr>
          <w:rFonts w:ascii="Arial" w:hAnsi="Arial" w:cs="Arial"/>
          <w:sz w:val="20"/>
          <w:szCs w:val="20"/>
        </w:rPr>
        <w:t>:</w:t>
      </w:r>
      <w:r w:rsidRPr="00EC2D11">
        <w:rPr>
          <w:rFonts w:ascii="Arial" w:hAnsi="Arial" w:cs="Arial"/>
          <w:sz w:val="20"/>
          <w:szCs w:val="20"/>
        </w:rPr>
        <w:t xml:space="preserve"> </w:t>
      </w:r>
    </w:p>
    <w:p w:rsidR="00235911" w:rsidRPr="00EC2D11" w:rsidRDefault="00235911" w:rsidP="00EC2D11">
      <w:pPr>
        <w:widowControl w:val="0"/>
        <w:adjustRightInd w:val="0"/>
        <w:spacing w:before="60" w:line="276" w:lineRule="auto"/>
        <w:ind w:left="1944"/>
        <w:jc w:val="both"/>
        <w:textAlignment w:val="baseline"/>
        <w:rPr>
          <w:rFonts w:ascii="Arial" w:hAnsi="Arial" w:cs="Arial"/>
          <w:b/>
          <w:sz w:val="20"/>
          <w:szCs w:val="20"/>
        </w:rPr>
      </w:pPr>
      <w:r w:rsidRPr="00EC2D11">
        <w:rPr>
          <w:rFonts w:ascii="Arial" w:hAnsi="Arial" w:cs="Arial"/>
          <w:b/>
          <w:sz w:val="20"/>
          <w:szCs w:val="20"/>
        </w:rPr>
        <w:t>Sprzątanie podstawowe</w:t>
      </w:r>
    </w:p>
    <w:p w:rsidR="00235911" w:rsidRPr="00EC2D11" w:rsidRDefault="00C55E94" w:rsidP="00EC2D11">
      <w:pPr>
        <w:widowControl w:val="0"/>
        <w:numPr>
          <w:ilvl w:val="0"/>
          <w:numId w:val="68"/>
        </w:numPr>
        <w:adjustRightInd w:val="0"/>
        <w:spacing w:before="60" w:line="276" w:lineRule="auto"/>
        <w:jc w:val="both"/>
        <w:textAlignment w:val="baseline"/>
        <w:rPr>
          <w:rFonts w:ascii="Arial" w:hAnsi="Arial" w:cs="Arial"/>
          <w:b/>
          <w:sz w:val="20"/>
          <w:szCs w:val="20"/>
        </w:rPr>
      </w:pPr>
      <w:proofErr w:type="spellStart"/>
      <w:r w:rsidRPr="00EC2D11">
        <w:rPr>
          <w:rFonts w:ascii="Arial" w:hAnsi="Arial" w:cs="Arial"/>
          <w:sz w:val="20"/>
          <w:szCs w:val="20"/>
        </w:rPr>
        <w:t>I</w:t>
      </w:r>
      <w:r w:rsidR="00A149F6" w:rsidRPr="00EC2D11">
        <w:rPr>
          <w:rFonts w:ascii="Arial" w:hAnsi="Arial" w:cs="Arial"/>
          <w:sz w:val="20"/>
          <w:szCs w:val="20"/>
        </w:rPr>
        <w:t>a</w:t>
      </w:r>
      <w:proofErr w:type="spellEnd"/>
      <w:r w:rsidR="00235911" w:rsidRPr="00EC2D11">
        <w:rPr>
          <w:rFonts w:ascii="Arial" w:hAnsi="Arial" w:cs="Arial"/>
          <w:sz w:val="20"/>
          <w:szCs w:val="20"/>
        </w:rPr>
        <w:t xml:space="preserve"> dla Stacji Obsługi Autobusów Bieńczyce  </w:t>
      </w:r>
    </w:p>
    <w:p w:rsidR="00235911" w:rsidRPr="00EC2D11" w:rsidRDefault="00235911" w:rsidP="00EC2D11">
      <w:pPr>
        <w:widowControl w:val="0"/>
        <w:numPr>
          <w:ilvl w:val="0"/>
          <w:numId w:val="68"/>
        </w:numPr>
        <w:adjustRightInd w:val="0"/>
        <w:spacing w:before="60" w:line="276" w:lineRule="auto"/>
        <w:jc w:val="both"/>
        <w:textAlignment w:val="baseline"/>
        <w:rPr>
          <w:rFonts w:ascii="Arial" w:hAnsi="Arial" w:cs="Arial"/>
          <w:b/>
          <w:sz w:val="20"/>
          <w:szCs w:val="20"/>
        </w:rPr>
      </w:pPr>
      <w:proofErr w:type="spellStart"/>
      <w:r w:rsidRPr="00EC2D11">
        <w:rPr>
          <w:rFonts w:ascii="Arial" w:hAnsi="Arial" w:cs="Arial"/>
          <w:sz w:val="20"/>
          <w:szCs w:val="20"/>
        </w:rPr>
        <w:t>I</w:t>
      </w:r>
      <w:r w:rsidR="00A62D27">
        <w:rPr>
          <w:rFonts w:ascii="Arial" w:hAnsi="Arial" w:cs="Arial"/>
          <w:sz w:val="20"/>
          <w:szCs w:val="20"/>
        </w:rPr>
        <w:t>b</w:t>
      </w:r>
      <w:proofErr w:type="spellEnd"/>
      <w:r w:rsidRPr="00EC2D11">
        <w:rPr>
          <w:rFonts w:ascii="Arial" w:hAnsi="Arial" w:cs="Arial"/>
          <w:sz w:val="20"/>
          <w:szCs w:val="20"/>
        </w:rPr>
        <w:t xml:space="preserve"> dla Stacji Obsługi Autobusów Płaszów</w:t>
      </w:r>
    </w:p>
    <w:p w:rsidR="00235911" w:rsidRPr="00EC2D11" w:rsidRDefault="00235911" w:rsidP="00EC2D11">
      <w:pPr>
        <w:widowControl w:val="0"/>
        <w:numPr>
          <w:ilvl w:val="0"/>
          <w:numId w:val="68"/>
        </w:numPr>
        <w:adjustRightInd w:val="0"/>
        <w:spacing w:before="60" w:line="276" w:lineRule="auto"/>
        <w:jc w:val="both"/>
        <w:textAlignment w:val="baseline"/>
        <w:rPr>
          <w:rFonts w:ascii="Arial" w:hAnsi="Arial" w:cs="Arial"/>
          <w:b/>
          <w:sz w:val="20"/>
          <w:szCs w:val="20"/>
        </w:rPr>
      </w:pPr>
      <w:proofErr w:type="spellStart"/>
      <w:r w:rsidRPr="00EC2D11">
        <w:rPr>
          <w:rFonts w:ascii="Arial" w:hAnsi="Arial" w:cs="Arial"/>
          <w:sz w:val="20"/>
          <w:szCs w:val="20"/>
        </w:rPr>
        <w:t>I</w:t>
      </w:r>
      <w:r w:rsidR="00A62D27">
        <w:rPr>
          <w:rFonts w:ascii="Arial" w:hAnsi="Arial" w:cs="Arial"/>
          <w:sz w:val="20"/>
          <w:szCs w:val="20"/>
        </w:rPr>
        <w:t>c</w:t>
      </w:r>
      <w:proofErr w:type="spellEnd"/>
      <w:r w:rsidRPr="00EC2D11">
        <w:rPr>
          <w:rFonts w:ascii="Arial" w:hAnsi="Arial" w:cs="Arial"/>
          <w:sz w:val="20"/>
          <w:szCs w:val="20"/>
        </w:rPr>
        <w:t xml:space="preserve"> dla Stacji Obsługi Tramwajów Po</w:t>
      </w:r>
      <w:r w:rsidR="00E75962">
        <w:rPr>
          <w:rFonts w:ascii="Arial" w:hAnsi="Arial" w:cs="Arial"/>
          <w:sz w:val="20"/>
          <w:szCs w:val="20"/>
        </w:rPr>
        <w:t>d</w:t>
      </w:r>
      <w:r w:rsidRPr="00EC2D11">
        <w:rPr>
          <w:rFonts w:ascii="Arial" w:hAnsi="Arial" w:cs="Arial"/>
          <w:sz w:val="20"/>
          <w:szCs w:val="20"/>
        </w:rPr>
        <w:t>górze</w:t>
      </w:r>
    </w:p>
    <w:p w:rsidR="00235911" w:rsidRPr="00EC2D11" w:rsidRDefault="00235911" w:rsidP="00EC2D11">
      <w:pPr>
        <w:widowControl w:val="0"/>
        <w:adjustRightInd w:val="0"/>
        <w:spacing w:before="60" w:line="276" w:lineRule="auto"/>
        <w:ind w:left="1944"/>
        <w:jc w:val="both"/>
        <w:textAlignment w:val="baseline"/>
        <w:rPr>
          <w:rFonts w:ascii="Arial" w:hAnsi="Arial" w:cs="Arial"/>
          <w:b/>
          <w:sz w:val="20"/>
          <w:szCs w:val="20"/>
        </w:rPr>
      </w:pPr>
      <w:r w:rsidRPr="00EC2D11">
        <w:rPr>
          <w:rFonts w:ascii="Arial" w:hAnsi="Arial" w:cs="Arial"/>
          <w:b/>
          <w:sz w:val="20"/>
          <w:szCs w:val="20"/>
        </w:rPr>
        <w:t>Sprzątanie podstawowe połączone ze sprzątaniem dodatkowym</w:t>
      </w:r>
    </w:p>
    <w:p w:rsidR="00A62D27" w:rsidRPr="00A62D27" w:rsidRDefault="00C55E94" w:rsidP="00EC2D11">
      <w:pPr>
        <w:widowControl w:val="0"/>
        <w:numPr>
          <w:ilvl w:val="0"/>
          <w:numId w:val="68"/>
        </w:numPr>
        <w:adjustRightInd w:val="0"/>
        <w:spacing w:before="60" w:line="276" w:lineRule="auto"/>
        <w:jc w:val="both"/>
        <w:textAlignment w:val="baseline"/>
        <w:rPr>
          <w:rFonts w:ascii="Arial" w:hAnsi="Arial" w:cs="Arial"/>
          <w:b/>
          <w:sz w:val="20"/>
          <w:szCs w:val="20"/>
        </w:rPr>
      </w:pPr>
      <w:proofErr w:type="spellStart"/>
      <w:r w:rsidRPr="00EC2D11">
        <w:rPr>
          <w:rFonts w:ascii="Arial" w:hAnsi="Arial" w:cs="Arial"/>
          <w:sz w:val="20"/>
          <w:szCs w:val="20"/>
        </w:rPr>
        <w:t>II</w:t>
      </w:r>
      <w:r w:rsidR="00A149F6" w:rsidRPr="00EC2D11">
        <w:rPr>
          <w:rFonts w:ascii="Arial" w:hAnsi="Arial" w:cs="Arial"/>
          <w:sz w:val="20"/>
          <w:szCs w:val="20"/>
        </w:rPr>
        <w:t>a</w:t>
      </w:r>
      <w:proofErr w:type="spellEnd"/>
      <w:r w:rsidR="00235911" w:rsidRPr="00EC2D11">
        <w:rPr>
          <w:rFonts w:ascii="Arial" w:hAnsi="Arial" w:cs="Arial"/>
          <w:sz w:val="20"/>
          <w:szCs w:val="20"/>
        </w:rPr>
        <w:t xml:space="preserve"> dla</w:t>
      </w:r>
      <w:r w:rsidR="00A149F6" w:rsidRPr="00EC2D11">
        <w:rPr>
          <w:rFonts w:ascii="Arial" w:hAnsi="Arial" w:cs="Arial"/>
          <w:sz w:val="20"/>
          <w:szCs w:val="20"/>
        </w:rPr>
        <w:t xml:space="preserve"> </w:t>
      </w:r>
      <w:r w:rsidR="00235911" w:rsidRPr="00EC2D11">
        <w:rPr>
          <w:rFonts w:ascii="Arial" w:hAnsi="Arial" w:cs="Arial"/>
          <w:sz w:val="20"/>
          <w:szCs w:val="20"/>
        </w:rPr>
        <w:t>Stacji Obsługi Autobusów Bieńczyce</w:t>
      </w:r>
    </w:p>
    <w:p w:rsidR="00235911" w:rsidRPr="00EC2D11" w:rsidRDefault="00A62D27" w:rsidP="00EC2D11">
      <w:pPr>
        <w:widowControl w:val="0"/>
        <w:numPr>
          <w:ilvl w:val="0"/>
          <w:numId w:val="68"/>
        </w:numPr>
        <w:adjustRightInd w:val="0"/>
        <w:spacing w:before="60" w:line="276" w:lineRule="auto"/>
        <w:jc w:val="both"/>
        <w:textAlignment w:val="baseline"/>
        <w:rPr>
          <w:rFonts w:ascii="Arial" w:hAnsi="Arial" w:cs="Arial"/>
          <w:b/>
          <w:sz w:val="20"/>
          <w:szCs w:val="20"/>
        </w:rPr>
      </w:pPr>
      <w:proofErr w:type="spellStart"/>
      <w:r>
        <w:rPr>
          <w:rFonts w:ascii="Arial" w:hAnsi="Arial" w:cs="Arial"/>
          <w:sz w:val="20"/>
          <w:szCs w:val="20"/>
        </w:rPr>
        <w:t>IIb</w:t>
      </w:r>
      <w:proofErr w:type="spellEnd"/>
      <w:r>
        <w:rPr>
          <w:rFonts w:ascii="Arial" w:hAnsi="Arial" w:cs="Arial"/>
          <w:sz w:val="20"/>
          <w:szCs w:val="20"/>
        </w:rPr>
        <w:t xml:space="preserve"> dla</w:t>
      </w:r>
      <w:r w:rsidR="00235911" w:rsidRPr="00EC2D11">
        <w:rPr>
          <w:rFonts w:ascii="Arial" w:hAnsi="Arial" w:cs="Arial"/>
          <w:sz w:val="20"/>
          <w:szCs w:val="20"/>
        </w:rPr>
        <w:t xml:space="preserve"> </w:t>
      </w:r>
      <w:r>
        <w:rPr>
          <w:rFonts w:ascii="Arial" w:hAnsi="Arial" w:cs="Arial"/>
          <w:sz w:val="20"/>
          <w:szCs w:val="20"/>
        </w:rPr>
        <w:t>Stacji Obsługi Autobusów</w:t>
      </w:r>
      <w:r w:rsidR="00235911" w:rsidRPr="00EC2D11">
        <w:rPr>
          <w:rFonts w:ascii="Arial" w:hAnsi="Arial" w:cs="Arial"/>
          <w:sz w:val="20"/>
          <w:szCs w:val="20"/>
        </w:rPr>
        <w:t xml:space="preserve"> Płaszów </w:t>
      </w:r>
    </w:p>
    <w:p w:rsidR="00C55E94" w:rsidRPr="00EC2D11" w:rsidRDefault="00235911" w:rsidP="00EC2D11">
      <w:pPr>
        <w:widowControl w:val="0"/>
        <w:numPr>
          <w:ilvl w:val="0"/>
          <w:numId w:val="68"/>
        </w:numPr>
        <w:adjustRightInd w:val="0"/>
        <w:spacing w:before="60" w:line="276" w:lineRule="auto"/>
        <w:jc w:val="both"/>
        <w:textAlignment w:val="baseline"/>
        <w:rPr>
          <w:rFonts w:ascii="Arial" w:hAnsi="Arial" w:cs="Arial"/>
          <w:b/>
          <w:sz w:val="20"/>
          <w:szCs w:val="20"/>
        </w:rPr>
      </w:pPr>
      <w:proofErr w:type="spellStart"/>
      <w:r w:rsidRPr="00EC2D11">
        <w:rPr>
          <w:rFonts w:ascii="Arial" w:hAnsi="Arial" w:cs="Arial"/>
          <w:sz w:val="20"/>
          <w:szCs w:val="20"/>
        </w:rPr>
        <w:t>I</w:t>
      </w:r>
      <w:r w:rsidR="00A149F6" w:rsidRPr="00EC2D11">
        <w:rPr>
          <w:rFonts w:ascii="Arial" w:hAnsi="Arial" w:cs="Arial"/>
          <w:sz w:val="20"/>
          <w:szCs w:val="20"/>
        </w:rPr>
        <w:t>I</w:t>
      </w:r>
      <w:r w:rsidR="00A62D27">
        <w:rPr>
          <w:rFonts w:ascii="Arial" w:hAnsi="Arial" w:cs="Arial"/>
          <w:sz w:val="20"/>
          <w:szCs w:val="20"/>
        </w:rPr>
        <w:t>c</w:t>
      </w:r>
      <w:proofErr w:type="spellEnd"/>
      <w:r w:rsidR="00A149F6" w:rsidRPr="00EC2D11">
        <w:rPr>
          <w:rFonts w:ascii="Arial" w:hAnsi="Arial" w:cs="Arial"/>
          <w:sz w:val="20"/>
          <w:szCs w:val="20"/>
        </w:rPr>
        <w:t xml:space="preserve"> </w:t>
      </w:r>
      <w:r w:rsidRPr="00EC2D11">
        <w:rPr>
          <w:rFonts w:ascii="Arial" w:hAnsi="Arial" w:cs="Arial"/>
          <w:sz w:val="20"/>
          <w:szCs w:val="20"/>
        </w:rPr>
        <w:t>dla Stacji Obsługi Tramwajów Po</w:t>
      </w:r>
      <w:r w:rsidR="00E75962">
        <w:rPr>
          <w:rFonts w:ascii="Arial" w:hAnsi="Arial" w:cs="Arial"/>
          <w:sz w:val="20"/>
          <w:szCs w:val="20"/>
        </w:rPr>
        <w:t>d</w:t>
      </w:r>
      <w:r w:rsidRPr="00EC2D11">
        <w:rPr>
          <w:rFonts w:ascii="Arial" w:hAnsi="Arial" w:cs="Arial"/>
          <w:sz w:val="20"/>
          <w:szCs w:val="20"/>
        </w:rPr>
        <w:t>górze</w:t>
      </w:r>
    </w:p>
    <w:p w:rsidR="00F31681" w:rsidRPr="00EC2D11" w:rsidRDefault="00F31681" w:rsidP="00EC2D11">
      <w:pPr>
        <w:spacing w:line="276" w:lineRule="auto"/>
        <w:ind w:left="1159" w:firstLine="65"/>
        <w:rPr>
          <w:rFonts w:ascii="Arial" w:hAnsi="Arial" w:cs="Arial"/>
          <w:sz w:val="20"/>
          <w:szCs w:val="20"/>
        </w:rPr>
      </w:pPr>
    </w:p>
    <w:p w:rsidR="00F31681" w:rsidRPr="00EC2D11" w:rsidRDefault="00F31681" w:rsidP="00EC2D11">
      <w:pPr>
        <w:spacing w:line="276" w:lineRule="auto"/>
        <w:ind w:left="1159" w:firstLine="65"/>
        <w:rPr>
          <w:rFonts w:ascii="Arial" w:hAnsi="Arial" w:cs="Arial"/>
          <w:sz w:val="20"/>
          <w:szCs w:val="20"/>
          <w:u w:val="single"/>
        </w:rPr>
      </w:pPr>
      <w:r w:rsidRPr="00EC2D11">
        <w:rPr>
          <w:rFonts w:ascii="Arial" w:hAnsi="Arial" w:cs="Arial"/>
          <w:b/>
          <w:sz w:val="20"/>
          <w:szCs w:val="20"/>
        </w:rPr>
        <w:t xml:space="preserve">Tabela </w:t>
      </w:r>
      <w:proofErr w:type="spellStart"/>
      <w:r w:rsidRPr="00EC2D11">
        <w:rPr>
          <w:rFonts w:ascii="Arial" w:hAnsi="Arial" w:cs="Arial"/>
          <w:b/>
          <w:sz w:val="20"/>
          <w:szCs w:val="20"/>
        </w:rPr>
        <w:t>I</w:t>
      </w:r>
      <w:r w:rsidR="00A149F6" w:rsidRPr="00EC2D11">
        <w:rPr>
          <w:rFonts w:ascii="Arial" w:hAnsi="Arial" w:cs="Arial"/>
          <w:b/>
          <w:sz w:val="20"/>
          <w:szCs w:val="20"/>
        </w:rPr>
        <w:t>a</w:t>
      </w:r>
      <w:proofErr w:type="spellEnd"/>
      <w:r w:rsidRPr="00EC2D11">
        <w:rPr>
          <w:rFonts w:ascii="Arial" w:hAnsi="Arial" w:cs="Arial"/>
          <w:sz w:val="20"/>
          <w:szCs w:val="20"/>
        </w:rPr>
        <w:t xml:space="preserve"> sprzątanie podstawowe </w:t>
      </w:r>
      <w:r w:rsidR="00235911" w:rsidRPr="00EC2D11">
        <w:rPr>
          <w:rFonts w:ascii="Arial" w:hAnsi="Arial" w:cs="Arial"/>
          <w:sz w:val="20"/>
          <w:szCs w:val="20"/>
        </w:rPr>
        <w:t xml:space="preserve">dla Stacji Obsługi Autobusów Bieńczyce </w:t>
      </w:r>
      <w:r w:rsidRPr="00EC2D11">
        <w:rPr>
          <w:rFonts w:ascii="Arial" w:hAnsi="Arial" w:cs="Arial"/>
          <w:sz w:val="20"/>
          <w:szCs w:val="20"/>
        </w:rPr>
        <w:t>– 5  x w tygodniu</w:t>
      </w:r>
      <w:r w:rsidR="00A149F6" w:rsidRPr="00EC2D11">
        <w:rPr>
          <w:rFonts w:ascii="Arial" w:hAnsi="Arial" w:cs="Arial"/>
          <w:sz w:val="20"/>
          <w:szCs w:val="20"/>
        </w:rPr>
        <w:t xml:space="preserve"> </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393"/>
        <w:gridCol w:w="2293"/>
        <w:gridCol w:w="1454"/>
      </w:tblGrid>
      <w:tr w:rsidR="00F31681" w:rsidRPr="00EC2D11" w:rsidTr="0027016C">
        <w:trPr>
          <w:jc w:val="center"/>
        </w:trPr>
        <w:tc>
          <w:tcPr>
            <w:tcW w:w="1665" w:type="dxa"/>
            <w:shd w:val="pct5" w:color="auto" w:fill="auto"/>
          </w:tcPr>
          <w:p w:rsidR="00F31681" w:rsidRPr="00EC2D11" w:rsidRDefault="00F31681" w:rsidP="00EC2D11">
            <w:pPr>
              <w:spacing w:line="276" w:lineRule="auto"/>
              <w:rPr>
                <w:rFonts w:ascii="Arial" w:hAnsi="Arial" w:cs="Arial"/>
                <w:sz w:val="20"/>
                <w:szCs w:val="20"/>
              </w:rPr>
            </w:pPr>
            <w:r w:rsidRPr="00EC2D11">
              <w:rPr>
                <w:rFonts w:ascii="Arial" w:hAnsi="Arial" w:cs="Arial"/>
                <w:sz w:val="20"/>
                <w:szCs w:val="20"/>
              </w:rPr>
              <w:t xml:space="preserve">Przedziały czasowe świadczonej usługi codziennego sprzątania podstawowego w każdej dobie </w:t>
            </w:r>
          </w:p>
          <w:p w:rsidR="00F31681" w:rsidRPr="00EC2D11" w:rsidRDefault="00F31681" w:rsidP="00EC2D11">
            <w:pPr>
              <w:spacing w:line="276" w:lineRule="auto"/>
              <w:rPr>
                <w:rFonts w:ascii="Arial" w:hAnsi="Arial" w:cs="Arial"/>
                <w:sz w:val="20"/>
                <w:szCs w:val="20"/>
              </w:rPr>
            </w:pPr>
            <w:r w:rsidRPr="00EC2D11">
              <w:rPr>
                <w:rFonts w:ascii="Arial" w:hAnsi="Arial" w:cs="Arial"/>
                <w:sz w:val="20"/>
                <w:szCs w:val="20"/>
              </w:rPr>
              <w:t>[godz.]</w:t>
            </w:r>
          </w:p>
        </w:tc>
        <w:tc>
          <w:tcPr>
            <w:tcW w:w="2393" w:type="dxa"/>
            <w:shd w:val="pct5" w:color="auto" w:fill="auto"/>
          </w:tcPr>
          <w:p w:rsidR="00F31681" w:rsidRPr="00EC2D11" w:rsidRDefault="00F31681" w:rsidP="00EC2D11">
            <w:pPr>
              <w:spacing w:line="276" w:lineRule="auto"/>
              <w:ind w:left="220"/>
              <w:rPr>
                <w:rFonts w:ascii="Arial" w:hAnsi="Arial" w:cs="Arial"/>
                <w:sz w:val="20"/>
                <w:szCs w:val="20"/>
              </w:rPr>
            </w:pPr>
            <w:r w:rsidRPr="00EC2D11">
              <w:rPr>
                <w:rFonts w:ascii="Arial" w:hAnsi="Arial" w:cs="Arial"/>
                <w:sz w:val="20"/>
                <w:szCs w:val="20"/>
              </w:rPr>
              <w:t xml:space="preserve">Liczba przewidywanych w każdym przedziale czasowym autobusów do posprzątania (sprzątanie podstawowe) </w:t>
            </w:r>
          </w:p>
        </w:tc>
        <w:tc>
          <w:tcPr>
            <w:tcW w:w="2293" w:type="dxa"/>
            <w:shd w:val="pct5" w:color="auto" w:fill="auto"/>
          </w:tcPr>
          <w:p w:rsidR="00F31681" w:rsidRPr="00EC2D11" w:rsidRDefault="00F31681" w:rsidP="00EC2D11">
            <w:pPr>
              <w:spacing w:line="276" w:lineRule="auto"/>
              <w:ind w:left="237"/>
              <w:rPr>
                <w:rFonts w:ascii="Arial" w:hAnsi="Arial" w:cs="Arial"/>
                <w:sz w:val="20"/>
                <w:szCs w:val="20"/>
              </w:rPr>
            </w:pPr>
            <w:r w:rsidRPr="00EC2D11">
              <w:rPr>
                <w:rFonts w:ascii="Arial" w:hAnsi="Arial" w:cs="Arial"/>
                <w:sz w:val="20"/>
                <w:szCs w:val="20"/>
              </w:rPr>
              <w:t xml:space="preserve">Minimalna liczba osób sprzątających przewidzianych do sprzątania podstawowego (bez czynności dodatkowych)  </w:t>
            </w:r>
            <w:r w:rsidRPr="00EC2D11">
              <w:rPr>
                <w:rFonts w:ascii="Arial" w:hAnsi="Arial" w:cs="Arial"/>
                <w:b/>
                <w:sz w:val="20"/>
                <w:szCs w:val="20"/>
              </w:rPr>
              <w:t>pięć razy w tygodniu</w:t>
            </w:r>
            <w:r w:rsidRPr="00EC2D11">
              <w:rPr>
                <w:rFonts w:ascii="Arial" w:hAnsi="Arial" w:cs="Arial"/>
                <w:sz w:val="20"/>
                <w:szCs w:val="20"/>
              </w:rPr>
              <w:t xml:space="preserve"> w każdym przedziale czasowym</w:t>
            </w:r>
          </w:p>
        </w:tc>
        <w:tc>
          <w:tcPr>
            <w:tcW w:w="1454" w:type="dxa"/>
            <w:shd w:val="pct5" w:color="auto" w:fill="auto"/>
          </w:tcPr>
          <w:p w:rsidR="00F31681" w:rsidRPr="00EC2D11" w:rsidRDefault="00F31681" w:rsidP="00EC2D11">
            <w:pPr>
              <w:spacing w:line="276" w:lineRule="auto"/>
              <w:ind w:left="70" w:hanging="70"/>
              <w:rPr>
                <w:rFonts w:ascii="Arial" w:hAnsi="Arial" w:cs="Arial"/>
                <w:sz w:val="20"/>
                <w:szCs w:val="20"/>
              </w:rPr>
            </w:pPr>
            <w:r w:rsidRPr="00EC2D11">
              <w:rPr>
                <w:rFonts w:ascii="Arial" w:hAnsi="Arial" w:cs="Arial"/>
                <w:sz w:val="20"/>
                <w:szCs w:val="20"/>
              </w:rPr>
              <w:t>Minimalny wskaźnik doboru personelu</w:t>
            </w:r>
          </w:p>
        </w:tc>
      </w:tr>
      <w:tr w:rsidR="00F31681" w:rsidRPr="00EC2D11" w:rsidTr="0027016C">
        <w:trPr>
          <w:jc w:val="center"/>
        </w:trPr>
        <w:tc>
          <w:tcPr>
            <w:tcW w:w="1665" w:type="dxa"/>
            <w:shd w:val="pct5" w:color="auto" w:fill="auto"/>
          </w:tcPr>
          <w:p w:rsidR="00F31681" w:rsidRPr="00EC2D11" w:rsidRDefault="00F31681" w:rsidP="00EC2D11">
            <w:pPr>
              <w:spacing w:line="276" w:lineRule="auto"/>
              <w:rPr>
                <w:rFonts w:ascii="Arial" w:hAnsi="Arial" w:cs="Arial"/>
                <w:sz w:val="20"/>
                <w:szCs w:val="20"/>
              </w:rPr>
            </w:pPr>
            <w:r w:rsidRPr="00EC2D11">
              <w:rPr>
                <w:rFonts w:ascii="Arial" w:hAnsi="Arial" w:cs="Arial"/>
                <w:sz w:val="20"/>
                <w:szCs w:val="20"/>
              </w:rPr>
              <w:t>Kol. 1</w:t>
            </w:r>
          </w:p>
        </w:tc>
        <w:tc>
          <w:tcPr>
            <w:tcW w:w="2393" w:type="dxa"/>
            <w:shd w:val="pct5" w:color="auto" w:fill="auto"/>
          </w:tcPr>
          <w:p w:rsidR="00F31681" w:rsidRPr="00EC2D11" w:rsidRDefault="00F31681" w:rsidP="00EC2D11">
            <w:pPr>
              <w:spacing w:line="276" w:lineRule="auto"/>
              <w:rPr>
                <w:rFonts w:ascii="Arial" w:hAnsi="Arial" w:cs="Arial"/>
                <w:sz w:val="20"/>
                <w:szCs w:val="20"/>
              </w:rPr>
            </w:pPr>
            <w:r w:rsidRPr="00EC2D11">
              <w:rPr>
                <w:rFonts w:ascii="Arial" w:hAnsi="Arial" w:cs="Arial"/>
                <w:sz w:val="20"/>
                <w:szCs w:val="20"/>
              </w:rPr>
              <w:t>Kol. 2</w:t>
            </w:r>
          </w:p>
        </w:tc>
        <w:tc>
          <w:tcPr>
            <w:tcW w:w="2293" w:type="dxa"/>
            <w:shd w:val="pct5" w:color="auto" w:fill="auto"/>
          </w:tcPr>
          <w:p w:rsidR="00F31681" w:rsidRPr="00EC2D11" w:rsidRDefault="00F31681" w:rsidP="00EC2D11">
            <w:pPr>
              <w:spacing w:line="276" w:lineRule="auto"/>
              <w:rPr>
                <w:rFonts w:ascii="Arial" w:hAnsi="Arial" w:cs="Arial"/>
                <w:sz w:val="20"/>
                <w:szCs w:val="20"/>
              </w:rPr>
            </w:pPr>
            <w:r w:rsidRPr="00EC2D11">
              <w:rPr>
                <w:rFonts w:ascii="Arial" w:hAnsi="Arial" w:cs="Arial"/>
                <w:sz w:val="20"/>
                <w:szCs w:val="20"/>
              </w:rPr>
              <w:t>Kol. 3</w:t>
            </w:r>
          </w:p>
        </w:tc>
        <w:tc>
          <w:tcPr>
            <w:tcW w:w="1454" w:type="dxa"/>
            <w:shd w:val="pct5" w:color="auto" w:fill="auto"/>
          </w:tcPr>
          <w:p w:rsidR="00F31681" w:rsidRPr="00EC2D11" w:rsidRDefault="00F31681" w:rsidP="00EC2D11">
            <w:pPr>
              <w:spacing w:line="276" w:lineRule="auto"/>
              <w:rPr>
                <w:rFonts w:ascii="Arial" w:hAnsi="Arial" w:cs="Arial"/>
                <w:sz w:val="20"/>
                <w:szCs w:val="20"/>
              </w:rPr>
            </w:pPr>
            <w:r w:rsidRPr="00EC2D11">
              <w:rPr>
                <w:rFonts w:ascii="Arial" w:hAnsi="Arial" w:cs="Arial"/>
                <w:sz w:val="20"/>
                <w:szCs w:val="20"/>
              </w:rPr>
              <w:t>Kol. 4</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18.00-19.00</w:t>
            </w:r>
          </w:p>
        </w:tc>
        <w:tc>
          <w:tcPr>
            <w:tcW w:w="2393"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12</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0,67</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19.00-20.00</w:t>
            </w:r>
          </w:p>
        </w:tc>
        <w:tc>
          <w:tcPr>
            <w:tcW w:w="23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12</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0,67</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20.00-21.00</w:t>
            </w:r>
          </w:p>
        </w:tc>
        <w:tc>
          <w:tcPr>
            <w:tcW w:w="23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1</w:t>
            </w:r>
            <w:r>
              <w:rPr>
                <w:rFonts w:ascii="Arial" w:hAnsi="Arial" w:cs="Arial"/>
                <w:sz w:val="20"/>
                <w:szCs w:val="20"/>
              </w:rPr>
              <w:t>0</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0,8</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21.00-22.00</w:t>
            </w:r>
          </w:p>
        </w:tc>
        <w:tc>
          <w:tcPr>
            <w:tcW w:w="23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1</w:t>
            </w:r>
            <w:r>
              <w:rPr>
                <w:rFonts w:ascii="Arial" w:hAnsi="Arial" w:cs="Arial"/>
                <w:sz w:val="20"/>
                <w:szCs w:val="20"/>
              </w:rPr>
              <w:t>0</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0,8</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lastRenderedPageBreak/>
              <w:t>22.00-23.00</w:t>
            </w:r>
          </w:p>
        </w:tc>
        <w:tc>
          <w:tcPr>
            <w:tcW w:w="23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26</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0,31</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23.00</w:t>
            </w:r>
            <w:r w:rsidRPr="00BF6EE9">
              <w:rPr>
                <w:rFonts w:ascii="Arial" w:hAnsi="Arial" w:cs="Arial"/>
                <w:sz w:val="20"/>
                <w:szCs w:val="20"/>
              </w:rPr>
              <w:t>-0.00</w:t>
            </w:r>
          </w:p>
        </w:tc>
        <w:tc>
          <w:tcPr>
            <w:tcW w:w="23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26</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0,31</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0.00-01.00</w:t>
            </w:r>
          </w:p>
        </w:tc>
        <w:tc>
          <w:tcPr>
            <w:tcW w:w="23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24</w:t>
            </w:r>
          </w:p>
        </w:tc>
        <w:tc>
          <w:tcPr>
            <w:tcW w:w="2293"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0,33</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01.00-02.00</w:t>
            </w:r>
          </w:p>
        </w:tc>
        <w:tc>
          <w:tcPr>
            <w:tcW w:w="2393"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24</w:t>
            </w:r>
          </w:p>
        </w:tc>
        <w:tc>
          <w:tcPr>
            <w:tcW w:w="2293" w:type="dxa"/>
            <w:tcBorders>
              <w:bottom w:val="single" w:sz="4" w:space="0" w:color="auto"/>
            </w:tcBorders>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8</w:t>
            </w:r>
          </w:p>
        </w:tc>
        <w:tc>
          <w:tcPr>
            <w:tcW w:w="1454" w:type="dxa"/>
            <w:tcBorders>
              <w:bottom w:val="single" w:sz="4" w:space="0" w:color="auto"/>
            </w:tcBorders>
          </w:tcPr>
          <w:p w:rsidR="00DC43CC" w:rsidRPr="00BF6EE9" w:rsidRDefault="00DC43CC" w:rsidP="00DC43CC">
            <w:pPr>
              <w:spacing w:line="276" w:lineRule="auto"/>
              <w:rPr>
                <w:rFonts w:ascii="Arial" w:hAnsi="Arial" w:cs="Arial"/>
                <w:sz w:val="20"/>
                <w:szCs w:val="20"/>
              </w:rPr>
            </w:pPr>
            <w:r>
              <w:rPr>
                <w:rFonts w:ascii="Arial" w:hAnsi="Arial" w:cs="Arial"/>
                <w:sz w:val="20"/>
                <w:szCs w:val="20"/>
              </w:rPr>
              <w:t>0,33</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02.00-04.00</w:t>
            </w:r>
          </w:p>
        </w:tc>
        <w:tc>
          <w:tcPr>
            <w:tcW w:w="2393"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3</w:t>
            </w:r>
          </w:p>
        </w:tc>
        <w:tc>
          <w:tcPr>
            <w:tcW w:w="2293" w:type="dxa"/>
            <w:tcBorders>
              <w:tr2bl w:val="nil"/>
            </w:tcBorders>
          </w:tcPr>
          <w:p w:rsidR="00DC43CC" w:rsidRPr="00C903C4" w:rsidRDefault="00DC43CC" w:rsidP="00DC43CC">
            <w:pPr>
              <w:spacing w:line="276" w:lineRule="auto"/>
              <w:rPr>
                <w:rFonts w:ascii="Arial" w:hAnsi="Arial" w:cs="Arial"/>
                <w:i/>
                <w:color w:val="FF0000"/>
                <w:sz w:val="18"/>
                <w:szCs w:val="18"/>
              </w:rPr>
            </w:pPr>
            <w:r w:rsidRPr="00C903C4">
              <w:rPr>
                <w:rFonts w:ascii="Arial" w:hAnsi="Arial" w:cs="Arial"/>
                <w:i/>
                <w:sz w:val="18"/>
                <w:szCs w:val="18"/>
              </w:rPr>
              <w:t>Nie dotyczy</w:t>
            </w:r>
          </w:p>
        </w:tc>
        <w:tc>
          <w:tcPr>
            <w:tcW w:w="1454" w:type="dxa"/>
            <w:tcBorders>
              <w:tr2bl w:val="nil"/>
            </w:tcBorders>
          </w:tcPr>
          <w:p w:rsidR="00DC43CC" w:rsidRPr="006337C2" w:rsidRDefault="00DC43CC" w:rsidP="00DC43CC">
            <w:pPr>
              <w:spacing w:line="276" w:lineRule="auto"/>
              <w:rPr>
                <w:rFonts w:ascii="Arial" w:hAnsi="Arial" w:cs="Arial"/>
                <w:sz w:val="20"/>
                <w:szCs w:val="20"/>
              </w:rPr>
            </w:pPr>
            <w:r w:rsidRPr="00C903C4">
              <w:rPr>
                <w:rFonts w:ascii="Arial" w:hAnsi="Arial" w:cs="Arial"/>
                <w:i/>
                <w:sz w:val="18"/>
                <w:szCs w:val="18"/>
              </w:rPr>
              <w:t>Nie dotyczy</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sidRPr="00BF6EE9">
              <w:rPr>
                <w:rFonts w:ascii="Arial" w:hAnsi="Arial" w:cs="Arial"/>
                <w:sz w:val="20"/>
                <w:szCs w:val="20"/>
              </w:rPr>
              <w:t>04.00-05.00</w:t>
            </w:r>
          </w:p>
        </w:tc>
        <w:tc>
          <w:tcPr>
            <w:tcW w:w="2393"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6</w:t>
            </w:r>
          </w:p>
        </w:tc>
        <w:tc>
          <w:tcPr>
            <w:tcW w:w="2293" w:type="dxa"/>
            <w:tcBorders>
              <w:tr2bl w:val="nil"/>
            </w:tcBorders>
          </w:tcPr>
          <w:p w:rsidR="00DC43CC" w:rsidRPr="00A55EE1" w:rsidRDefault="00DC43CC" w:rsidP="00DC43CC">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DC43CC" w:rsidRPr="006337C2" w:rsidRDefault="00DC43CC" w:rsidP="00DC43CC">
            <w:pPr>
              <w:spacing w:line="276" w:lineRule="auto"/>
              <w:rPr>
                <w:rFonts w:ascii="Arial" w:hAnsi="Arial" w:cs="Arial"/>
                <w:sz w:val="20"/>
                <w:szCs w:val="20"/>
              </w:rPr>
            </w:pPr>
            <w:r w:rsidRPr="00C903C4">
              <w:rPr>
                <w:rFonts w:ascii="Arial" w:hAnsi="Arial" w:cs="Arial"/>
                <w:i/>
                <w:sz w:val="18"/>
                <w:szCs w:val="18"/>
              </w:rPr>
              <w:t>Nie dotyczy</w:t>
            </w:r>
          </w:p>
        </w:tc>
      </w:tr>
      <w:tr w:rsidR="00DC43CC" w:rsidRPr="00EC2D11" w:rsidTr="00F31681">
        <w:trPr>
          <w:jc w:val="center"/>
        </w:trPr>
        <w:tc>
          <w:tcPr>
            <w:tcW w:w="1665"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05.00–06.00</w:t>
            </w:r>
          </w:p>
        </w:tc>
        <w:tc>
          <w:tcPr>
            <w:tcW w:w="2393" w:type="dxa"/>
          </w:tcPr>
          <w:p w:rsidR="00DC43CC" w:rsidRPr="00BF6EE9" w:rsidRDefault="00DC43CC" w:rsidP="00DC43CC">
            <w:pPr>
              <w:spacing w:line="276" w:lineRule="auto"/>
              <w:rPr>
                <w:rFonts w:ascii="Arial" w:hAnsi="Arial" w:cs="Arial"/>
                <w:sz w:val="20"/>
                <w:szCs w:val="20"/>
              </w:rPr>
            </w:pPr>
            <w:r>
              <w:rPr>
                <w:rFonts w:ascii="Arial" w:hAnsi="Arial" w:cs="Arial"/>
                <w:sz w:val="20"/>
                <w:szCs w:val="20"/>
              </w:rPr>
              <w:t>2</w:t>
            </w:r>
          </w:p>
        </w:tc>
        <w:tc>
          <w:tcPr>
            <w:tcW w:w="2293" w:type="dxa"/>
            <w:tcBorders>
              <w:tr2bl w:val="nil"/>
            </w:tcBorders>
          </w:tcPr>
          <w:p w:rsidR="00DC43CC" w:rsidRPr="00A55EE1" w:rsidRDefault="00DC43CC" w:rsidP="00DC43CC">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DC43CC" w:rsidRPr="006337C2" w:rsidRDefault="00DC43CC" w:rsidP="00DC43CC">
            <w:pPr>
              <w:spacing w:line="276" w:lineRule="auto"/>
              <w:rPr>
                <w:rFonts w:ascii="Arial" w:hAnsi="Arial" w:cs="Arial"/>
                <w:sz w:val="20"/>
                <w:szCs w:val="20"/>
              </w:rPr>
            </w:pPr>
            <w:r w:rsidRPr="00C903C4">
              <w:rPr>
                <w:rFonts w:ascii="Arial" w:hAnsi="Arial" w:cs="Arial"/>
                <w:i/>
                <w:sz w:val="18"/>
                <w:szCs w:val="18"/>
              </w:rPr>
              <w:t>Nie dotyczy</w:t>
            </w:r>
          </w:p>
        </w:tc>
      </w:tr>
    </w:tbl>
    <w:p w:rsidR="00C55E94" w:rsidRPr="00EC2D11" w:rsidRDefault="00C55E94" w:rsidP="00EC2D11">
      <w:pPr>
        <w:widowControl w:val="0"/>
        <w:adjustRightInd w:val="0"/>
        <w:spacing w:before="60" w:line="276" w:lineRule="auto"/>
        <w:ind w:left="284"/>
        <w:jc w:val="both"/>
        <w:textAlignment w:val="baseline"/>
        <w:rPr>
          <w:rFonts w:ascii="Arial" w:hAnsi="Arial" w:cs="Arial"/>
          <w:b/>
          <w:sz w:val="20"/>
          <w:szCs w:val="20"/>
        </w:rPr>
      </w:pPr>
    </w:p>
    <w:p w:rsidR="00B96545" w:rsidRPr="00EC2D11" w:rsidRDefault="00B96545" w:rsidP="00EC2D11">
      <w:pPr>
        <w:spacing w:line="276" w:lineRule="auto"/>
        <w:ind w:left="1159" w:firstLine="65"/>
        <w:rPr>
          <w:rFonts w:ascii="Arial" w:hAnsi="Arial" w:cs="Arial"/>
          <w:sz w:val="20"/>
          <w:szCs w:val="20"/>
        </w:rPr>
      </w:pPr>
    </w:p>
    <w:p w:rsidR="00B96545" w:rsidRPr="00EC2D11" w:rsidRDefault="00B96545" w:rsidP="00EC2D11">
      <w:pPr>
        <w:spacing w:line="276" w:lineRule="auto"/>
        <w:ind w:left="1159" w:firstLine="65"/>
        <w:rPr>
          <w:rFonts w:ascii="Arial" w:hAnsi="Arial" w:cs="Arial"/>
          <w:sz w:val="20"/>
          <w:szCs w:val="20"/>
          <w:u w:val="single"/>
        </w:rPr>
      </w:pPr>
      <w:r w:rsidRPr="00EC2D11">
        <w:rPr>
          <w:rFonts w:ascii="Arial" w:hAnsi="Arial" w:cs="Arial"/>
          <w:b/>
          <w:sz w:val="20"/>
          <w:szCs w:val="20"/>
        </w:rPr>
        <w:t xml:space="preserve">Tabela </w:t>
      </w:r>
      <w:proofErr w:type="spellStart"/>
      <w:r w:rsidRPr="00EC2D11">
        <w:rPr>
          <w:rFonts w:ascii="Arial" w:hAnsi="Arial" w:cs="Arial"/>
          <w:b/>
          <w:sz w:val="20"/>
          <w:szCs w:val="20"/>
        </w:rPr>
        <w:t>I</w:t>
      </w:r>
      <w:r w:rsidR="00A62D27">
        <w:rPr>
          <w:rFonts w:ascii="Arial" w:hAnsi="Arial" w:cs="Arial"/>
          <w:b/>
          <w:sz w:val="20"/>
          <w:szCs w:val="20"/>
        </w:rPr>
        <w:t>b</w:t>
      </w:r>
      <w:proofErr w:type="spellEnd"/>
      <w:r w:rsidRPr="00EC2D11">
        <w:rPr>
          <w:rFonts w:ascii="Arial" w:hAnsi="Arial" w:cs="Arial"/>
          <w:sz w:val="20"/>
          <w:szCs w:val="20"/>
        </w:rPr>
        <w:t xml:space="preserve"> sprzątanie podstawowe </w:t>
      </w:r>
      <w:r w:rsidR="00235911" w:rsidRPr="00EC2D11">
        <w:rPr>
          <w:rFonts w:ascii="Arial" w:hAnsi="Arial" w:cs="Arial"/>
          <w:sz w:val="20"/>
          <w:szCs w:val="20"/>
        </w:rPr>
        <w:t>dla Stacji Obsługi Autobusów Płaszów</w:t>
      </w:r>
      <w:r w:rsidRPr="00EC2D11">
        <w:rPr>
          <w:rFonts w:ascii="Arial" w:hAnsi="Arial" w:cs="Arial"/>
          <w:sz w:val="20"/>
          <w:szCs w:val="20"/>
        </w:rPr>
        <w:t xml:space="preserve">– 5  x w tygodniu </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393"/>
        <w:gridCol w:w="2293"/>
        <w:gridCol w:w="1454"/>
      </w:tblGrid>
      <w:tr w:rsidR="00B96545" w:rsidRPr="00EC2D11" w:rsidTr="00B96545">
        <w:trPr>
          <w:jc w:val="center"/>
        </w:trPr>
        <w:tc>
          <w:tcPr>
            <w:tcW w:w="1665" w:type="dxa"/>
            <w:shd w:val="pct5" w:color="auto" w:fill="auto"/>
          </w:tcPr>
          <w:p w:rsidR="00B96545" w:rsidRPr="00EC2D11" w:rsidRDefault="00B96545" w:rsidP="00EC2D11">
            <w:pPr>
              <w:spacing w:line="276" w:lineRule="auto"/>
              <w:rPr>
                <w:rFonts w:ascii="Arial" w:hAnsi="Arial" w:cs="Arial"/>
                <w:sz w:val="20"/>
                <w:szCs w:val="20"/>
              </w:rPr>
            </w:pPr>
            <w:r w:rsidRPr="00EC2D11">
              <w:rPr>
                <w:rFonts w:ascii="Arial" w:hAnsi="Arial" w:cs="Arial"/>
                <w:sz w:val="20"/>
                <w:szCs w:val="20"/>
              </w:rPr>
              <w:t xml:space="preserve">Przedziały czasowe świadczonej usługi codziennego sprzątania podstawowego w każdej dobie </w:t>
            </w:r>
          </w:p>
          <w:p w:rsidR="00B96545" w:rsidRPr="00EC2D11" w:rsidRDefault="00B96545" w:rsidP="00EC2D11">
            <w:pPr>
              <w:spacing w:line="276" w:lineRule="auto"/>
              <w:rPr>
                <w:rFonts w:ascii="Arial" w:hAnsi="Arial" w:cs="Arial"/>
                <w:sz w:val="20"/>
                <w:szCs w:val="20"/>
              </w:rPr>
            </w:pPr>
            <w:r w:rsidRPr="00EC2D11">
              <w:rPr>
                <w:rFonts w:ascii="Arial" w:hAnsi="Arial" w:cs="Arial"/>
                <w:sz w:val="20"/>
                <w:szCs w:val="20"/>
              </w:rPr>
              <w:t>[godz.]</w:t>
            </w:r>
          </w:p>
        </w:tc>
        <w:tc>
          <w:tcPr>
            <w:tcW w:w="2393" w:type="dxa"/>
            <w:shd w:val="pct5" w:color="auto" w:fill="auto"/>
          </w:tcPr>
          <w:p w:rsidR="00B96545" w:rsidRPr="00EC2D11" w:rsidRDefault="00B96545" w:rsidP="00EC2D11">
            <w:pPr>
              <w:spacing w:line="276" w:lineRule="auto"/>
              <w:ind w:left="220"/>
              <w:rPr>
                <w:rFonts w:ascii="Arial" w:hAnsi="Arial" w:cs="Arial"/>
                <w:sz w:val="20"/>
                <w:szCs w:val="20"/>
              </w:rPr>
            </w:pPr>
            <w:r w:rsidRPr="00EC2D11">
              <w:rPr>
                <w:rFonts w:ascii="Arial" w:hAnsi="Arial" w:cs="Arial"/>
                <w:sz w:val="20"/>
                <w:szCs w:val="20"/>
              </w:rPr>
              <w:t xml:space="preserve">Liczba przewidywanych w każdym przedziale czasowym autobusów do posprzątania (sprzątanie podstawowe) </w:t>
            </w:r>
          </w:p>
        </w:tc>
        <w:tc>
          <w:tcPr>
            <w:tcW w:w="2293" w:type="dxa"/>
            <w:shd w:val="pct5" w:color="auto" w:fill="auto"/>
          </w:tcPr>
          <w:p w:rsidR="00B96545" w:rsidRPr="00EC2D11" w:rsidRDefault="00B96545" w:rsidP="00EC2D11">
            <w:pPr>
              <w:spacing w:line="276" w:lineRule="auto"/>
              <w:ind w:left="237"/>
              <w:rPr>
                <w:rFonts w:ascii="Arial" w:hAnsi="Arial" w:cs="Arial"/>
                <w:sz w:val="20"/>
                <w:szCs w:val="20"/>
              </w:rPr>
            </w:pPr>
            <w:r w:rsidRPr="00EC2D11">
              <w:rPr>
                <w:rFonts w:ascii="Arial" w:hAnsi="Arial" w:cs="Arial"/>
                <w:sz w:val="20"/>
                <w:szCs w:val="20"/>
              </w:rPr>
              <w:t xml:space="preserve">Minimalna liczba osób sprzątających przewidzianych do sprzątania podstawowego (bez czynności dodatkowych)  </w:t>
            </w:r>
            <w:r w:rsidRPr="00EC2D11">
              <w:rPr>
                <w:rFonts w:ascii="Arial" w:hAnsi="Arial" w:cs="Arial"/>
                <w:b/>
                <w:sz w:val="20"/>
                <w:szCs w:val="20"/>
              </w:rPr>
              <w:t>pięć razy w tygodniu</w:t>
            </w:r>
            <w:r w:rsidRPr="00EC2D11">
              <w:rPr>
                <w:rFonts w:ascii="Arial" w:hAnsi="Arial" w:cs="Arial"/>
                <w:sz w:val="20"/>
                <w:szCs w:val="20"/>
              </w:rPr>
              <w:t xml:space="preserve"> w każdym przedziale czasowym</w:t>
            </w:r>
          </w:p>
        </w:tc>
        <w:tc>
          <w:tcPr>
            <w:tcW w:w="1454" w:type="dxa"/>
            <w:shd w:val="pct5" w:color="auto" w:fill="auto"/>
          </w:tcPr>
          <w:p w:rsidR="00B96545" w:rsidRPr="00EC2D11" w:rsidRDefault="00B96545" w:rsidP="00EC2D11">
            <w:pPr>
              <w:spacing w:line="276" w:lineRule="auto"/>
              <w:ind w:left="70" w:hanging="70"/>
              <w:rPr>
                <w:rFonts w:ascii="Arial" w:hAnsi="Arial" w:cs="Arial"/>
                <w:sz w:val="20"/>
                <w:szCs w:val="20"/>
              </w:rPr>
            </w:pPr>
            <w:r w:rsidRPr="00EC2D11">
              <w:rPr>
                <w:rFonts w:ascii="Arial" w:hAnsi="Arial" w:cs="Arial"/>
                <w:sz w:val="20"/>
                <w:szCs w:val="20"/>
              </w:rPr>
              <w:t>Minimalny wskaźnik doboru personelu</w:t>
            </w:r>
          </w:p>
        </w:tc>
      </w:tr>
      <w:tr w:rsidR="00B96545" w:rsidRPr="00EC2D11" w:rsidTr="00B96545">
        <w:trPr>
          <w:jc w:val="center"/>
        </w:trPr>
        <w:tc>
          <w:tcPr>
            <w:tcW w:w="1665" w:type="dxa"/>
            <w:shd w:val="pct5" w:color="auto" w:fill="auto"/>
          </w:tcPr>
          <w:p w:rsidR="00B96545" w:rsidRPr="00EC2D11" w:rsidRDefault="00B96545" w:rsidP="00EC2D11">
            <w:pPr>
              <w:spacing w:line="276" w:lineRule="auto"/>
              <w:rPr>
                <w:rFonts w:ascii="Arial" w:hAnsi="Arial" w:cs="Arial"/>
                <w:sz w:val="20"/>
                <w:szCs w:val="20"/>
              </w:rPr>
            </w:pPr>
            <w:r w:rsidRPr="00EC2D11">
              <w:rPr>
                <w:rFonts w:ascii="Arial" w:hAnsi="Arial" w:cs="Arial"/>
                <w:sz w:val="20"/>
                <w:szCs w:val="20"/>
              </w:rPr>
              <w:t>Kol. 1</w:t>
            </w:r>
          </w:p>
        </w:tc>
        <w:tc>
          <w:tcPr>
            <w:tcW w:w="2393" w:type="dxa"/>
            <w:shd w:val="pct5" w:color="auto" w:fill="auto"/>
          </w:tcPr>
          <w:p w:rsidR="00B96545" w:rsidRPr="00EC2D11" w:rsidRDefault="00B96545" w:rsidP="00EC2D11">
            <w:pPr>
              <w:spacing w:line="276" w:lineRule="auto"/>
              <w:rPr>
                <w:rFonts w:ascii="Arial" w:hAnsi="Arial" w:cs="Arial"/>
                <w:sz w:val="20"/>
                <w:szCs w:val="20"/>
              </w:rPr>
            </w:pPr>
            <w:r w:rsidRPr="00EC2D11">
              <w:rPr>
                <w:rFonts w:ascii="Arial" w:hAnsi="Arial" w:cs="Arial"/>
                <w:sz w:val="20"/>
                <w:szCs w:val="20"/>
              </w:rPr>
              <w:t>Kol. 2</w:t>
            </w:r>
          </w:p>
        </w:tc>
        <w:tc>
          <w:tcPr>
            <w:tcW w:w="2293" w:type="dxa"/>
            <w:shd w:val="pct5" w:color="auto" w:fill="auto"/>
          </w:tcPr>
          <w:p w:rsidR="00B96545" w:rsidRPr="00EC2D11" w:rsidRDefault="00B96545" w:rsidP="00EC2D11">
            <w:pPr>
              <w:spacing w:line="276" w:lineRule="auto"/>
              <w:rPr>
                <w:rFonts w:ascii="Arial" w:hAnsi="Arial" w:cs="Arial"/>
                <w:sz w:val="20"/>
                <w:szCs w:val="20"/>
              </w:rPr>
            </w:pPr>
            <w:r w:rsidRPr="00EC2D11">
              <w:rPr>
                <w:rFonts w:ascii="Arial" w:hAnsi="Arial" w:cs="Arial"/>
                <w:sz w:val="20"/>
                <w:szCs w:val="20"/>
              </w:rPr>
              <w:t>Kol. 3</w:t>
            </w:r>
          </w:p>
        </w:tc>
        <w:tc>
          <w:tcPr>
            <w:tcW w:w="1454" w:type="dxa"/>
            <w:shd w:val="pct5" w:color="auto" w:fill="auto"/>
          </w:tcPr>
          <w:p w:rsidR="00B96545" w:rsidRPr="00EC2D11" w:rsidRDefault="00B96545" w:rsidP="00EC2D11">
            <w:pPr>
              <w:spacing w:line="276" w:lineRule="auto"/>
              <w:rPr>
                <w:rFonts w:ascii="Arial" w:hAnsi="Arial" w:cs="Arial"/>
                <w:sz w:val="20"/>
                <w:szCs w:val="20"/>
              </w:rPr>
            </w:pPr>
            <w:r w:rsidRPr="00EC2D11">
              <w:rPr>
                <w:rFonts w:ascii="Arial" w:hAnsi="Arial" w:cs="Arial"/>
                <w:sz w:val="20"/>
                <w:szCs w:val="20"/>
              </w:rPr>
              <w:t>Kol. 4</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18.00-19.00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10</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w:t>
            </w:r>
            <w:r>
              <w:rPr>
                <w:rFonts w:ascii="Arial" w:hAnsi="Arial" w:cs="Arial"/>
                <w:sz w:val="20"/>
                <w:szCs w:val="20"/>
              </w:rPr>
              <w:t>6</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19.00-20.00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10</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w:t>
            </w:r>
            <w:r>
              <w:rPr>
                <w:rFonts w:ascii="Arial" w:hAnsi="Arial" w:cs="Arial"/>
                <w:sz w:val="20"/>
                <w:szCs w:val="20"/>
              </w:rPr>
              <w:t>6</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20.00-21.00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12</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0,5</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21.00-22.00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11</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Pr>
                <w:rFonts w:ascii="Arial" w:hAnsi="Arial" w:cs="Arial"/>
                <w:sz w:val="20"/>
                <w:szCs w:val="20"/>
              </w:rPr>
              <w:t>0,55</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22.00-23.00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18</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Pr>
                <w:rFonts w:ascii="Arial" w:hAnsi="Arial" w:cs="Arial"/>
                <w:sz w:val="20"/>
                <w:szCs w:val="20"/>
              </w:rPr>
              <w:t>0,33</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23.00 -0.00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17</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Pr>
                <w:rFonts w:ascii="Arial" w:hAnsi="Arial" w:cs="Arial"/>
                <w:sz w:val="20"/>
                <w:szCs w:val="20"/>
              </w:rPr>
              <w:t>0,35</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0.00-01.00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24</w:t>
            </w:r>
          </w:p>
        </w:tc>
        <w:tc>
          <w:tcPr>
            <w:tcW w:w="22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Pr>
          <w:p w:rsidR="00B46290" w:rsidRPr="00BF6EE9" w:rsidRDefault="00B46290" w:rsidP="00B46290">
            <w:pPr>
              <w:spacing w:line="276" w:lineRule="auto"/>
              <w:rPr>
                <w:rFonts w:ascii="Arial" w:hAnsi="Arial" w:cs="Arial"/>
                <w:sz w:val="20"/>
                <w:szCs w:val="20"/>
              </w:rPr>
            </w:pPr>
            <w:r>
              <w:rPr>
                <w:rFonts w:ascii="Arial" w:hAnsi="Arial" w:cs="Arial"/>
                <w:sz w:val="20"/>
                <w:szCs w:val="20"/>
              </w:rPr>
              <w:t>0,25</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01.00-02.00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20</w:t>
            </w:r>
          </w:p>
        </w:tc>
        <w:tc>
          <w:tcPr>
            <w:tcW w:w="2293" w:type="dxa"/>
            <w:tcBorders>
              <w:bottom w:val="single" w:sz="4" w:space="0" w:color="auto"/>
            </w:tcBorders>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6</w:t>
            </w:r>
          </w:p>
        </w:tc>
        <w:tc>
          <w:tcPr>
            <w:tcW w:w="1454" w:type="dxa"/>
            <w:tcBorders>
              <w:bottom w:val="single" w:sz="4" w:space="0" w:color="auto"/>
            </w:tcBorders>
          </w:tcPr>
          <w:p w:rsidR="00B46290" w:rsidRPr="00BF6EE9" w:rsidRDefault="00B46290" w:rsidP="00B46290">
            <w:pPr>
              <w:spacing w:line="276" w:lineRule="auto"/>
              <w:rPr>
                <w:rFonts w:ascii="Arial" w:hAnsi="Arial" w:cs="Arial"/>
                <w:sz w:val="20"/>
                <w:szCs w:val="20"/>
              </w:rPr>
            </w:pPr>
            <w:r>
              <w:rPr>
                <w:rFonts w:ascii="Arial" w:hAnsi="Arial" w:cs="Arial"/>
                <w:sz w:val="20"/>
                <w:szCs w:val="20"/>
              </w:rPr>
              <w:t>0,3</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02.00-04.00</w:t>
            </w:r>
          </w:p>
        </w:tc>
        <w:tc>
          <w:tcPr>
            <w:tcW w:w="2393" w:type="dxa"/>
          </w:tcPr>
          <w:p w:rsidR="00B46290" w:rsidRPr="009F1E24" w:rsidRDefault="00B46290" w:rsidP="00B46290">
            <w:pPr>
              <w:spacing w:line="276" w:lineRule="auto"/>
              <w:rPr>
                <w:rFonts w:ascii="Arial" w:hAnsi="Arial" w:cs="Arial"/>
                <w:sz w:val="20"/>
                <w:szCs w:val="20"/>
              </w:rPr>
            </w:pPr>
            <w:r w:rsidRPr="009F1E24">
              <w:rPr>
                <w:rFonts w:ascii="Arial" w:hAnsi="Arial" w:cs="Arial"/>
                <w:sz w:val="20"/>
                <w:szCs w:val="20"/>
              </w:rPr>
              <w:t>4</w:t>
            </w:r>
          </w:p>
        </w:tc>
        <w:tc>
          <w:tcPr>
            <w:tcW w:w="2293" w:type="dxa"/>
            <w:tcBorders>
              <w:tr2bl w:val="nil"/>
            </w:tcBorders>
          </w:tcPr>
          <w:p w:rsidR="00B46290" w:rsidRPr="00A55EE1" w:rsidRDefault="00B46290" w:rsidP="00B46290">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B46290" w:rsidRPr="00BF6EE9" w:rsidRDefault="00B46290" w:rsidP="00B46290">
            <w:pPr>
              <w:spacing w:line="276" w:lineRule="auto"/>
              <w:rPr>
                <w:rFonts w:ascii="Arial" w:hAnsi="Arial" w:cs="Arial"/>
                <w:sz w:val="20"/>
                <w:szCs w:val="20"/>
              </w:rPr>
            </w:pPr>
            <w:r w:rsidRPr="00C903C4">
              <w:rPr>
                <w:rFonts w:ascii="Arial" w:hAnsi="Arial" w:cs="Arial"/>
                <w:i/>
                <w:sz w:val="18"/>
                <w:szCs w:val="18"/>
              </w:rPr>
              <w:t>Nie dotyczy</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sidRPr="00BF6EE9">
              <w:rPr>
                <w:rFonts w:ascii="Arial" w:hAnsi="Arial" w:cs="Arial"/>
                <w:sz w:val="20"/>
                <w:szCs w:val="20"/>
              </w:rPr>
              <w:t>04.00-05.00</w:t>
            </w:r>
          </w:p>
        </w:tc>
        <w:tc>
          <w:tcPr>
            <w:tcW w:w="2393" w:type="dxa"/>
          </w:tcPr>
          <w:p w:rsidR="00B46290" w:rsidRPr="009F1E24" w:rsidRDefault="00B46290" w:rsidP="00B46290">
            <w:pPr>
              <w:spacing w:line="276" w:lineRule="auto"/>
              <w:rPr>
                <w:rFonts w:ascii="Arial" w:hAnsi="Arial" w:cs="Arial"/>
                <w:sz w:val="20"/>
                <w:szCs w:val="20"/>
              </w:rPr>
            </w:pPr>
            <w:r>
              <w:rPr>
                <w:rFonts w:ascii="Arial" w:hAnsi="Arial" w:cs="Arial"/>
                <w:sz w:val="20"/>
                <w:szCs w:val="20"/>
              </w:rPr>
              <w:t>7</w:t>
            </w:r>
          </w:p>
        </w:tc>
        <w:tc>
          <w:tcPr>
            <w:tcW w:w="2293" w:type="dxa"/>
            <w:tcBorders>
              <w:tr2bl w:val="nil"/>
            </w:tcBorders>
          </w:tcPr>
          <w:p w:rsidR="00B46290" w:rsidRPr="00A55EE1" w:rsidRDefault="00B46290" w:rsidP="00B46290">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B46290" w:rsidRPr="00BF6EE9" w:rsidRDefault="00B46290" w:rsidP="00B46290">
            <w:pPr>
              <w:spacing w:line="276" w:lineRule="auto"/>
              <w:rPr>
                <w:rFonts w:ascii="Arial" w:hAnsi="Arial" w:cs="Arial"/>
                <w:sz w:val="20"/>
                <w:szCs w:val="20"/>
              </w:rPr>
            </w:pPr>
            <w:r w:rsidRPr="00C903C4">
              <w:rPr>
                <w:rFonts w:ascii="Arial" w:hAnsi="Arial" w:cs="Arial"/>
                <w:i/>
                <w:sz w:val="18"/>
                <w:szCs w:val="18"/>
              </w:rPr>
              <w:t>Nie dotyczy</w:t>
            </w:r>
          </w:p>
        </w:tc>
      </w:tr>
      <w:tr w:rsidR="00B46290" w:rsidRPr="00EC2D11" w:rsidTr="00B96545">
        <w:trPr>
          <w:jc w:val="center"/>
        </w:trPr>
        <w:tc>
          <w:tcPr>
            <w:tcW w:w="1665" w:type="dxa"/>
          </w:tcPr>
          <w:p w:rsidR="00B46290" w:rsidRPr="00BF6EE9" w:rsidRDefault="00B46290" w:rsidP="00B46290">
            <w:pPr>
              <w:spacing w:line="276" w:lineRule="auto"/>
              <w:rPr>
                <w:rFonts w:ascii="Arial" w:hAnsi="Arial" w:cs="Arial"/>
                <w:sz w:val="20"/>
                <w:szCs w:val="20"/>
              </w:rPr>
            </w:pPr>
            <w:r>
              <w:rPr>
                <w:rFonts w:ascii="Arial" w:hAnsi="Arial" w:cs="Arial"/>
                <w:sz w:val="20"/>
                <w:szCs w:val="20"/>
              </w:rPr>
              <w:t>05.00-06.00</w:t>
            </w:r>
          </w:p>
        </w:tc>
        <w:tc>
          <w:tcPr>
            <w:tcW w:w="2393" w:type="dxa"/>
          </w:tcPr>
          <w:p w:rsidR="00B46290" w:rsidRDefault="00B46290" w:rsidP="00B46290">
            <w:pPr>
              <w:spacing w:line="276" w:lineRule="auto"/>
              <w:rPr>
                <w:rFonts w:ascii="Arial" w:hAnsi="Arial" w:cs="Arial"/>
                <w:sz w:val="20"/>
                <w:szCs w:val="20"/>
              </w:rPr>
            </w:pPr>
            <w:r>
              <w:rPr>
                <w:rFonts w:ascii="Arial" w:hAnsi="Arial" w:cs="Arial"/>
                <w:sz w:val="20"/>
                <w:szCs w:val="20"/>
              </w:rPr>
              <w:t>1</w:t>
            </w:r>
          </w:p>
        </w:tc>
        <w:tc>
          <w:tcPr>
            <w:tcW w:w="2293" w:type="dxa"/>
            <w:tcBorders>
              <w:tr2bl w:val="nil"/>
            </w:tcBorders>
          </w:tcPr>
          <w:p w:rsidR="00B46290" w:rsidRPr="00A55EE1" w:rsidRDefault="00B46290" w:rsidP="00B46290">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B46290" w:rsidRDefault="00B46290" w:rsidP="00B46290">
            <w:pPr>
              <w:spacing w:line="276" w:lineRule="auto"/>
              <w:rPr>
                <w:rFonts w:ascii="Arial" w:hAnsi="Arial" w:cs="Arial"/>
                <w:sz w:val="20"/>
                <w:szCs w:val="20"/>
              </w:rPr>
            </w:pPr>
            <w:r w:rsidRPr="00C903C4">
              <w:rPr>
                <w:rFonts w:ascii="Arial" w:hAnsi="Arial" w:cs="Arial"/>
                <w:i/>
                <w:sz w:val="18"/>
                <w:szCs w:val="18"/>
              </w:rPr>
              <w:t>Nie dotyczy</w:t>
            </w:r>
          </w:p>
        </w:tc>
      </w:tr>
    </w:tbl>
    <w:p w:rsidR="00235911" w:rsidRDefault="00235911" w:rsidP="00EC2D11">
      <w:pPr>
        <w:spacing w:line="276" w:lineRule="auto"/>
        <w:rPr>
          <w:rFonts w:ascii="Arial" w:hAnsi="Arial" w:cs="Arial"/>
          <w:b/>
          <w:sz w:val="20"/>
          <w:szCs w:val="20"/>
        </w:rPr>
      </w:pPr>
    </w:p>
    <w:p w:rsidR="00A62D27" w:rsidRPr="00EC2D11" w:rsidRDefault="00A62D27" w:rsidP="00EC2D11">
      <w:pPr>
        <w:spacing w:line="276" w:lineRule="auto"/>
        <w:rPr>
          <w:rFonts w:ascii="Arial" w:hAnsi="Arial" w:cs="Arial"/>
          <w:b/>
          <w:sz w:val="20"/>
          <w:szCs w:val="20"/>
        </w:rPr>
      </w:pPr>
    </w:p>
    <w:p w:rsidR="00A62D27" w:rsidRPr="00EC2D11" w:rsidRDefault="00A62D27" w:rsidP="00A62D27">
      <w:pPr>
        <w:spacing w:line="276" w:lineRule="auto"/>
        <w:ind w:left="451" w:firstLine="708"/>
        <w:rPr>
          <w:rFonts w:ascii="Arial" w:hAnsi="Arial" w:cs="Arial"/>
          <w:sz w:val="20"/>
          <w:szCs w:val="20"/>
        </w:rPr>
      </w:pPr>
      <w:r w:rsidRPr="00EC2D11">
        <w:rPr>
          <w:rFonts w:ascii="Arial" w:hAnsi="Arial" w:cs="Arial"/>
          <w:b/>
          <w:sz w:val="20"/>
          <w:szCs w:val="20"/>
        </w:rPr>
        <w:t xml:space="preserve">Tabela </w:t>
      </w:r>
      <w:proofErr w:type="spellStart"/>
      <w:r w:rsidRPr="00EC2D11">
        <w:rPr>
          <w:rFonts w:ascii="Arial" w:hAnsi="Arial" w:cs="Arial"/>
          <w:b/>
          <w:sz w:val="20"/>
          <w:szCs w:val="20"/>
        </w:rPr>
        <w:t>I</w:t>
      </w:r>
      <w:r>
        <w:rPr>
          <w:rFonts w:ascii="Arial" w:hAnsi="Arial" w:cs="Arial"/>
          <w:b/>
          <w:sz w:val="20"/>
          <w:szCs w:val="20"/>
        </w:rPr>
        <w:t>c</w:t>
      </w:r>
      <w:proofErr w:type="spellEnd"/>
      <w:r w:rsidRPr="00EC2D11">
        <w:rPr>
          <w:rFonts w:ascii="Arial" w:hAnsi="Arial" w:cs="Arial"/>
          <w:sz w:val="20"/>
          <w:szCs w:val="20"/>
        </w:rPr>
        <w:t xml:space="preserve"> sprzątanie podstawowe dla Stacji Obsługi Tramwajów Podgórze – 5  x w tygodniu </w:t>
      </w:r>
    </w:p>
    <w:tbl>
      <w:tblPr>
        <w:tblW w:w="7558"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393"/>
        <w:gridCol w:w="2293"/>
        <w:gridCol w:w="1454"/>
      </w:tblGrid>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 xml:space="preserve">Przedziały czasowe świadczonej usługi codziennego sprzątania podstawowego w każdej dobie </w:t>
            </w:r>
          </w:p>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[godz.]</w:t>
            </w:r>
          </w:p>
        </w:tc>
        <w:tc>
          <w:tcPr>
            <w:tcW w:w="2393" w:type="dxa"/>
          </w:tcPr>
          <w:p w:rsidR="00A62D27" w:rsidRPr="00EC2D11" w:rsidRDefault="00A62D27" w:rsidP="00CF2457">
            <w:pPr>
              <w:spacing w:line="276" w:lineRule="auto"/>
              <w:ind w:left="220"/>
              <w:rPr>
                <w:rFonts w:ascii="Arial" w:hAnsi="Arial" w:cs="Arial"/>
                <w:sz w:val="20"/>
                <w:szCs w:val="20"/>
              </w:rPr>
            </w:pPr>
            <w:r w:rsidRPr="00EC2D11">
              <w:rPr>
                <w:rFonts w:ascii="Arial" w:hAnsi="Arial" w:cs="Arial"/>
                <w:sz w:val="20"/>
                <w:szCs w:val="20"/>
              </w:rPr>
              <w:t xml:space="preserve">Liczba przewidywanych w każdym przedziale czasowym pociągów do posprzątania (sprzątanie podstawowe) </w:t>
            </w:r>
          </w:p>
        </w:tc>
        <w:tc>
          <w:tcPr>
            <w:tcW w:w="2293" w:type="dxa"/>
          </w:tcPr>
          <w:p w:rsidR="00A62D27" w:rsidRPr="00EC2D11" w:rsidRDefault="00A62D27" w:rsidP="00CF2457">
            <w:pPr>
              <w:spacing w:line="276" w:lineRule="auto"/>
              <w:ind w:left="237"/>
              <w:rPr>
                <w:rFonts w:ascii="Arial" w:hAnsi="Arial" w:cs="Arial"/>
                <w:sz w:val="20"/>
                <w:szCs w:val="20"/>
              </w:rPr>
            </w:pPr>
            <w:r w:rsidRPr="00EC2D11">
              <w:rPr>
                <w:rFonts w:ascii="Arial" w:hAnsi="Arial" w:cs="Arial"/>
                <w:sz w:val="20"/>
                <w:szCs w:val="20"/>
              </w:rPr>
              <w:t xml:space="preserve">Minimalna liczba osób sprzątających przewidzianych do sprzątania podstawowego (bez czynności dodatkowych)  </w:t>
            </w:r>
            <w:r w:rsidRPr="00EC2D11">
              <w:rPr>
                <w:rFonts w:ascii="Arial" w:hAnsi="Arial" w:cs="Arial"/>
                <w:b/>
                <w:sz w:val="20"/>
                <w:szCs w:val="20"/>
              </w:rPr>
              <w:t>pięć razy w tygodniu</w:t>
            </w:r>
            <w:r w:rsidRPr="00EC2D11">
              <w:rPr>
                <w:rFonts w:ascii="Arial" w:hAnsi="Arial" w:cs="Arial"/>
                <w:sz w:val="20"/>
                <w:szCs w:val="20"/>
              </w:rPr>
              <w:t xml:space="preserve"> w każdym przedziale czasowym</w:t>
            </w:r>
          </w:p>
        </w:tc>
        <w:tc>
          <w:tcPr>
            <w:tcW w:w="1454" w:type="dxa"/>
          </w:tcPr>
          <w:p w:rsidR="00A62D27" w:rsidRPr="00EC2D11" w:rsidRDefault="00A62D27" w:rsidP="00CF2457">
            <w:pPr>
              <w:spacing w:line="276" w:lineRule="auto"/>
              <w:ind w:left="70" w:hanging="70"/>
              <w:rPr>
                <w:rFonts w:ascii="Arial" w:hAnsi="Arial" w:cs="Arial"/>
                <w:sz w:val="20"/>
                <w:szCs w:val="20"/>
              </w:rPr>
            </w:pPr>
            <w:r w:rsidRPr="00EC2D11">
              <w:rPr>
                <w:rFonts w:ascii="Arial" w:hAnsi="Arial" w:cs="Arial"/>
                <w:sz w:val="20"/>
                <w:szCs w:val="20"/>
              </w:rPr>
              <w:t>Minimalny wskaźnik doboru personelu</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Kol. 1</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Kol. 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Kol. 3</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Kol. 4</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18.00-19.00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19.00-20.00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11</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1,45</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20.00-21.00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10</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1,60</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21.00-22.00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22.00-23.00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lastRenderedPageBreak/>
              <w:t>23.00 -0.00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0.00-01.00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01.00-02.00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02.00-03.00</w:t>
            </w:r>
          </w:p>
        </w:tc>
        <w:tc>
          <w:tcPr>
            <w:tcW w:w="23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12</w:t>
            </w:r>
          </w:p>
        </w:tc>
        <w:tc>
          <w:tcPr>
            <w:tcW w:w="2293"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16</w:t>
            </w:r>
          </w:p>
        </w:tc>
        <w:tc>
          <w:tcPr>
            <w:tcW w:w="1454"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1,33</w:t>
            </w:r>
          </w:p>
        </w:tc>
      </w:tr>
      <w:tr w:rsidR="00A62D27" w:rsidRPr="00EC2D11" w:rsidTr="00CF2457">
        <w:trPr>
          <w:gridAfter w:val="3"/>
          <w:wAfter w:w="6140" w:type="dxa"/>
        </w:trPr>
        <w:tc>
          <w:tcPr>
            <w:tcW w:w="1418" w:type="dxa"/>
          </w:tcPr>
          <w:p w:rsidR="00A62D27" w:rsidRPr="00EC2D11" w:rsidRDefault="00A62D27" w:rsidP="00CF2457">
            <w:pPr>
              <w:spacing w:line="276" w:lineRule="auto"/>
              <w:rPr>
                <w:rFonts w:ascii="Arial" w:hAnsi="Arial" w:cs="Arial"/>
                <w:sz w:val="20"/>
                <w:szCs w:val="20"/>
              </w:rPr>
            </w:pPr>
            <w:r w:rsidRPr="00EC2D11">
              <w:rPr>
                <w:rFonts w:ascii="Arial" w:hAnsi="Arial" w:cs="Arial"/>
                <w:sz w:val="20"/>
                <w:szCs w:val="20"/>
              </w:rPr>
              <w:t>3.00-3.30</w:t>
            </w:r>
          </w:p>
        </w:tc>
      </w:tr>
    </w:tbl>
    <w:p w:rsidR="00A62D27" w:rsidRPr="00EC2D11" w:rsidRDefault="00A62D27" w:rsidP="00A62D27">
      <w:pPr>
        <w:spacing w:before="120" w:line="276" w:lineRule="auto"/>
        <w:ind w:left="709" w:firstLine="709"/>
        <w:rPr>
          <w:rFonts w:ascii="Arial" w:hAnsi="Arial" w:cs="Arial"/>
          <w:sz w:val="20"/>
          <w:szCs w:val="20"/>
        </w:rPr>
      </w:pPr>
      <w:r w:rsidRPr="00EC2D11">
        <w:rPr>
          <w:rFonts w:ascii="Arial" w:hAnsi="Arial" w:cs="Arial"/>
          <w:sz w:val="20"/>
          <w:szCs w:val="20"/>
        </w:rPr>
        <w:t>Dopuszcza się realizacje ww. usług po godzinie 3.00 jednak nie dłużej niż do 3.30</w:t>
      </w:r>
    </w:p>
    <w:p w:rsidR="00A62D27" w:rsidRDefault="00A62D27" w:rsidP="00EC2D11">
      <w:pPr>
        <w:spacing w:line="276" w:lineRule="auto"/>
        <w:ind w:left="708"/>
        <w:rPr>
          <w:rFonts w:ascii="Arial" w:hAnsi="Arial" w:cs="Arial"/>
          <w:b/>
          <w:sz w:val="20"/>
          <w:szCs w:val="20"/>
        </w:rPr>
      </w:pPr>
    </w:p>
    <w:p w:rsidR="00A62D27" w:rsidRDefault="00A62D27" w:rsidP="00EC2D11">
      <w:pPr>
        <w:spacing w:line="276" w:lineRule="auto"/>
        <w:ind w:left="708"/>
        <w:rPr>
          <w:rFonts w:ascii="Arial" w:hAnsi="Arial" w:cs="Arial"/>
          <w:b/>
          <w:sz w:val="20"/>
          <w:szCs w:val="20"/>
        </w:rPr>
      </w:pPr>
    </w:p>
    <w:p w:rsidR="00830BFD" w:rsidRPr="00EC2D11" w:rsidRDefault="00830BFD" w:rsidP="00EC2D11">
      <w:pPr>
        <w:spacing w:line="276" w:lineRule="auto"/>
        <w:ind w:left="708"/>
        <w:rPr>
          <w:rFonts w:ascii="Arial" w:hAnsi="Arial" w:cs="Arial"/>
          <w:sz w:val="20"/>
          <w:szCs w:val="20"/>
        </w:rPr>
      </w:pPr>
      <w:r w:rsidRPr="00EC2D11">
        <w:rPr>
          <w:rFonts w:ascii="Arial" w:hAnsi="Arial" w:cs="Arial"/>
          <w:b/>
          <w:sz w:val="20"/>
          <w:szCs w:val="20"/>
        </w:rPr>
        <w:t xml:space="preserve">Tabela </w:t>
      </w:r>
      <w:proofErr w:type="spellStart"/>
      <w:r w:rsidRPr="00EC2D11">
        <w:rPr>
          <w:rFonts w:ascii="Arial" w:hAnsi="Arial" w:cs="Arial"/>
          <w:b/>
          <w:sz w:val="20"/>
          <w:szCs w:val="20"/>
        </w:rPr>
        <w:t>IIa</w:t>
      </w:r>
      <w:proofErr w:type="spellEnd"/>
      <w:r w:rsidRPr="00EC2D11">
        <w:rPr>
          <w:rFonts w:ascii="Arial" w:hAnsi="Arial" w:cs="Arial"/>
          <w:sz w:val="20"/>
          <w:szCs w:val="20"/>
        </w:rPr>
        <w:t xml:space="preserve"> sprzątanie podstawowe połączone ze sprzątaniem dodatkowym </w:t>
      </w:r>
      <w:r w:rsidR="00235911" w:rsidRPr="00EC2D11">
        <w:rPr>
          <w:rFonts w:ascii="Arial" w:hAnsi="Arial" w:cs="Arial"/>
          <w:sz w:val="20"/>
          <w:szCs w:val="20"/>
        </w:rPr>
        <w:t>dla Stacji Obsługi Autobusów Bieńczyce</w:t>
      </w:r>
      <w:r w:rsidR="00B338F9">
        <w:rPr>
          <w:rFonts w:ascii="Arial" w:hAnsi="Arial" w:cs="Arial"/>
          <w:sz w:val="20"/>
          <w:szCs w:val="20"/>
        </w:rPr>
        <w:t xml:space="preserve"> </w:t>
      </w:r>
      <w:r w:rsidRPr="00EC2D11">
        <w:rPr>
          <w:rFonts w:ascii="Arial" w:hAnsi="Arial" w:cs="Arial"/>
          <w:sz w:val="20"/>
          <w:szCs w:val="20"/>
        </w:rPr>
        <w:t>– 2 x w tygodniu</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393"/>
        <w:gridCol w:w="2293"/>
        <w:gridCol w:w="1454"/>
      </w:tblGrid>
      <w:tr w:rsidR="00830BFD" w:rsidRPr="00EC2D11" w:rsidTr="0027016C">
        <w:trPr>
          <w:jc w:val="center"/>
        </w:trPr>
        <w:tc>
          <w:tcPr>
            <w:tcW w:w="1665" w:type="dxa"/>
            <w:shd w:val="pct5" w:color="auto" w:fill="auto"/>
          </w:tcPr>
          <w:p w:rsidR="00830BFD" w:rsidRPr="00EC2D11" w:rsidRDefault="00830BFD" w:rsidP="00EC2D11">
            <w:pPr>
              <w:spacing w:line="276" w:lineRule="auto"/>
              <w:rPr>
                <w:rFonts w:ascii="Arial" w:hAnsi="Arial" w:cs="Arial"/>
                <w:sz w:val="20"/>
                <w:szCs w:val="20"/>
              </w:rPr>
            </w:pPr>
            <w:r w:rsidRPr="00EC2D11">
              <w:rPr>
                <w:rFonts w:ascii="Arial" w:hAnsi="Arial" w:cs="Arial"/>
                <w:sz w:val="20"/>
                <w:szCs w:val="20"/>
              </w:rPr>
              <w:t xml:space="preserve">Przedziały czasowe świadczonej usługi codziennego sprzątania podstawowego  połączonego ze sprzątaniem dodatkowym w każdej dobie </w:t>
            </w:r>
          </w:p>
          <w:p w:rsidR="00830BFD" w:rsidRPr="00EC2D11" w:rsidRDefault="00830BFD" w:rsidP="00EC2D11">
            <w:pPr>
              <w:spacing w:line="276" w:lineRule="auto"/>
              <w:rPr>
                <w:rFonts w:ascii="Arial" w:hAnsi="Arial" w:cs="Arial"/>
                <w:sz w:val="20"/>
                <w:szCs w:val="20"/>
              </w:rPr>
            </w:pPr>
            <w:r w:rsidRPr="00EC2D11">
              <w:rPr>
                <w:rFonts w:ascii="Arial" w:hAnsi="Arial" w:cs="Arial"/>
                <w:sz w:val="20"/>
                <w:szCs w:val="20"/>
              </w:rPr>
              <w:t>[godz.]</w:t>
            </w:r>
          </w:p>
        </w:tc>
        <w:tc>
          <w:tcPr>
            <w:tcW w:w="2393" w:type="dxa"/>
            <w:shd w:val="pct5" w:color="auto" w:fill="auto"/>
          </w:tcPr>
          <w:p w:rsidR="00830BFD" w:rsidRPr="00EC2D11" w:rsidRDefault="00830BFD" w:rsidP="00EC2D11">
            <w:pPr>
              <w:spacing w:line="276" w:lineRule="auto"/>
              <w:ind w:left="220"/>
              <w:rPr>
                <w:rFonts w:ascii="Arial" w:hAnsi="Arial" w:cs="Arial"/>
                <w:sz w:val="20"/>
                <w:szCs w:val="20"/>
              </w:rPr>
            </w:pPr>
            <w:r w:rsidRPr="00EC2D11">
              <w:rPr>
                <w:rFonts w:ascii="Arial" w:hAnsi="Arial" w:cs="Arial"/>
                <w:sz w:val="20"/>
                <w:szCs w:val="20"/>
              </w:rPr>
              <w:t>Liczba przewidywanych w każdym przedziale czasowym autobusów do posprzątania (sprzątanie podstawowe  połączone ze sprzątaniem dodatkowym )</w:t>
            </w:r>
          </w:p>
        </w:tc>
        <w:tc>
          <w:tcPr>
            <w:tcW w:w="2293" w:type="dxa"/>
            <w:shd w:val="pct5" w:color="auto" w:fill="auto"/>
          </w:tcPr>
          <w:p w:rsidR="00830BFD" w:rsidRPr="00EC2D11" w:rsidRDefault="00830BFD" w:rsidP="00EC2D11">
            <w:pPr>
              <w:spacing w:line="276" w:lineRule="auto"/>
              <w:ind w:left="95"/>
              <w:rPr>
                <w:rFonts w:ascii="Arial" w:hAnsi="Arial" w:cs="Arial"/>
                <w:sz w:val="20"/>
                <w:szCs w:val="20"/>
              </w:rPr>
            </w:pPr>
            <w:r w:rsidRPr="00EC2D11">
              <w:rPr>
                <w:rFonts w:ascii="Arial" w:hAnsi="Arial" w:cs="Arial"/>
                <w:sz w:val="20"/>
                <w:szCs w:val="20"/>
              </w:rPr>
              <w:t xml:space="preserve">Minimalna liczba osób sprzątających przewidzianych do sprzątania podstawowego  połączonego ze sprzątaniem dodatkowym </w:t>
            </w:r>
            <w:r w:rsidRPr="00EC2D11">
              <w:rPr>
                <w:rFonts w:ascii="Arial" w:hAnsi="Arial" w:cs="Arial"/>
                <w:b/>
                <w:sz w:val="20"/>
                <w:szCs w:val="20"/>
              </w:rPr>
              <w:t>dwa razy w tygodniu</w:t>
            </w:r>
            <w:r w:rsidRPr="00EC2D11">
              <w:rPr>
                <w:rFonts w:ascii="Arial" w:hAnsi="Arial" w:cs="Arial"/>
                <w:sz w:val="20"/>
                <w:szCs w:val="20"/>
              </w:rPr>
              <w:t xml:space="preserve"> w każdym przedziale czasowym</w:t>
            </w:r>
          </w:p>
        </w:tc>
        <w:tc>
          <w:tcPr>
            <w:tcW w:w="1454" w:type="dxa"/>
            <w:shd w:val="pct5" w:color="auto" w:fill="auto"/>
          </w:tcPr>
          <w:p w:rsidR="00830BFD" w:rsidRPr="00EC2D11" w:rsidRDefault="00830BFD" w:rsidP="00EC2D11">
            <w:pPr>
              <w:spacing w:line="276" w:lineRule="auto"/>
              <w:ind w:left="70"/>
              <w:rPr>
                <w:rFonts w:ascii="Arial" w:hAnsi="Arial" w:cs="Arial"/>
                <w:sz w:val="20"/>
                <w:szCs w:val="20"/>
              </w:rPr>
            </w:pPr>
            <w:r w:rsidRPr="00EC2D11">
              <w:rPr>
                <w:rFonts w:ascii="Arial" w:hAnsi="Arial" w:cs="Arial"/>
                <w:sz w:val="20"/>
                <w:szCs w:val="20"/>
              </w:rPr>
              <w:t>Minimalny wskaźnik doboru personelu</w:t>
            </w:r>
          </w:p>
        </w:tc>
      </w:tr>
      <w:tr w:rsidR="00830BFD" w:rsidRPr="00EC2D11" w:rsidTr="0027016C">
        <w:trPr>
          <w:jc w:val="center"/>
        </w:trPr>
        <w:tc>
          <w:tcPr>
            <w:tcW w:w="1665" w:type="dxa"/>
            <w:shd w:val="pct5" w:color="auto" w:fill="auto"/>
          </w:tcPr>
          <w:p w:rsidR="00830BFD" w:rsidRPr="00EC2D11" w:rsidRDefault="00830BFD" w:rsidP="00EC2D11">
            <w:pPr>
              <w:spacing w:line="276" w:lineRule="auto"/>
              <w:rPr>
                <w:rFonts w:ascii="Arial" w:hAnsi="Arial" w:cs="Arial"/>
                <w:sz w:val="20"/>
                <w:szCs w:val="20"/>
              </w:rPr>
            </w:pPr>
            <w:r w:rsidRPr="00EC2D11">
              <w:rPr>
                <w:rFonts w:ascii="Arial" w:hAnsi="Arial" w:cs="Arial"/>
                <w:sz w:val="20"/>
                <w:szCs w:val="20"/>
              </w:rPr>
              <w:t>Kol. 1</w:t>
            </w:r>
          </w:p>
        </w:tc>
        <w:tc>
          <w:tcPr>
            <w:tcW w:w="2393" w:type="dxa"/>
            <w:shd w:val="pct5" w:color="auto" w:fill="auto"/>
          </w:tcPr>
          <w:p w:rsidR="00830BFD" w:rsidRPr="00EC2D11" w:rsidRDefault="00830BFD" w:rsidP="00EC2D11">
            <w:pPr>
              <w:spacing w:line="276" w:lineRule="auto"/>
              <w:rPr>
                <w:rFonts w:ascii="Arial" w:hAnsi="Arial" w:cs="Arial"/>
                <w:sz w:val="20"/>
                <w:szCs w:val="20"/>
              </w:rPr>
            </w:pPr>
            <w:r w:rsidRPr="00EC2D11">
              <w:rPr>
                <w:rFonts w:ascii="Arial" w:hAnsi="Arial" w:cs="Arial"/>
                <w:sz w:val="20"/>
                <w:szCs w:val="20"/>
              </w:rPr>
              <w:t>Kol. 2</w:t>
            </w:r>
          </w:p>
        </w:tc>
        <w:tc>
          <w:tcPr>
            <w:tcW w:w="2293" w:type="dxa"/>
            <w:shd w:val="pct5" w:color="auto" w:fill="auto"/>
          </w:tcPr>
          <w:p w:rsidR="00830BFD" w:rsidRPr="00EC2D11" w:rsidRDefault="00830BFD" w:rsidP="00EC2D11">
            <w:pPr>
              <w:spacing w:line="276" w:lineRule="auto"/>
              <w:rPr>
                <w:rFonts w:ascii="Arial" w:hAnsi="Arial" w:cs="Arial"/>
                <w:sz w:val="20"/>
                <w:szCs w:val="20"/>
              </w:rPr>
            </w:pPr>
            <w:r w:rsidRPr="00EC2D11">
              <w:rPr>
                <w:rFonts w:ascii="Arial" w:hAnsi="Arial" w:cs="Arial"/>
                <w:sz w:val="20"/>
                <w:szCs w:val="20"/>
              </w:rPr>
              <w:t>Kol. 3</w:t>
            </w:r>
          </w:p>
        </w:tc>
        <w:tc>
          <w:tcPr>
            <w:tcW w:w="1454" w:type="dxa"/>
            <w:shd w:val="pct5" w:color="auto" w:fill="auto"/>
          </w:tcPr>
          <w:p w:rsidR="00830BFD" w:rsidRPr="00EC2D11" w:rsidRDefault="00830BFD" w:rsidP="00EC2D11">
            <w:pPr>
              <w:spacing w:line="276" w:lineRule="auto"/>
              <w:rPr>
                <w:rFonts w:ascii="Arial" w:hAnsi="Arial" w:cs="Arial"/>
                <w:sz w:val="20"/>
                <w:szCs w:val="20"/>
              </w:rPr>
            </w:pPr>
            <w:r w:rsidRPr="00EC2D11">
              <w:rPr>
                <w:rFonts w:ascii="Arial" w:hAnsi="Arial" w:cs="Arial"/>
                <w:sz w:val="20"/>
                <w:szCs w:val="20"/>
              </w:rPr>
              <w:t>Kol. 4</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18.00-19.00</w:t>
            </w:r>
          </w:p>
        </w:tc>
        <w:tc>
          <w:tcPr>
            <w:tcW w:w="2393" w:type="dxa"/>
          </w:tcPr>
          <w:p w:rsidR="00DC43CC" w:rsidRPr="00366182" w:rsidRDefault="00DC43CC" w:rsidP="00DC43CC">
            <w:pPr>
              <w:spacing w:line="276" w:lineRule="auto"/>
              <w:rPr>
                <w:rFonts w:ascii="Arial" w:hAnsi="Arial" w:cs="Arial"/>
                <w:sz w:val="20"/>
                <w:szCs w:val="20"/>
              </w:rPr>
            </w:pPr>
            <w:r>
              <w:rPr>
                <w:rFonts w:ascii="Arial" w:hAnsi="Arial" w:cs="Arial"/>
                <w:sz w:val="20"/>
                <w:szCs w:val="20"/>
              </w:rPr>
              <w:t>12</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1,16</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19.00-20.00</w:t>
            </w:r>
          </w:p>
        </w:tc>
        <w:tc>
          <w:tcPr>
            <w:tcW w:w="2393" w:type="dxa"/>
          </w:tcPr>
          <w:p w:rsidR="00DC43CC" w:rsidRPr="00366182" w:rsidRDefault="00DC43CC" w:rsidP="00DC43CC">
            <w:pPr>
              <w:spacing w:line="276" w:lineRule="auto"/>
              <w:rPr>
                <w:rFonts w:ascii="Arial" w:hAnsi="Arial" w:cs="Arial"/>
                <w:sz w:val="20"/>
                <w:szCs w:val="20"/>
              </w:rPr>
            </w:pPr>
            <w:r w:rsidRPr="00BF6EE9">
              <w:rPr>
                <w:rFonts w:ascii="Arial" w:hAnsi="Arial" w:cs="Arial"/>
                <w:sz w:val="20"/>
                <w:szCs w:val="20"/>
              </w:rPr>
              <w:t>12</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1,16</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20.00-21.00</w:t>
            </w:r>
          </w:p>
        </w:tc>
        <w:tc>
          <w:tcPr>
            <w:tcW w:w="2393" w:type="dxa"/>
          </w:tcPr>
          <w:p w:rsidR="00DC43CC" w:rsidRPr="00366182" w:rsidRDefault="00DC43CC" w:rsidP="00DC43CC">
            <w:pPr>
              <w:spacing w:line="276" w:lineRule="auto"/>
              <w:rPr>
                <w:rFonts w:ascii="Arial" w:hAnsi="Arial" w:cs="Arial"/>
                <w:sz w:val="20"/>
                <w:szCs w:val="20"/>
              </w:rPr>
            </w:pPr>
            <w:r w:rsidRPr="00BF6EE9">
              <w:rPr>
                <w:rFonts w:ascii="Arial" w:hAnsi="Arial" w:cs="Arial"/>
                <w:sz w:val="20"/>
                <w:szCs w:val="20"/>
              </w:rPr>
              <w:t>1</w:t>
            </w:r>
            <w:r>
              <w:rPr>
                <w:rFonts w:ascii="Arial" w:hAnsi="Arial" w:cs="Arial"/>
                <w:sz w:val="20"/>
                <w:szCs w:val="20"/>
              </w:rPr>
              <w:t>0</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1,4</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21.00-22.00</w:t>
            </w:r>
          </w:p>
        </w:tc>
        <w:tc>
          <w:tcPr>
            <w:tcW w:w="2393" w:type="dxa"/>
          </w:tcPr>
          <w:p w:rsidR="00DC43CC" w:rsidRPr="00366182" w:rsidRDefault="00DC43CC" w:rsidP="00DC43CC">
            <w:pPr>
              <w:spacing w:line="276" w:lineRule="auto"/>
              <w:rPr>
                <w:rFonts w:ascii="Arial" w:hAnsi="Arial" w:cs="Arial"/>
                <w:sz w:val="20"/>
                <w:szCs w:val="20"/>
              </w:rPr>
            </w:pPr>
            <w:r w:rsidRPr="00BF6EE9">
              <w:rPr>
                <w:rFonts w:ascii="Arial" w:hAnsi="Arial" w:cs="Arial"/>
                <w:sz w:val="20"/>
                <w:szCs w:val="20"/>
              </w:rPr>
              <w:t>1</w:t>
            </w:r>
            <w:r>
              <w:rPr>
                <w:rFonts w:ascii="Arial" w:hAnsi="Arial" w:cs="Arial"/>
                <w:sz w:val="20"/>
                <w:szCs w:val="20"/>
              </w:rPr>
              <w:t>0</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1,4</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22.00-23.00</w:t>
            </w:r>
          </w:p>
        </w:tc>
        <w:tc>
          <w:tcPr>
            <w:tcW w:w="2393" w:type="dxa"/>
          </w:tcPr>
          <w:p w:rsidR="00DC43CC" w:rsidRPr="00366182" w:rsidRDefault="00DC43CC" w:rsidP="00DC43CC">
            <w:pPr>
              <w:spacing w:line="276" w:lineRule="auto"/>
              <w:rPr>
                <w:rFonts w:ascii="Arial" w:hAnsi="Arial" w:cs="Arial"/>
                <w:sz w:val="20"/>
                <w:szCs w:val="20"/>
              </w:rPr>
            </w:pPr>
            <w:r w:rsidRPr="00BF6EE9">
              <w:rPr>
                <w:rFonts w:ascii="Arial" w:hAnsi="Arial" w:cs="Arial"/>
                <w:sz w:val="20"/>
                <w:szCs w:val="20"/>
              </w:rPr>
              <w:t>26</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0,54</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23.00 -0.00</w:t>
            </w:r>
          </w:p>
        </w:tc>
        <w:tc>
          <w:tcPr>
            <w:tcW w:w="2393" w:type="dxa"/>
          </w:tcPr>
          <w:p w:rsidR="00DC43CC" w:rsidRPr="00366182" w:rsidRDefault="00DC43CC" w:rsidP="00DC43CC">
            <w:pPr>
              <w:spacing w:line="276" w:lineRule="auto"/>
              <w:rPr>
                <w:rFonts w:ascii="Arial" w:hAnsi="Arial" w:cs="Arial"/>
                <w:sz w:val="20"/>
                <w:szCs w:val="20"/>
              </w:rPr>
            </w:pPr>
            <w:r w:rsidRPr="00BF6EE9">
              <w:rPr>
                <w:rFonts w:ascii="Arial" w:hAnsi="Arial" w:cs="Arial"/>
                <w:sz w:val="20"/>
                <w:szCs w:val="20"/>
              </w:rPr>
              <w:t>26</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0,54</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0.00-01.00</w:t>
            </w:r>
          </w:p>
        </w:tc>
        <w:tc>
          <w:tcPr>
            <w:tcW w:w="2393" w:type="dxa"/>
          </w:tcPr>
          <w:p w:rsidR="00DC43CC" w:rsidRPr="00366182" w:rsidRDefault="00DC43CC" w:rsidP="00DC43CC">
            <w:pPr>
              <w:spacing w:line="276" w:lineRule="auto"/>
              <w:rPr>
                <w:rFonts w:ascii="Arial" w:hAnsi="Arial" w:cs="Arial"/>
                <w:sz w:val="20"/>
                <w:szCs w:val="20"/>
              </w:rPr>
            </w:pPr>
            <w:r w:rsidRPr="00BF6EE9">
              <w:rPr>
                <w:rFonts w:ascii="Arial" w:hAnsi="Arial" w:cs="Arial"/>
                <w:sz w:val="20"/>
                <w:szCs w:val="20"/>
              </w:rPr>
              <w:t>24</w:t>
            </w:r>
          </w:p>
        </w:tc>
        <w:tc>
          <w:tcPr>
            <w:tcW w:w="2293" w:type="dxa"/>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0,58</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01.00-02.00</w:t>
            </w:r>
          </w:p>
        </w:tc>
        <w:tc>
          <w:tcPr>
            <w:tcW w:w="2393" w:type="dxa"/>
          </w:tcPr>
          <w:p w:rsidR="00DC43CC" w:rsidRPr="00366182" w:rsidRDefault="00DC43CC" w:rsidP="00DC43CC">
            <w:pPr>
              <w:spacing w:line="276" w:lineRule="auto"/>
              <w:rPr>
                <w:rFonts w:ascii="Arial" w:hAnsi="Arial" w:cs="Arial"/>
                <w:sz w:val="20"/>
                <w:szCs w:val="20"/>
              </w:rPr>
            </w:pPr>
            <w:r>
              <w:rPr>
                <w:rFonts w:ascii="Arial" w:hAnsi="Arial" w:cs="Arial"/>
                <w:sz w:val="20"/>
                <w:szCs w:val="20"/>
              </w:rPr>
              <w:t>24</w:t>
            </w:r>
          </w:p>
        </w:tc>
        <w:tc>
          <w:tcPr>
            <w:tcW w:w="2293" w:type="dxa"/>
            <w:tcBorders>
              <w:bottom w:val="single" w:sz="4" w:space="0" w:color="auto"/>
            </w:tcBorders>
          </w:tcPr>
          <w:p w:rsidR="00DC43CC" w:rsidRPr="009F1E24" w:rsidRDefault="00DC43CC" w:rsidP="00DC43CC">
            <w:pPr>
              <w:spacing w:line="276" w:lineRule="auto"/>
              <w:rPr>
                <w:rFonts w:ascii="Arial" w:hAnsi="Arial" w:cs="Arial"/>
                <w:sz w:val="20"/>
                <w:szCs w:val="20"/>
              </w:rPr>
            </w:pPr>
            <w:r w:rsidRPr="009F1E24">
              <w:rPr>
                <w:rFonts w:ascii="Arial" w:hAnsi="Arial" w:cs="Arial"/>
                <w:sz w:val="20"/>
                <w:szCs w:val="20"/>
              </w:rPr>
              <w:t>14</w:t>
            </w:r>
          </w:p>
        </w:tc>
        <w:tc>
          <w:tcPr>
            <w:tcW w:w="1454" w:type="dxa"/>
            <w:tcBorders>
              <w:bottom w:val="single" w:sz="4" w:space="0" w:color="auto"/>
            </w:tcBorders>
          </w:tcPr>
          <w:p w:rsidR="00DC43CC" w:rsidRPr="00EC2D11" w:rsidRDefault="00DC43CC" w:rsidP="00DC43CC">
            <w:pPr>
              <w:spacing w:line="276" w:lineRule="auto"/>
              <w:rPr>
                <w:rFonts w:ascii="Arial" w:hAnsi="Arial" w:cs="Arial"/>
                <w:sz w:val="20"/>
                <w:szCs w:val="20"/>
              </w:rPr>
            </w:pPr>
            <w:r>
              <w:rPr>
                <w:rFonts w:ascii="Arial" w:hAnsi="Arial" w:cs="Arial"/>
                <w:sz w:val="20"/>
                <w:szCs w:val="20"/>
              </w:rPr>
              <w:t>0,58</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02.00-04.00</w:t>
            </w:r>
          </w:p>
        </w:tc>
        <w:tc>
          <w:tcPr>
            <w:tcW w:w="2393" w:type="dxa"/>
          </w:tcPr>
          <w:p w:rsidR="00DC43CC" w:rsidRPr="00366182" w:rsidRDefault="00DC43CC" w:rsidP="00DC43CC">
            <w:pPr>
              <w:spacing w:line="276" w:lineRule="auto"/>
              <w:rPr>
                <w:rFonts w:ascii="Arial" w:hAnsi="Arial" w:cs="Arial"/>
                <w:sz w:val="20"/>
                <w:szCs w:val="20"/>
              </w:rPr>
            </w:pPr>
            <w:r>
              <w:rPr>
                <w:rFonts w:ascii="Arial" w:hAnsi="Arial" w:cs="Arial"/>
                <w:sz w:val="20"/>
                <w:szCs w:val="20"/>
              </w:rPr>
              <w:t>3</w:t>
            </w:r>
          </w:p>
        </w:tc>
        <w:tc>
          <w:tcPr>
            <w:tcW w:w="2293" w:type="dxa"/>
            <w:tcBorders>
              <w:tr2bl w:val="nil"/>
            </w:tcBorders>
          </w:tcPr>
          <w:p w:rsidR="00DC43CC" w:rsidRPr="00A55EE1" w:rsidRDefault="00DC43CC" w:rsidP="00DC43CC">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DC43CC" w:rsidRPr="00EC2D11" w:rsidRDefault="00DC43CC" w:rsidP="00DC43CC">
            <w:pPr>
              <w:spacing w:line="276" w:lineRule="auto"/>
              <w:rPr>
                <w:rFonts w:ascii="Arial" w:hAnsi="Arial" w:cs="Arial"/>
                <w:sz w:val="20"/>
                <w:szCs w:val="20"/>
              </w:rPr>
            </w:pPr>
            <w:r w:rsidRPr="00C903C4">
              <w:rPr>
                <w:rFonts w:ascii="Arial" w:hAnsi="Arial" w:cs="Arial"/>
                <w:i/>
                <w:sz w:val="18"/>
                <w:szCs w:val="18"/>
              </w:rPr>
              <w:t>Nie dotyczy</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sidRPr="00EC2D11">
              <w:rPr>
                <w:rFonts w:ascii="Arial" w:hAnsi="Arial" w:cs="Arial"/>
                <w:sz w:val="20"/>
                <w:szCs w:val="20"/>
              </w:rPr>
              <w:t>04.00-05.00</w:t>
            </w:r>
          </w:p>
        </w:tc>
        <w:tc>
          <w:tcPr>
            <w:tcW w:w="2393"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6</w:t>
            </w:r>
          </w:p>
        </w:tc>
        <w:tc>
          <w:tcPr>
            <w:tcW w:w="2293" w:type="dxa"/>
            <w:tcBorders>
              <w:tr2bl w:val="nil"/>
            </w:tcBorders>
          </w:tcPr>
          <w:p w:rsidR="00DC43CC" w:rsidRPr="00A55EE1" w:rsidRDefault="00DC43CC" w:rsidP="00DC43CC">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DC43CC" w:rsidRPr="00EC2D11" w:rsidRDefault="00DC43CC" w:rsidP="00DC43CC">
            <w:pPr>
              <w:spacing w:line="276" w:lineRule="auto"/>
              <w:rPr>
                <w:rFonts w:ascii="Arial" w:hAnsi="Arial" w:cs="Arial"/>
                <w:sz w:val="20"/>
                <w:szCs w:val="20"/>
              </w:rPr>
            </w:pPr>
            <w:r w:rsidRPr="00C903C4">
              <w:rPr>
                <w:rFonts w:ascii="Arial" w:hAnsi="Arial" w:cs="Arial"/>
                <w:i/>
                <w:sz w:val="18"/>
                <w:szCs w:val="18"/>
              </w:rPr>
              <w:t>Nie dotyczy</w:t>
            </w:r>
          </w:p>
        </w:tc>
      </w:tr>
      <w:tr w:rsidR="00DC43CC" w:rsidRPr="00EC2D11" w:rsidTr="00830BFD">
        <w:trPr>
          <w:jc w:val="center"/>
        </w:trPr>
        <w:tc>
          <w:tcPr>
            <w:tcW w:w="1665" w:type="dxa"/>
          </w:tcPr>
          <w:p w:rsidR="00DC43CC" w:rsidRPr="00EC2D11" w:rsidRDefault="00DC43CC" w:rsidP="00DC43CC">
            <w:pPr>
              <w:spacing w:line="276" w:lineRule="auto"/>
              <w:rPr>
                <w:rFonts w:ascii="Arial" w:hAnsi="Arial" w:cs="Arial"/>
                <w:sz w:val="20"/>
                <w:szCs w:val="20"/>
              </w:rPr>
            </w:pPr>
            <w:r>
              <w:rPr>
                <w:rFonts w:ascii="Arial" w:hAnsi="Arial" w:cs="Arial"/>
                <w:sz w:val="20"/>
                <w:szCs w:val="20"/>
              </w:rPr>
              <w:t>05.00-06.00</w:t>
            </w:r>
          </w:p>
        </w:tc>
        <w:tc>
          <w:tcPr>
            <w:tcW w:w="2393" w:type="dxa"/>
          </w:tcPr>
          <w:p w:rsidR="00DC43CC" w:rsidRDefault="00DC43CC" w:rsidP="00DC43CC">
            <w:pPr>
              <w:spacing w:line="276" w:lineRule="auto"/>
              <w:rPr>
                <w:rFonts w:ascii="Arial" w:hAnsi="Arial" w:cs="Arial"/>
                <w:sz w:val="20"/>
                <w:szCs w:val="20"/>
              </w:rPr>
            </w:pPr>
            <w:r>
              <w:rPr>
                <w:rFonts w:ascii="Arial" w:hAnsi="Arial" w:cs="Arial"/>
                <w:sz w:val="20"/>
                <w:szCs w:val="20"/>
              </w:rPr>
              <w:t>2</w:t>
            </w:r>
          </w:p>
        </w:tc>
        <w:tc>
          <w:tcPr>
            <w:tcW w:w="2293" w:type="dxa"/>
            <w:tcBorders>
              <w:tr2bl w:val="nil"/>
            </w:tcBorders>
          </w:tcPr>
          <w:p w:rsidR="00DC43CC" w:rsidRPr="00A55EE1" w:rsidRDefault="00DC43CC" w:rsidP="00DC43CC">
            <w:pPr>
              <w:spacing w:line="276" w:lineRule="auto"/>
              <w:rPr>
                <w:rFonts w:ascii="Arial" w:hAnsi="Arial" w:cs="Arial"/>
                <w:color w:val="FF0000"/>
                <w:sz w:val="20"/>
                <w:szCs w:val="20"/>
              </w:rPr>
            </w:pPr>
            <w:r w:rsidRPr="00C903C4">
              <w:rPr>
                <w:rFonts w:ascii="Arial" w:hAnsi="Arial" w:cs="Arial"/>
                <w:i/>
                <w:sz w:val="18"/>
                <w:szCs w:val="18"/>
              </w:rPr>
              <w:t>Nie dotyczy</w:t>
            </w:r>
          </w:p>
        </w:tc>
        <w:tc>
          <w:tcPr>
            <w:tcW w:w="1454" w:type="dxa"/>
            <w:tcBorders>
              <w:tr2bl w:val="nil"/>
            </w:tcBorders>
          </w:tcPr>
          <w:p w:rsidR="00DC43CC" w:rsidRDefault="00DC43CC" w:rsidP="00DC43CC">
            <w:pPr>
              <w:spacing w:line="276" w:lineRule="auto"/>
              <w:rPr>
                <w:rFonts w:ascii="Arial" w:hAnsi="Arial" w:cs="Arial"/>
                <w:sz w:val="20"/>
                <w:szCs w:val="20"/>
              </w:rPr>
            </w:pPr>
            <w:r w:rsidRPr="00C903C4">
              <w:rPr>
                <w:rFonts w:ascii="Arial" w:hAnsi="Arial" w:cs="Arial"/>
                <w:i/>
                <w:sz w:val="18"/>
                <w:szCs w:val="18"/>
              </w:rPr>
              <w:t>Nie dotyczy</w:t>
            </w:r>
          </w:p>
        </w:tc>
      </w:tr>
    </w:tbl>
    <w:p w:rsidR="0027016C" w:rsidRPr="00EC2D11" w:rsidRDefault="0027016C" w:rsidP="00EC2D11">
      <w:pPr>
        <w:spacing w:line="276" w:lineRule="auto"/>
        <w:rPr>
          <w:rFonts w:ascii="Arial" w:hAnsi="Arial" w:cs="Arial"/>
          <w:sz w:val="20"/>
          <w:szCs w:val="20"/>
          <w:u w:val="single"/>
        </w:rPr>
      </w:pPr>
    </w:p>
    <w:p w:rsidR="00830BFD" w:rsidRPr="00EC2D11" w:rsidRDefault="00B338F9" w:rsidP="00B338F9">
      <w:pPr>
        <w:spacing w:line="276" w:lineRule="auto"/>
        <w:ind w:left="708"/>
        <w:rPr>
          <w:rFonts w:ascii="Arial" w:hAnsi="Arial" w:cs="Arial"/>
          <w:sz w:val="20"/>
          <w:szCs w:val="20"/>
        </w:rPr>
      </w:pPr>
      <w:r w:rsidRPr="00EC2D11">
        <w:rPr>
          <w:rFonts w:ascii="Arial" w:hAnsi="Arial" w:cs="Arial"/>
          <w:b/>
          <w:sz w:val="20"/>
          <w:szCs w:val="20"/>
        </w:rPr>
        <w:t xml:space="preserve">Tabela </w:t>
      </w:r>
      <w:proofErr w:type="spellStart"/>
      <w:r w:rsidRPr="00EC2D11">
        <w:rPr>
          <w:rFonts w:ascii="Arial" w:hAnsi="Arial" w:cs="Arial"/>
          <w:b/>
          <w:sz w:val="20"/>
          <w:szCs w:val="20"/>
        </w:rPr>
        <w:t>II</w:t>
      </w:r>
      <w:r>
        <w:rPr>
          <w:rFonts w:ascii="Arial" w:hAnsi="Arial" w:cs="Arial"/>
          <w:b/>
          <w:sz w:val="20"/>
          <w:szCs w:val="20"/>
        </w:rPr>
        <w:t>b</w:t>
      </w:r>
      <w:proofErr w:type="spellEnd"/>
      <w:r w:rsidRPr="00EC2D11">
        <w:rPr>
          <w:rFonts w:ascii="Arial" w:hAnsi="Arial" w:cs="Arial"/>
          <w:sz w:val="20"/>
          <w:szCs w:val="20"/>
        </w:rPr>
        <w:t xml:space="preserve"> sprzątanie podstawowe połączone ze sprzątaniem dodatkowym dla Stacji Obsługi Autobusów Płaszów – 2 x w tygodniu</w:t>
      </w:r>
    </w:p>
    <w:tbl>
      <w:tblPr>
        <w:tblW w:w="7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64"/>
        <w:gridCol w:w="2391"/>
        <w:gridCol w:w="2292"/>
        <w:gridCol w:w="1453"/>
      </w:tblGrid>
      <w:tr w:rsidR="00B338F9" w:rsidTr="00B46290">
        <w:trPr>
          <w:jc w:val="center"/>
        </w:trPr>
        <w:tc>
          <w:tcPr>
            <w:tcW w:w="1664" w:type="dxa"/>
            <w:shd w:val="clear" w:color="auto" w:fill="F2F2F2"/>
            <w:tcMar>
              <w:top w:w="0" w:type="dxa"/>
              <w:left w:w="108" w:type="dxa"/>
              <w:bottom w:w="0" w:type="dxa"/>
              <w:right w:w="108" w:type="dxa"/>
            </w:tcMar>
            <w:hideMark/>
          </w:tcPr>
          <w:p w:rsidR="00B338F9" w:rsidRDefault="00B338F9">
            <w:pPr>
              <w:spacing w:line="276" w:lineRule="auto"/>
              <w:rPr>
                <w:rFonts w:ascii="Arial" w:hAnsi="Arial" w:cs="Arial"/>
                <w:sz w:val="20"/>
                <w:szCs w:val="20"/>
              </w:rPr>
            </w:pPr>
            <w:r>
              <w:rPr>
                <w:rFonts w:ascii="Arial" w:hAnsi="Arial" w:cs="Arial"/>
                <w:sz w:val="20"/>
                <w:szCs w:val="20"/>
              </w:rPr>
              <w:t xml:space="preserve">Przedziały czasowe świadczonej usługi codziennego sprzątania podstawowego w każdej dobie </w:t>
            </w:r>
          </w:p>
          <w:p w:rsidR="00B338F9" w:rsidRDefault="00B338F9">
            <w:pPr>
              <w:spacing w:line="276" w:lineRule="auto"/>
              <w:rPr>
                <w:rFonts w:ascii="Arial" w:hAnsi="Arial" w:cs="Arial"/>
                <w:sz w:val="20"/>
                <w:szCs w:val="20"/>
              </w:rPr>
            </w:pPr>
            <w:r>
              <w:rPr>
                <w:rFonts w:ascii="Arial" w:hAnsi="Arial" w:cs="Arial"/>
                <w:sz w:val="20"/>
                <w:szCs w:val="20"/>
              </w:rPr>
              <w:t>[godz.]</w:t>
            </w:r>
          </w:p>
        </w:tc>
        <w:tc>
          <w:tcPr>
            <w:tcW w:w="2391" w:type="dxa"/>
            <w:shd w:val="clear" w:color="auto" w:fill="F2F2F2"/>
            <w:tcMar>
              <w:top w:w="0" w:type="dxa"/>
              <w:left w:w="108" w:type="dxa"/>
              <w:bottom w:w="0" w:type="dxa"/>
              <w:right w:w="108" w:type="dxa"/>
            </w:tcMar>
            <w:hideMark/>
          </w:tcPr>
          <w:p w:rsidR="00B338F9" w:rsidRDefault="00B338F9">
            <w:pPr>
              <w:spacing w:line="276" w:lineRule="auto"/>
              <w:ind w:left="220"/>
              <w:rPr>
                <w:rFonts w:ascii="Arial" w:hAnsi="Arial" w:cs="Arial"/>
                <w:sz w:val="20"/>
                <w:szCs w:val="20"/>
              </w:rPr>
            </w:pPr>
            <w:r>
              <w:rPr>
                <w:rFonts w:ascii="Arial" w:hAnsi="Arial" w:cs="Arial"/>
                <w:sz w:val="20"/>
                <w:szCs w:val="20"/>
              </w:rPr>
              <w:t xml:space="preserve">Liczba przewidywanych w każdym przedziale czasowym autobusów do posprzątania (sprzątanie podstawowe) </w:t>
            </w:r>
          </w:p>
        </w:tc>
        <w:tc>
          <w:tcPr>
            <w:tcW w:w="2292" w:type="dxa"/>
            <w:shd w:val="clear" w:color="auto" w:fill="F2F2F2"/>
            <w:tcMar>
              <w:top w:w="0" w:type="dxa"/>
              <w:left w:w="108" w:type="dxa"/>
              <w:bottom w:w="0" w:type="dxa"/>
              <w:right w:w="108" w:type="dxa"/>
            </w:tcMar>
            <w:hideMark/>
          </w:tcPr>
          <w:p w:rsidR="00B338F9" w:rsidRDefault="00B338F9" w:rsidP="00E96EC2">
            <w:pPr>
              <w:spacing w:line="276" w:lineRule="auto"/>
              <w:ind w:left="237"/>
              <w:rPr>
                <w:rFonts w:ascii="Arial" w:hAnsi="Arial" w:cs="Arial"/>
                <w:sz w:val="20"/>
                <w:szCs w:val="20"/>
              </w:rPr>
            </w:pPr>
            <w:r>
              <w:rPr>
                <w:rFonts w:ascii="Arial" w:hAnsi="Arial" w:cs="Arial"/>
                <w:sz w:val="20"/>
                <w:szCs w:val="20"/>
              </w:rPr>
              <w:t xml:space="preserve">Minimalna liczba osób sprzątających przewidzianych do sprzątania podstawowego (bez czynności dodatkowych)  </w:t>
            </w:r>
            <w:r w:rsidR="00E96EC2">
              <w:rPr>
                <w:rFonts w:ascii="Arial" w:hAnsi="Arial" w:cs="Arial"/>
                <w:b/>
                <w:bCs/>
                <w:sz w:val="20"/>
                <w:szCs w:val="20"/>
              </w:rPr>
              <w:t>dwa</w:t>
            </w:r>
            <w:r>
              <w:rPr>
                <w:rFonts w:ascii="Arial" w:hAnsi="Arial" w:cs="Arial"/>
                <w:b/>
                <w:bCs/>
                <w:sz w:val="20"/>
                <w:szCs w:val="20"/>
              </w:rPr>
              <w:t xml:space="preserve"> razy w tygodniu</w:t>
            </w:r>
            <w:r>
              <w:rPr>
                <w:rFonts w:ascii="Arial" w:hAnsi="Arial" w:cs="Arial"/>
                <w:sz w:val="20"/>
                <w:szCs w:val="20"/>
              </w:rPr>
              <w:t xml:space="preserve"> w każdym przedziale czasowym</w:t>
            </w:r>
          </w:p>
        </w:tc>
        <w:tc>
          <w:tcPr>
            <w:tcW w:w="1453" w:type="dxa"/>
            <w:shd w:val="clear" w:color="auto" w:fill="F2F2F2"/>
            <w:tcMar>
              <w:top w:w="0" w:type="dxa"/>
              <w:left w:w="108" w:type="dxa"/>
              <w:bottom w:w="0" w:type="dxa"/>
              <w:right w:w="108" w:type="dxa"/>
            </w:tcMar>
            <w:hideMark/>
          </w:tcPr>
          <w:p w:rsidR="00B338F9" w:rsidRDefault="00B338F9">
            <w:pPr>
              <w:spacing w:line="276" w:lineRule="auto"/>
              <w:ind w:left="70" w:hanging="70"/>
              <w:rPr>
                <w:rFonts w:ascii="Arial" w:hAnsi="Arial" w:cs="Arial"/>
                <w:sz w:val="20"/>
                <w:szCs w:val="20"/>
              </w:rPr>
            </w:pPr>
            <w:r>
              <w:rPr>
                <w:rFonts w:ascii="Arial" w:hAnsi="Arial" w:cs="Arial"/>
                <w:sz w:val="20"/>
                <w:szCs w:val="20"/>
              </w:rPr>
              <w:t>Minimalny wskaźnik doboru personelu</w:t>
            </w:r>
          </w:p>
        </w:tc>
      </w:tr>
      <w:tr w:rsidR="00B338F9" w:rsidTr="00B46290">
        <w:trPr>
          <w:jc w:val="center"/>
        </w:trPr>
        <w:tc>
          <w:tcPr>
            <w:tcW w:w="1664" w:type="dxa"/>
            <w:shd w:val="clear" w:color="auto" w:fill="F2F2F2"/>
            <w:tcMar>
              <w:top w:w="0" w:type="dxa"/>
              <w:left w:w="108" w:type="dxa"/>
              <w:bottom w:w="0" w:type="dxa"/>
              <w:right w:w="108" w:type="dxa"/>
            </w:tcMar>
            <w:hideMark/>
          </w:tcPr>
          <w:p w:rsidR="00B338F9" w:rsidRDefault="00B338F9">
            <w:pPr>
              <w:spacing w:line="276" w:lineRule="auto"/>
              <w:rPr>
                <w:rFonts w:ascii="Arial" w:hAnsi="Arial" w:cs="Arial"/>
                <w:sz w:val="20"/>
                <w:szCs w:val="20"/>
              </w:rPr>
            </w:pPr>
            <w:r>
              <w:rPr>
                <w:rFonts w:ascii="Arial" w:hAnsi="Arial" w:cs="Arial"/>
                <w:sz w:val="20"/>
                <w:szCs w:val="20"/>
              </w:rPr>
              <w:t>Kol. 1</w:t>
            </w:r>
          </w:p>
        </w:tc>
        <w:tc>
          <w:tcPr>
            <w:tcW w:w="2391" w:type="dxa"/>
            <w:shd w:val="clear" w:color="auto" w:fill="F2F2F2"/>
            <w:tcMar>
              <w:top w:w="0" w:type="dxa"/>
              <w:left w:w="108" w:type="dxa"/>
              <w:bottom w:w="0" w:type="dxa"/>
              <w:right w:w="108" w:type="dxa"/>
            </w:tcMar>
            <w:hideMark/>
          </w:tcPr>
          <w:p w:rsidR="00B338F9" w:rsidRDefault="00B338F9">
            <w:pPr>
              <w:spacing w:line="276" w:lineRule="auto"/>
              <w:rPr>
                <w:rFonts w:ascii="Arial" w:hAnsi="Arial" w:cs="Arial"/>
                <w:sz w:val="20"/>
                <w:szCs w:val="20"/>
              </w:rPr>
            </w:pPr>
            <w:r>
              <w:rPr>
                <w:rFonts w:ascii="Arial" w:hAnsi="Arial" w:cs="Arial"/>
                <w:sz w:val="20"/>
                <w:szCs w:val="20"/>
              </w:rPr>
              <w:t>Kol. 2</w:t>
            </w:r>
          </w:p>
        </w:tc>
        <w:tc>
          <w:tcPr>
            <w:tcW w:w="2292" w:type="dxa"/>
            <w:shd w:val="clear" w:color="auto" w:fill="F2F2F2"/>
            <w:tcMar>
              <w:top w:w="0" w:type="dxa"/>
              <w:left w:w="108" w:type="dxa"/>
              <w:bottom w:w="0" w:type="dxa"/>
              <w:right w:w="108" w:type="dxa"/>
            </w:tcMar>
            <w:hideMark/>
          </w:tcPr>
          <w:p w:rsidR="00B338F9" w:rsidRDefault="00B338F9">
            <w:pPr>
              <w:spacing w:line="276" w:lineRule="auto"/>
              <w:rPr>
                <w:rFonts w:ascii="Arial" w:hAnsi="Arial" w:cs="Arial"/>
                <w:sz w:val="20"/>
                <w:szCs w:val="20"/>
              </w:rPr>
            </w:pPr>
            <w:r>
              <w:rPr>
                <w:rFonts w:ascii="Arial" w:hAnsi="Arial" w:cs="Arial"/>
                <w:sz w:val="20"/>
                <w:szCs w:val="20"/>
              </w:rPr>
              <w:t>Kol. 3</w:t>
            </w:r>
          </w:p>
        </w:tc>
        <w:tc>
          <w:tcPr>
            <w:tcW w:w="1453" w:type="dxa"/>
            <w:shd w:val="clear" w:color="auto" w:fill="F2F2F2"/>
            <w:tcMar>
              <w:top w:w="0" w:type="dxa"/>
              <w:left w:w="108" w:type="dxa"/>
              <w:bottom w:w="0" w:type="dxa"/>
              <w:right w:w="108" w:type="dxa"/>
            </w:tcMar>
            <w:hideMark/>
          </w:tcPr>
          <w:p w:rsidR="00B338F9" w:rsidRDefault="00B338F9">
            <w:pPr>
              <w:spacing w:line="276" w:lineRule="auto"/>
              <w:rPr>
                <w:rFonts w:ascii="Arial" w:hAnsi="Arial" w:cs="Arial"/>
                <w:sz w:val="20"/>
                <w:szCs w:val="20"/>
              </w:rPr>
            </w:pPr>
            <w:r>
              <w:rPr>
                <w:rFonts w:ascii="Arial" w:hAnsi="Arial" w:cs="Arial"/>
                <w:sz w:val="20"/>
                <w:szCs w:val="20"/>
              </w:rPr>
              <w:t>Kol. 4</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18.00-19.00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10</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1,4</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19.00-20.00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10</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1,4</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20.00-21.00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12</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1,17</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lastRenderedPageBreak/>
              <w:t>21.00-22.00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11</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1,27</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22.00-23.00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18</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0,78</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23.00-0.00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17</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0,82</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0.00-01.00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24</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0,58</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01.00-02.00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20</w:t>
            </w:r>
          </w:p>
        </w:tc>
        <w:tc>
          <w:tcPr>
            <w:tcW w:w="2292"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14</w:t>
            </w:r>
          </w:p>
        </w:tc>
        <w:tc>
          <w:tcPr>
            <w:tcW w:w="1453" w:type="dxa"/>
            <w:tcMar>
              <w:top w:w="0" w:type="dxa"/>
              <w:left w:w="108" w:type="dxa"/>
              <w:bottom w:w="0" w:type="dxa"/>
              <w:right w:w="108" w:type="dxa"/>
            </w:tcMar>
          </w:tcPr>
          <w:p w:rsidR="00B46290" w:rsidRDefault="00B46290" w:rsidP="00B46290">
            <w:pPr>
              <w:rPr>
                <w:rFonts w:ascii="Arial" w:hAnsi="Arial" w:cs="Arial"/>
                <w:sz w:val="20"/>
                <w:szCs w:val="20"/>
              </w:rPr>
            </w:pPr>
            <w:r>
              <w:rPr>
                <w:rFonts w:ascii="Arial" w:hAnsi="Arial" w:cs="Arial"/>
                <w:sz w:val="20"/>
                <w:szCs w:val="20"/>
              </w:rPr>
              <w:t>0,7</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02.00-04.00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sidRPr="009F1E24">
              <w:rPr>
                <w:rFonts w:ascii="Arial" w:hAnsi="Arial" w:cs="Arial"/>
                <w:sz w:val="20"/>
                <w:szCs w:val="20"/>
              </w:rPr>
              <w:t>4</w:t>
            </w:r>
          </w:p>
        </w:tc>
        <w:tc>
          <w:tcPr>
            <w:tcW w:w="2292" w:type="dxa"/>
            <w:tcMar>
              <w:top w:w="0" w:type="dxa"/>
              <w:left w:w="108" w:type="dxa"/>
              <w:bottom w:w="0" w:type="dxa"/>
              <w:right w:w="108" w:type="dxa"/>
            </w:tcMar>
            <w:hideMark/>
          </w:tcPr>
          <w:p w:rsidR="00B46290" w:rsidRDefault="00B46290" w:rsidP="00B46290">
            <w:pPr>
              <w:rPr>
                <w:rFonts w:ascii="Arial" w:hAnsi="Arial" w:cs="Arial"/>
                <w:sz w:val="20"/>
                <w:szCs w:val="20"/>
              </w:rPr>
            </w:pPr>
            <w:r w:rsidRPr="00C903C4">
              <w:rPr>
                <w:rFonts w:ascii="Arial" w:hAnsi="Arial" w:cs="Arial"/>
                <w:i/>
                <w:sz w:val="18"/>
                <w:szCs w:val="18"/>
              </w:rPr>
              <w:t>Nie dotyczy</w:t>
            </w:r>
          </w:p>
        </w:tc>
        <w:tc>
          <w:tcPr>
            <w:tcW w:w="1453" w:type="dxa"/>
            <w:tcMar>
              <w:top w:w="0" w:type="dxa"/>
              <w:left w:w="108" w:type="dxa"/>
              <w:bottom w:w="0" w:type="dxa"/>
              <w:right w:w="108" w:type="dxa"/>
            </w:tcMar>
            <w:hideMark/>
          </w:tcPr>
          <w:p w:rsidR="00B46290" w:rsidRDefault="00B46290" w:rsidP="00B46290">
            <w:pPr>
              <w:rPr>
                <w:sz w:val="20"/>
                <w:szCs w:val="20"/>
              </w:rPr>
            </w:pPr>
            <w:r w:rsidRPr="00C903C4">
              <w:rPr>
                <w:rFonts w:ascii="Arial" w:hAnsi="Arial" w:cs="Arial"/>
                <w:i/>
                <w:sz w:val="18"/>
                <w:szCs w:val="18"/>
              </w:rPr>
              <w:t>Nie dotyczy</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04.00-05.00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7</w:t>
            </w:r>
          </w:p>
        </w:tc>
        <w:tc>
          <w:tcPr>
            <w:tcW w:w="2292" w:type="dxa"/>
            <w:tcMar>
              <w:top w:w="0" w:type="dxa"/>
              <w:left w:w="108" w:type="dxa"/>
              <w:bottom w:w="0" w:type="dxa"/>
              <w:right w:w="108" w:type="dxa"/>
            </w:tcMar>
            <w:hideMark/>
          </w:tcPr>
          <w:p w:rsidR="00B46290" w:rsidRDefault="00B46290" w:rsidP="00B46290">
            <w:pPr>
              <w:rPr>
                <w:rFonts w:ascii="Arial" w:hAnsi="Arial" w:cs="Arial"/>
                <w:sz w:val="20"/>
                <w:szCs w:val="20"/>
              </w:rPr>
            </w:pPr>
            <w:r w:rsidRPr="00C903C4">
              <w:rPr>
                <w:rFonts w:ascii="Arial" w:hAnsi="Arial" w:cs="Arial"/>
                <w:i/>
                <w:sz w:val="18"/>
                <w:szCs w:val="18"/>
              </w:rPr>
              <w:t>Nie dotyczy</w:t>
            </w:r>
          </w:p>
        </w:tc>
        <w:tc>
          <w:tcPr>
            <w:tcW w:w="1453" w:type="dxa"/>
            <w:tcMar>
              <w:top w:w="0" w:type="dxa"/>
              <w:left w:w="108" w:type="dxa"/>
              <w:bottom w:w="0" w:type="dxa"/>
              <w:right w:w="108" w:type="dxa"/>
            </w:tcMar>
            <w:hideMark/>
          </w:tcPr>
          <w:p w:rsidR="00B46290" w:rsidRDefault="00B46290" w:rsidP="00B46290">
            <w:pPr>
              <w:rPr>
                <w:sz w:val="20"/>
                <w:szCs w:val="20"/>
              </w:rPr>
            </w:pPr>
            <w:r w:rsidRPr="00C903C4">
              <w:rPr>
                <w:rFonts w:ascii="Arial" w:hAnsi="Arial" w:cs="Arial"/>
                <w:i/>
                <w:sz w:val="18"/>
                <w:szCs w:val="18"/>
              </w:rPr>
              <w:t>Nie dotyczy</w:t>
            </w:r>
          </w:p>
        </w:tc>
      </w:tr>
      <w:tr w:rsidR="00B46290" w:rsidTr="00B46290">
        <w:trPr>
          <w:jc w:val="center"/>
        </w:trPr>
        <w:tc>
          <w:tcPr>
            <w:tcW w:w="1664" w:type="dxa"/>
            <w:tcMar>
              <w:top w:w="0" w:type="dxa"/>
              <w:left w:w="108" w:type="dxa"/>
              <w:bottom w:w="0" w:type="dxa"/>
              <w:right w:w="108" w:type="dxa"/>
            </w:tcMar>
            <w:hideMark/>
          </w:tcPr>
          <w:p w:rsidR="00B46290" w:rsidRDefault="00B46290" w:rsidP="00B46290">
            <w:pPr>
              <w:spacing w:line="276" w:lineRule="auto"/>
              <w:rPr>
                <w:rFonts w:ascii="Arial" w:eastAsiaTheme="minorHAnsi" w:hAnsi="Arial" w:cs="Arial"/>
                <w:sz w:val="20"/>
                <w:szCs w:val="20"/>
              </w:rPr>
            </w:pPr>
            <w:r>
              <w:rPr>
                <w:rFonts w:ascii="Arial" w:hAnsi="Arial" w:cs="Arial"/>
                <w:sz w:val="20"/>
                <w:szCs w:val="20"/>
              </w:rPr>
              <w:t>05.00–06.00</w:t>
            </w:r>
          </w:p>
        </w:tc>
        <w:tc>
          <w:tcPr>
            <w:tcW w:w="2391" w:type="dxa"/>
            <w:tcMar>
              <w:top w:w="0" w:type="dxa"/>
              <w:left w:w="108" w:type="dxa"/>
              <w:bottom w:w="0" w:type="dxa"/>
              <w:right w:w="108" w:type="dxa"/>
            </w:tcMar>
            <w:hideMark/>
          </w:tcPr>
          <w:p w:rsidR="00B46290" w:rsidRDefault="00B46290" w:rsidP="00B46290">
            <w:pPr>
              <w:spacing w:line="276" w:lineRule="auto"/>
              <w:rPr>
                <w:rFonts w:ascii="Arial" w:hAnsi="Arial" w:cs="Arial"/>
                <w:sz w:val="20"/>
                <w:szCs w:val="20"/>
              </w:rPr>
            </w:pPr>
            <w:r>
              <w:rPr>
                <w:rFonts w:ascii="Arial" w:hAnsi="Arial" w:cs="Arial"/>
                <w:sz w:val="20"/>
                <w:szCs w:val="20"/>
              </w:rPr>
              <w:t>1</w:t>
            </w:r>
          </w:p>
        </w:tc>
        <w:tc>
          <w:tcPr>
            <w:tcW w:w="2292" w:type="dxa"/>
            <w:tcMar>
              <w:top w:w="0" w:type="dxa"/>
              <w:left w:w="108" w:type="dxa"/>
              <w:bottom w:w="0" w:type="dxa"/>
              <w:right w:w="108" w:type="dxa"/>
            </w:tcMar>
            <w:hideMark/>
          </w:tcPr>
          <w:p w:rsidR="00B46290" w:rsidRDefault="00B46290" w:rsidP="00B46290">
            <w:pPr>
              <w:rPr>
                <w:rFonts w:ascii="Arial" w:hAnsi="Arial" w:cs="Arial"/>
                <w:sz w:val="20"/>
                <w:szCs w:val="20"/>
              </w:rPr>
            </w:pPr>
            <w:r w:rsidRPr="00C903C4">
              <w:rPr>
                <w:rFonts w:ascii="Arial" w:hAnsi="Arial" w:cs="Arial"/>
                <w:i/>
                <w:sz w:val="18"/>
                <w:szCs w:val="18"/>
              </w:rPr>
              <w:t>Nie dotyczy</w:t>
            </w:r>
          </w:p>
        </w:tc>
        <w:tc>
          <w:tcPr>
            <w:tcW w:w="1453" w:type="dxa"/>
            <w:tcMar>
              <w:top w:w="0" w:type="dxa"/>
              <w:left w:w="108" w:type="dxa"/>
              <w:bottom w:w="0" w:type="dxa"/>
              <w:right w:w="108" w:type="dxa"/>
            </w:tcMar>
            <w:hideMark/>
          </w:tcPr>
          <w:p w:rsidR="00B46290" w:rsidRDefault="00B46290" w:rsidP="00B46290">
            <w:pPr>
              <w:rPr>
                <w:sz w:val="20"/>
                <w:szCs w:val="20"/>
              </w:rPr>
            </w:pPr>
            <w:r w:rsidRPr="00C903C4">
              <w:rPr>
                <w:rFonts w:ascii="Arial" w:hAnsi="Arial" w:cs="Arial"/>
                <w:i/>
                <w:sz w:val="18"/>
                <w:szCs w:val="18"/>
              </w:rPr>
              <w:t>Nie dotyczy</w:t>
            </w:r>
          </w:p>
        </w:tc>
      </w:tr>
    </w:tbl>
    <w:p w:rsidR="00F44D91" w:rsidRPr="00EC2D11" w:rsidRDefault="00235911" w:rsidP="00B338F9">
      <w:pPr>
        <w:widowControl w:val="0"/>
        <w:adjustRightInd w:val="0"/>
        <w:spacing w:before="60" w:line="276" w:lineRule="auto"/>
        <w:ind w:left="708"/>
        <w:jc w:val="both"/>
        <w:textAlignment w:val="baseline"/>
        <w:rPr>
          <w:rFonts w:ascii="Arial" w:hAnsi="Arial" w:cs="Arial"/>
          <w:sz w:val="20"/>
          <w:szCs w:val="20"/>
        </w:rPr>
      </w:pPr>
      <w:r w:rsidRPr="00EC2D11">
        <w:rPr>
          <w:rFonts w:ascii="Arial" w:hAnsi="Arial" w:cs="Arial"/>
          <w:b/>
          <w:sz w:val="20"/>
          <w:szCs w:val="20"/>
        </w:rPr>
        <w:br/>
      </w:r>
      <w:r w:rsidR="0027016C" w:rsidRPr="00EC2D11">
        <w:rPr>
          <w:rFonts w:ascii="Arial" w:hAnsi="Arial" w:cs="Arial"/>
          <w:b/>
          <w:sz w:val="20"/>
          <w:szCs w:val="20"/>
        </w:rPr>
        <w:t xml:space="preserve">Tabela </w:t>
      </w:r>
      <w:proofErr w:type="spellStart"/>
      <w:r w:rsidR="0027016C" w:rsidRPr="00EC2D11">
        <w:rPr>
          <w:rFonts w:ascii="Arial" w:hAnsi="Arial" w:cs="Arial"/>
          <w:b/>
          <w:sz w:val="20"/>
          <w:szCs w:val="20"/>
        </w:rPr>
        <w:t>II</w:t>
      </w:r>
      <w:r w:rsidR="00B338F9">
        <w:rPr>
          <w:rFonts w:ascii="Arial" w:hAnsi="Arial" w:cs="Arial"/>
          <w:b/>
          <w:sz w:val="20"/>
          <w:szCs w:val="20"/>
        </w:rPr>
        <w:t>c</w:t>
      </w:r>
      <w:proofErr w:type="spellEnd"/>
      <w:r w:rsidR="0027016C" w:rsidRPr="00EC2D11">
        <w:rPr>
          <w:rFonts w:ascii="Arial" w:hAnsi="Arial" w:cs="Arial"/>
          <w:sz w:val="20"/>
          <w:szCs w:val="20"/>
        </w:rPr>
        <w:t xml:space="preserve"> sprzątanie podstawowe połączone ze sprzątaniem dodatkowym </w:t>
      </w:r>
      <w:r w:rsidRPr="00EC2D11">
        <w:rPr>
          <w:rFonts w:ascii="Arial" w:hAnsi="Arial" w:cs="Arial"/>
          <w:sz w:val="20"/>
          <w:szCs w:val="20"/>
        </w:rPr>
        <w:t xml:space="preserve">dla Stacji Obsługi Tramwajów Podgórze </w:t>
      </w:r>
      <w:r w:rsidR="0027016C" w:rsidRPr="00EC2D11">
        <w:rPr>
          <w:rFonts w:ascii="Arial" w:hAnsi="Arial" w:cs="Arial"/>
          <w:sz w:val="20"/>
          <w:szCs w:val="20"/>
        </w:rPr>
        <w:t>– 2 x w tygodniu</w:t>
      </w:r>
    </w:p>
    <w:tbl>
      <w:tblPr>
        <w:tblW w:w="755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393"/>
        <w:gridCol w:w="2293"/>
        <w:gridCol w:w="1454"/>
      </w:tblGrid>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 xml:space="preserve">Przedziały czasowe świadczonej usługi codziennego sprzątania podstawowego  połączonego ze sprzątaniem dodatkowym w każdej dobie </w:t>
            </w:r>
          </w:p>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[godz.]</w:t>
            </w:r>
          </w:p>
        </w:tc>
        <w:tc>
          <w:tcPr>
            <w:tcW w:w="2393" w:type="dxa"/>
          </w:tcPr>
          <w:p w:rsidR="00C472BA" w:rsidRPr="00EC2D11" w:rsidRDefault="00C472BA" w:rsidP="00EC2D11">
            <w:pPr>
              <w:spacing w:line="276" w:lineRule="auto"/>
              <w:ind w:left="220"/>
              <w:rPr>
                <w:rFonts w:ascii="Arial" w:hAnsi="Arial" w:cs="Arial"/>
                <w:sz w:val="20"/>
                <w:szCs w:val="20"/>
              </w:rPr>
            </w:pPr>
            <w:r w:rsidRPr="00EC2D11">
              <w:rPr>
                <w:rFonts w:ascii="Arial" w:hAnsi="Arial" w:cs="Arial"/>
                <w:sz w:val="20"/>
                <w:szCs w:val="20"/>
              </w:rPr>
              <w:t>Liczba przewidywanych w każdym przedziale czasowym pociągów do posprzątania (sprzątanie podstawowe  połączone ze sprzątaniem dodatkowym )</w:t>
            </w:r>
          </w:p>
        </w:tc>
        <w:tc>
          <w:tcPr>
            <w:tcW w:w="2293" w:type="dxa"/>
          </w:tcPr>
          <w:p w:rsidR="00C472BA" w:rsidRPr="00EC2D11" w:rsidRDefault="00C472BA" w:rsidP="00EC2D11">
            <w:pPr>
              <w:spacing w:line="276" w:lineRule="auto"/>
              <w:ind w:left="95"/>
              <w:rPr>
                <w:rFonts w:ascii="Arial" w:hAnsi="Arial" w:cs="Arial"/>
                <w:sz w:val="20"/>
                <w:szCs w:val="20"/>
              </w:rPr>
            </w:pPr>
            <w:r w:rsidRPr="00EC2D11">
              <w:rPr>
                <w:rFonts w:ascii="Arial" w:hAnsi="Arial" w:cs="Arial"/>
                <w:sz w:val="20"/>
                <w:szCs w:val="20"/>
              </w:rPr>
              <w:t xml:space="preserve">Minimalna liczba osób sprzątających przewidzianych do sprzątania podstawowego  połączonego ze sprzątaniem dodatkowym </w:t>
            </w:r>
            <w:r w:rsidRPr="00EC2D11">
              <w:rPr>
                <w:rFonts w:ascii="Arial" w:hAnsi="Arial" w:cs="Arial"/>
                <w:b/>
                <w:sz w:val="20"/>
                <w:szCs w:val="20"/>
              </w:rPr>
              <w:t>dwa razy w tygodniu</w:t>
            </w:r>
            <w:r w:rsidRPr="00EC2D11">
              <w:rPr>
                <w:rFonts w:ascii="Arial" w:hAnsi="Arial" w:cs="Arial"/>
                <w:sz w:val="20"/>
                <w:szCs w:val="20"/>
              </w:rPr>
              <w:t xml:space="preserve"> w każdym przedziale czasowym</w:t>
            </w:r>
          </w:p>
        </w:tc>
        <w:tc>
          <w:tcPr>
            <w:tcW w:w="1454" w:type="dxa"/>
          </w:tcPr>
          <w:p w:rsidR="00C472BA" w:rsidRPr="00EC2D11" w:rsidRDefault="00C472BA" w:rsidP="00EC2D11">
            <w:pPr>
              <w:spacing w:line="276" w:lineRule="auto"/>
              <w:ind w:left="70"/>
              <w:rPr>
                <w:rFonts w:ascii="Arial" w:hAnsi="Arial" w:cs="Arial"/>
                <w:sz w:val="20"/>
                <w:szCs w:val="20"/>
              </w:rPr>
            </w:pPr>
            <w:r w:rsidRPr="00EC2D11">
              <w:rPr>
                <w:rFonts w:ascii="Arial" w:hAnsi="Arial" w:cs="Arial"/>
                <w:sz w:val="20"/>
                <w:szCs w:val="20"/>
              </w:rPr>
              <w:t>Minimalny wskaźnik doboru personelu</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Kol. 1</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Kol. 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Kol. 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Kol. 4</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18.00-19.00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19.00-20.00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11</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2,09</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20.00-21.00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10</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2,30</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21.00-22.00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22.00-23.00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23.00 -0.00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0.00-01.00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01.00-02.00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02.00-03.00</w:t>
            </w:r>
          </w:p>
        </w:tc>
        <w:tc>
          <w:tcPr>
            <w:tcW w:w="23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12</w:t>
            </w:r>
          </w:p>
        </w:tc>
        <w:tc>
          <w:tcPr>
            <w:tcW w:w="2293"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23</w:t>
            </w:r>
          </w:p>
        </w:tc>
        <w:tc>
          <w:tcPr>
            <w:tcW w:w="1454"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1,92</w:t>
            </w:r>
          </w:p>
        </w:tc>
      </w:tr>
      <w:tr w:rsidR="00C472BA" w:rsidRPr="00EC2D11" w:rsidTr="00DE7001">
        <w:trPr>
          <w:gridAfter w:val="3"/>
          <w:wAfter w:w="6140" w:type="dxa"/>
        </w:trPr>
        <w:tc>
          <w:tcPr>
            <w:tcW w:w="1418" w:type="dxa"/>
          </w:tcPr>
          <w:p w:rsidR="00C472BA" w:rsidRPr="00EC2D11" w:rsidRDefault="00C472BA" w:rsidP="00EC2D11">
            <w:pPr>
              <w:spacing w:line="276" w:lineRule="auto"/>
              <w:rPr>
                <w:rFonts w:ascii="Arial" w:hAnsi="Arial" w:cs="Arial"/>
                <w:sz w:val="20"/>
                <w:szCs w:val="20"/>
              </w:rPr>
            </w:pPr>
            <w:r w:rsidRPr="00EC2D11">
              <w:rPr>
                <w:rFonts w:ascii="Arial" w:hAnsi="Arial" w:cs="Arial"/>
                <w:sz w:val="20"/>
                <w:szCs w:val="20"/>
              </w:rPr>
              <w:t xml:space="preserve">3.00-3.30 </w:t>
            </w:r>
          </w:p>
        </w:tc>
      </w:tr>
    </w:tbl>
    <w:p w:rsidR="00F44D91" w:rsidRPr="00EC2D11" w:rsidRDefault="00574DFD" w:rsidP="00EC2D11">
      <w:pPr>
        <w:spacing w:before="120" w:line="276" w:lineRule="auto"/>
        <w:ind w:left="709" w:firstLine="709"/>
        <w:rPr>
          <w:rFonts w:ascii="Arial" w:hAnsi="Arial" w:cs="Arial"/>
          <w:sz w:val="20"/>
          <w:szCs w:val="20"/>
        </w:rPr>
      </w:pPr>
      <w:r w:rsidRPr="00EC2D11">
        <w:rPr>
          <w:rFonts w:ascii="Arial" w:hAnsi="Arial" w:cs="Arial"/>
          <w:sz w:val="20"/>
          <w:szCs w:val="20"/>
        </w:rPr>
        <w:t>Dopuszcza się realizacje ww. usług po godzinie 3.00 jednak nie dłużej niż do 3.30</w:t>
      </w:r>
    </w:p>
    <w:p w:rsidR="006077E6" w:rsidRPr="00EC2D11" w:rsidRDefault="006077E6" w:rsidP="00EC2D11">
      <w:pPr>
        <w:widowControl w:val="0"/>
        <w:adjustRightInd w:val="0"/>
        <w:spacing w:before="60" w:line="276" w:lineRule="auto"/>
        <w:ind w:left="284"/>
        <w:jc w:val="both"/>
        <w:textAlignment w:val="baseline"/>
        <w:rPr>
          <w:rFonts w:ascii="Arial" w:hAnsi="Arial" w:cs="Arial"/>
          <w:b/>
          <w:sz w:val="20"/>
          <w:szCs w:val="20"/>
        </w:rPr>
      </w:pPr>
    </w:p>
    <w:p w:rsidR="0082563F" w:rsidRPr="00EC2D11" w:rsidRDefault="00AA5684"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Proces sprzątania taboru autobusowego </w:t>
      </w:r>
      <w:r w:rsidR="00EB7F97" w:rsidRPr="00EC2D11">
        <w:rPr>
          <w:rFonts w:ascii="Arial" w:hAnsi="Arial" w:cs="Arial"/>
          <w:sz w:val="20"/>
          <w:szCs w:val="20"/>
        </w:rPr>
        <w:t xml:space="preserve">i/lub tramwajowego </w:t>
      </w:r>
      <w:r w:rsidRPr="00EC2D11">
        <w:rPr>
          <w:rFonts w:ascii="Arial" w:hAnsi="Arial" w:cs="Arial"/>
          <w:sz w:val="20"/>
          <w:szCs w:val="20"/>
        </w:rPr>
        <w:t xml:space="preserve">musi być tak zaplanowany, aby kończył się w budynku </w:t>
      </w:r>
      <w:r w:rsidR="00EB7F97" w:rsidRPr="00EC2D11">
        <w:rPr>
          <w:rFonts w:ascii="Arial" w:hAnsi="Arial" w:cs="Arial"/>
          <w:sz w:val="20"/>
          <w:szCs w:val="20"/>
        </w:rPr>
        <w:t xml:space="preserve">Stacji Obsługi. </w:t>
      </w:r>
    </w:p>
    <w:p w:rsidR="0082563F" w:rsidRPr="00EC2D11" w:rsidRDefault="0082563F"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 Zamawiający dopuszcza możliwość zmiany procesu technologicznego </w:t>
      </w:r>
      <w:r w:rsidR="006B26B5" w:rsidRPr="00EC2D11">
        <w:rPr>
          <w:rFonts w:ascii="Arial" w:hAnsi="Arial" w:cs="Arial"/>
          <w:sz w:val="20"/>
          <w:szCs w:val="20"/>
        </w:rPr>
        <w:br/>
      </w:r>
      <w:r w:rsidRPr="00EC2D11">
        <w:rPr>
          <w:rFonts w:ascii="Arial" w:hAnsi="Arial" w:cs="Arial"/>
          <w:sz w:val="20"/>
          <w:szCs w:val="20"/>
        </w:rPr>
        <w:t>w szczególnych, incydentalnych przypadkach, po uprzednim uzgodnieniu zmian organizacyjnych z Kierownikiem Stacji Obsługi lub osobą przez niego upoważnioną.</w:t>
      </w:r>
    </w:p>
    <w:p w:rsidR="00AA5684" w:rsidRPr="00EC2D11" w:rsidRDefault="00AA5684"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Sprzątanie taboru </w:t>
      </w:r>
      <w:r w:rsidR="00ED44E1" w:rsidRPr="00EC2D11">
        <w:rPr>
          <w:rFonts w:ascii="Arial" w:hAnsi="Arial" w:cs="Arial"/>
          <w:sz w:val="20"/>
          <w:szCs w:val="20"/>
        </w:rPr>
        <w:t xml:space="preserve">autobusowego oraz </w:t>
      </w:r>
      <w:r w:rsidRPr="00EC2D11">
        <w:rPr>
          <w:rFonts w:ascii="Arial" w:hAnsi="Arial" w:cs="Arial"/>
          <w:sz w:val="20"/>
          <w:szCs w:val="20"/>
        </w:rPr>
        <w:t>tramwajowego odbywające się w ciągu doby ma być realizowane w sposób niekolidujący z realizacją zadań przewozowych Zamawiającego.</w:t>
      </w:r>
    </w:p>
    <w:p w:rsidR="00AA5684" w:rsidRPr="00EC2D11" w:rsidRDefault="00AA5684"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Czas pracy ekip sprzątających musi być elastycznie dostosowany do potrzeb Stacji Obsługi po uprzednim ustaleniu z kierownikiem Stacji Obsługi lub osobą przez niego upoważnioną. </w:t>
      </w:r>
    </w:p>
    <w:p w:rsidR="00AA5684" w:rsidRPr="00EC2D11" w:rsidRDefault="00AA5684"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Wykonawca zobowiązany jest zapewnić dyżur minimum jednej osoby sprzątającej</w:t>
      </w:r>
      <w:r w:rsidR="002A5374" w:rsidRPr="00EC2D11">
        <w:rPr>
          <w:rFonts w:ascii="Arial" w:hAnsi="Arial" w:cs="Arial"/>
          <w:sz w:val="20"/>
          <w:szCs w:val="20"/>
        </w:rPr>
        <w:t>,</w:t>
      </w:r>
      <w:r w:rsidRPr="00EC2D11">
        <w:rPr>
          <w:rFonts w:ascii="Arial" w:hAnsi="Arial" w:cs="Arial"/>
          <w:sz w:val="20"/>
          <w:szCs w:val="20"/>
        </w:rPr>
        <w:t xml:space="preserve"> </w:t>
      </w:r>
      <w:r w:rsidR="002A5374" w:rsidRPr="00EC2D11">
        <w:rPr>
          <w:rFonts w:ascii="Arial" w:hAnsi="Arial" w:cs="Arial"/>
          <w:sz w:val="20"/>
          <w:szCs w:val="20"/>
        </w:rPr>
        <w:t xml:space="preserve">wykonującą </w:t>
      </w:r>
      <w:r w:rsidR="002A5374" w:rsidRPr="00EC2D11">
        <w:rPr>
          <w:rFonts w:ascii="Arial" w:hAnsi="Arial" w:cs="Arial"/>
          <w:sz w:val="20"/>
          <w:szCs w:val="20"/>
        </w:rPr>
        <w:lastRenderedPageBreak/>
        <w:t xml:space="preserve">czynności będące przedmiotem zamówienia </w:t>
      </w:r>
      <w:r w:rsidRPr="00EC2D11">
        <w:rPr>
          <w:rFonts w:ascii="Arial" w:hAnsi="Arial" w:cs="Arial"/>
          <w:sz w:val="20"/>
          <w:szCs w:val="20"/>
        </w:rPr>
        <w:t>na terenie Stacji Obsługi od godziny 2</w:t>
      </w:r>
      <w:r w:rsidR="00ED44E1" w:rsidRPr="00EC2D11">
        <w:rPr>
          <w:rFonts w:ascii="Arial" w:hAnsi="Arial" w:cs="Arial"/>
          <w:sz w:val="20"/>
          <w:szCs w:val="20"/>
        </w:rPr>
        <w:t>:</w:t>
      </w:r>
      <w:r w:rsidRPr="00EC2D11">
        <w:rPr>
          <w:rFonts w:ascii="Arial" w:hAnsi="Arial" w:cs="Arial"/>
          <w:sz w:val="20"/>
          <w:szCs w:val="20"/>
        </w:rPr>
        <w:t>00 do godziny 6</w:t>
      </w:r>
      <w:r w:rsidR="00ED44E1" w:rsidRPr="00EC2D11">
        <w:rPr>
          <w:rFonts w:ascii="Arial" w:hAnsi="Arial" w:cs="Arial"/>
          <w:sz w:val="20"/>
          <w:szCs w:val="20"/>
        </w:rPr>
        <w:t>:</w:t>
      </w:r>
      <w:r w:rsidRPr="00EC2D11">
        <w:rPr>
          <w:rFonts w:ascii="Arial" w:hAnsi="Arial" w:cs="Arial"/>
          <w:sz w:val="20"/>
          <w:szCs w:val="20"/>
        </w:rPr>
        <w:t>00</w:t>
      </w:r>
      <w:r w:rsidR="00D97FC3" w:rsidRPr="00EC2D11">
        <w:rPr>
          <w:rFonts w:ascii="Arial" w:hAnsi="Arial" w:cs="Arial"/>
          <w:sz w:val="20"/>
          <w:szCs w:val="20"/>
        </w:rPr>
        <w:t xml:space="preserve"> </w:t>
      </w:r>
      <w:r w:rsidR="008046F9" w:rsidRPr="00EC2D11">
        <w:rPr>
          <w:rFonts w:ascii="Arial" w:hAnsi="Arial" w:cs="Arial"/>
          <w:sz w:val="20"/>
          <w:szCs w:val="20"/>
        </w:rPr>
        <w:t xml:space="preserve">dla </w:t>
      </w:r>
      <w:r w:rsidR="008046F9">
        <w:rPr>
          <w:rFonts w:ascii="Arial" w:hAnsi="Arial" w:cs="Arial"/>
          <w:sz w:val="20"/>
          <w:szCs w:val="20"/>
        </w:rPr>
        <w:t>S</w:t>
      </w:r>
      <w:r w:rsidR="008046F9" w:rsidRPr="00EC2D11">
        <w:rPr>
          <w:rFonts w:ascii="Arial" w:hAnsi="Arial" w:cs="Arial"/>
          <w:sz w:val="20"/>
          <w:szCs w:val="20"/>
        </w:rPr>
        <w:t xml:space="preserve">tacji </w:t>
      </w:r>
      <w:r w:rsidR="008046F9">
        <w:rPr>
          <w:rFonts w:ascii="Arial" w:hAnsi="Arial" w:cs="Arial"/>
          <w:sz w:val="20"/>
          <w:szCs w:val="20"/>
        </w:rPr>
        <w:t xml:space="preserve">SO TB i </w:t>
      </w:r>
      <w:r w:rsidR="008046F9" w:rsidRPr="00EC2D11">
        <w:rPr>
          <w:rFonts w:ascii="Arial" w:hAnsi="Arial" w:cs="Arial"/>
          <w:sz w:val="20"/>
          <w:szCs w:val="20"/>
        </w:rPr>
        <w:t xml:space="preserve">SO TP </w:t>
      </w:r>
      <w:r w:rsidR="008046F9">
        <w:rPr>
          <w:rFonts w:ascii="Arial" w:hAnsi="Arial" w:cs="Arial"/>
          <w:sz w:val="20"/>
          <w:szCs w:val="20"/>
        </w:rPr>
        <w:t xml:space="preserve"> oraz od godziny 3:30 do godziny 6:00 dla SO TT  </w:t>
      </w:r>
      <w:r w:rsidR="005D0E5A">
        <w:rPr>
          <w:rFonts w:ascii="Arial" w:hAnsi="Arial" w:cs="Arial"/>
          <w:sz w:val="20"/>
          <w:szCs w:val="20"/>
        </w:rPr>
        <w:t>we wszystkie dni tygodnia</w:t>
      </w:r>
      <w:r w:rsidR="00D418D5" w:rsidRPr="00EC2D11">
        <w:rPr>
          <w:rFonts w:ascii="Arial" w:hAnsi="Arial" w:cs="Arial"/>
          <w:sz w:val="20"/>
          <w:szCs w:val="20"/>
        </w:rPr>
        <w:t xml:space="preserve"> </w:t>
      </w:r>
    </w:p>
    <w:p w:rsidR="00AA5684" w:rsidRPr="00EC2D11" w:rsidRDefault="00AA5684"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W czasie obowiązywania umowy zmianie może ulec łączna ilość pojazdów oraz ilość utrzymywanego w ruchu taboru autobusowego</w:t>
      </w:r>
      <w:r w:rsidR="00864186" w:rsidRPr="00EC2D11">
        <w:rPr>
          <w:rFonts w:ascii="Arial" w:hAnsi="Arial" w:cs="Arial"/>
          <w:sz w:val="20"/>
          <w:szCs w:val="20"/>
        </w:rPr>
        <w:t xml:space="preserve"> oraz tramwajowego</w:t>
      </w:r>
      <w:r w:rsidRPr="00EC2D11">
        <w:rPr>
          <w:rFonts w:ascii="Arial" w:hAnsi="Arial" w:cs="Arial"/>
          <w:sz w:val="20"/>
          <w:szCs w:val="20"/>
        </w:rPr>
        <w:t>. I</w:t>
      </w:r>
      <w:r w:rsidR="004D13BB" w:rsidRPr="00EC2D11">
        <w:rPr>
          <w:rFonts w:ascii="Arial" w:hAnsi="Arial" w:cs="Arial"/>
          <w:sz w:val="20"/>
          <w:szCs w:val="20"/>
        </w:rPr>
        <w:t>lości wskazane w załącznikach nr 7.1-7.2 oraz załączniku 8</w:t>
      </w:r>
      <w:r w:rsidRPr="00EC2D11">
        <w:rPr>
          <w:rFonts w:ascii="Arial" w:hAnsi="Arial" w:cs="Arial"/>
          <w:sz w:val="20"/>
          <w:szCs w:val="20"/>
        </w:rPr>
        <w:t xml:space="preserve"> </w:t>
      </w:r>
      <w:r w:rsidR="004D13BB" w:rsidRPr="00EC2D11">
        <w:rPr>
          <w:rFonts w:ascii="Arial" w:hAnsi="Arial" w:cs="Arial"/>
          <w:sz w:val="20"/>
          <w:szCs w:val="20"/>
        </w:rPr>
        <w:t>do SIWZ</w:t>
      </w:r>
      <w:r w:rsidRPr="00EC2D11">
        <w:rPr>
          <w:rFonts w:ascii="Arial" w:hAnsi="Arial" w:cs="Arial"/>
          <w:sz w:val="20"/>
          <w:szCs w:val="20"/>
        </w:rPr>
        <w:t xml:space="preserve"> są szacunkowe (mogą ulegać zwiększeniu albo zmniejszeniu) i nie stanowią zobowiązania dla Zamawiającego do realizacji usług w pełnym zakresie, ani też podstawy do dochodzenia przez Wykonawcę roszczeń odszkodowawczych z tytułu niezrealizowania całości przedmiotu zamówienia.</w:t>
      </w:r>
    </w:p>
    <w:p w:rsidR="00AA5684" w:rsidRPr="00EC2D11" w:rsidRDefault="00AA5684"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Zamawiający samodzielnie wykonuje mycie zewnętrzne taboru autobusowego</w:t>
      </w:r>
      <w:r w:rsidR="00864186" w:rsidRPr="00EC2D11">
        <w:rPr>
          <w:rFonts w:ascii="Arial" w:hAnsi="Arial" w:cs="Arial"/>
          <w:sz w:val="20"/>
          <w:szCs w:val="20"/>
        </w:rPr>
        <w:t xml:space="preserve"> oraz tramwajowego</w:t>
      </w:r>
      <w:r w:rsidRPr="00EC2D11">
        <w:rPr>
          <w:rFonts w:ascii="Arial" w:hAnsi="Arial" w:cs="Arial"/>
          <w:sz w:val="20"/>
          <w:szCs w:val="20"/>
        </w:rPr>
        <w:t xml:space="preserve"> Zamawiającego automatycznymi myjniami zlokalizow</w:t>
      </w:r>
      <w:r w:rsidR="00864186" w:rsidRPr="00EC2D11">
        <w:rPr>
          <w:rFonts w:ascii="Arial" w:hAnsi="Arial" w:cs="Arial"/>
          <w:sz w:val="20"/>
          <w:szCs w:val="20"/>
        </w:rPr>
        <w:t>anymi w Stacji Obsługi w budynkach</w:t>
      </w:r>
      <w:r w:rsidRPr="00EC2D11">
        <w:rPr>
          <w:rFonts w:ascii="Arial" w:hAnsi="Arial" w:cs="Arial"/>
          <w:sz w:val="20"/>
          <w:szCs w:val="20"/>
        </w:rPr>
        <w:t xml:space="preserve"> myjni.</w:t>
      </w:r>
    </w:p>
    <w:p w:rsidR="00864186" w:rsidRPr="00EC2D11" w:rsidRDefault="00864186"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W przypadku awarii lub niesprawności myjni mechanicznych Wykonawca musi zapewnić wykonanie prac własnymi szczotkami i ręcznymi myjkami ciśnieniowymi, zapewniając realizację mycia zewnętrznego na poziomie minimum 20% w pierwszym dniu awarii lub niesprawności myjni mechanicznych, minimum 40% w drugim dniu awarii lub niesprawności myjni mechanicznych a od trzeciego dnia awarii lub niesprawności myjni mechanicznych do czasu ich naprawy minimum 50% w stosunku do ilości przeznaczonego do posprzątania taboru autobusowego </w:t>
      </w:r>
      <w:r w:rsidR="002C0C87" w:rsidRPr="00EC2D11">
        <w:rPr>
          <w:rFonts w:ascii="Arial" w:hAnsi="Arial" w:cs="Arial"/>
          <w:sz w:val="20"/>
          <w:szCs w:val="20"/>
        </w:rPr>
        <w:t xml:space="preserve">oraz tramwajowego </w:t>
      </w:r>
      <w:r w:rsidRPr="00EC2D11">
        <w:rPr>
          <w:rFonts w:ascii="Arial" w:hAnsi="Arial" w:cs="Arial"/>
          <w:sz w:val="20"/>
          <w:szCs w:val="20"/>
        </w:rPr>
        <w:t>w danym dniu.</w:t>
      </w:r>
    </w:p>
    <w:p w:rsidR="00864186" w:rsidRPr="00EC2D11" w:rsidRDefault="00864186"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Przedmiot zamówienia związany z utrzymaniem w czystości taboru autobusowego </w:t>
      </w:r>
      <w:r w:rsidR="00026631" w:rsidRPr="00EC2D11">
        <w:rPr>
          <w:rFonts w:ascii="Arial" w:hAnsi="Arial" w:cs="Arial"/>
          <w:sz w:val="20"/>
          <w:szCs w:val="20"/>
        </w:rPr>
        <w:t xml:space="preserve">oraz tramwajowego </w:t>
      </w:r>
      <w:r w:rsidRPr="00EC2D11">
        <w:rPr>
          <w:rFonts w:ascii="Arial" w:hAnsi="Arial" w:cs="Arial"/>
          <w:sz w:val="20"/>
          <w:szCs w:val="20"/>
        </w:rPr>
        <w:t>Wykonawca będzie wykonywał własnym sprzętem, przy użyciu własnych materiałów i nieagresywnych środków chemicznych, które nie powodują uszkodzeń taboru,  uszczelek gumowych, wykładzin, lakieru oraz naniesionych reklam i są przyjazne dla    środowiska. Sprzęt mechaniczny jak i użyte nieagresywne środki chemiczne muszą posiadać odpowiednie atesty i certyfikaty, które na żądanie Zamawiającego, Wykonawca  zobowiązany jest przedstawić.</w:t>
      </w:r>
    </w:p>
    <w:p w:rsidR="00026631" w:rsidRPr="00EC2D11" w:rsidRDefault="0001410C"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Wykonawca zobowiązany jest do przedłożenia</w:t>
      </w:r>
      <w:r w:rsidRPr="00EC2D11">
        <w:rPr>
          <w:rFonts w:ascii="Arial" w:hAnsi="Arial" w:cs="Arial"/>
          <w:sz w:val="20"/>
          <w:szCs w:val="20"/>
          <w:u w:val="single"/>
        </w:rPr>
        <w:t xml:space="preserve"> w</w:t>
      </w:r>
      <w:r w:rsidR="00026631" w:rsidRPr="00EC2D11">
        <w:rPr>
          <w:rFonts w:ascii="Arial" w:hAnsi="Arial" w:cs="Arial"/>
          <w:sz w:val="20"/>
          <w:szCs w:val="20"/>
          <w:u w:val="single"/>
        </w:rPr>
        <w:t>ykaz</w:t>
      </w:r>
      <w:r w:rsidRPr="00EC2D11">
        <w:rPr>
          <w:rFonts w:ascii="Arial" w:hAnsi="Arial" w:cs="Arial"/>
          <w:sz w:val="20"/>
          <w:szCs w:val="20"/>
          <w:u w:val="single"/>
        </w:rPr>
        <w:t>u</w:t>
      </w:r>
      <w:r w:rsidR="00026631" w:rsidRPr="00EC2D11">
        <w:rPr>
          <w:rFonts w:ascii="Arial" w:hAnsi="Arial" w:cs="Arial"/>
          <w:sz w:val="20"/>
          <w:szCs w:val="20"/>
          <w:u w:val="single"/>
        </w:rPr>
        <w:t xml:space="preserve"> środków czystości/ środków chemicznych</w:t>
      </w:r>
      <w:r w:rsidR="00026631" w:rsidRPr="00EC2D11">
        <w:rPr>
          <w:rFonts w:ascii="Arial" w:hAnsi="Arial" w:cs="Arial"/>
          <w:sz w:val="20"/>
          <w:szCs w:val="20"/>
        </w:rPr>
        <w:t>, które będzie stosował przy realizacji zamówienia</w:t>
      </w:r>
      <w:r w:rsidR="00653935">
        <w:rPr>
          <w:rFonts w:ascii="Arial" w:hAnsi="Arial" w:cs="Arial"/>
          <w:sz w:val="20"/>
          <w:szCs w:val="20"/>
        </w:rPr>
        <w:t xml:space="preserve"> przed zawarciem umowy</w:t>
      </w:r>
      <w:r w:rsidR="00026631" w:rsidRPr="00EC2D11">
        <w:rPr>
          <w:rFonts w:ascii="Arial" w:hAnsi="Arial" w:cs="Arial"/>
          <w:color w:val="FF0000"/>
          <w:sz w:val="20"/>
          <w:szCs w:val="20"/>
        </w:rPr>
        <w:t>.</w:t>
      </w:r>
      <w:r w:rsidR="00026631" w:rsidRPr="00EC2D11">
        <w:rPr>
          <w:rFonts w:ascii="Arial" w:hAnsi="Arial" w:cs="Arial"/>
          <w:sz w:val="20"/>
          <w:szCs w:val="20"/>
        </w:rPr>
        <w:t xml:space="preserve"> W przypadku konieczności zmiany wykazanego środka czystości w trakcie realizacji zamówienia, Wykonawca winien zgłosić uprzednio ten fakt Zamawiającemu i uzyskując jego akceptację. Akceptacja wykazu przez Zamawiającego odnosi się wyłącznie do potwierdzenia zgodności używanych środków z wymaganiami przepisów związanych z ochroną środowiska i nie jest potwierdzeniem skuteczności zaoferowanych środków. </w:t>
      </w:r>
    </w:p>
    <w:p w:rsidR="00026631" w:rsidRPr="00EC2D11" w:rsidRDefault="00026631"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Dopuszczalne jest stosowanie tylko tych środków chemicznych, dla których Wykonawca dostarczył do Zamawiającego karty charakterystyki </w:t>
      </w:r>
      <w:r w:rsidR="0000233F">
        <w:rPr>
          <w:rFonts w:ascii="Arial" w:hAnsi="Arial" w:cs="Arial"/>
          <w:sz w:val="20"/>
          <w:szCs w:val="20"/>
        </w:rPr>
        <w:t xml:space="preserve">przed </w:t>
      </w:r>
      <w:r w:rsidR="00653935">
        <w:rPr>
          <w:rFonts w:ascii="Arial" w:hAnsi="Arial" w:cs="Arial"/>
          <w:sz w:val="20"/>
          <w:szCs w:val="20"/>
        </w:rPr>
        <w:t xml:space="preserve">zawarciem </w:t>
      </w:r>
      <w:r w:rsidR="0000233F">
        <w:rPr>
          <w:rFonts w:ascii="Arial" w:hAnsi="Arial" w:cs="Arial"/>
          <w:sz w:val="20"/>
          <w:szCs w:val="20"/>
        </w:rPr>
        <w:t>umowy</w:t>
      </w:r>
      <w:r w:rsidRPr="00EC2D11">
        <w:rPr>
          <w:rFonts w:ascii="Arial" w:hAnsi="Arial" w:cs="Arial"/>
          <w:sz w:val="20"/>
          <w:szCs w:val="20"/>
        </w:rPr>
        <w:t>. Karty charakterystyki muszą być zgodne z wzorem określonym w załączniku do Rozporządzenie Komisji (UE) REACH. Wykonawca musi stosować się ściśle do zaleceń zawartych w kartach charakterystyki. W przypadku stwierdzenia przez służby BHP lub ochrony środowiska, że Wykonawca nie przestrzega zaleceń zawartych w kartach charakterystyki Wykonawca zostanie zobowiązany do ich przestrzegania w wyznaczonym terminie a w przypadku ich nieprzestrzegania umowa może zostać rozwiązana.</w:t>
      </w:r>
    </w:p>
    <w:p w:rsidR="00026631" w:rsidRPr="002723DC" w:rsidRDefault="00026631" w:rsidP="00EC2D11">
      <w:pPr>
        <w:widowControl w:val="0"/>
        <w:numPr>
          <w:ilvl w:val="2"/>
          <w:numId w:val="5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Zamawiający </w:t>
      </w:r>
      <w:r w:rsidRPr="002723DC">
        <w:rPr>
          <w:rFonts w:ascii="Arial" w:hAnsi="Arial" w:cs="Arial"/>
          <w:sz w:val="20"/>
          <w:szCs w:val="20"/>
        </w:rPr>
        <w:t>może obciążyć Wykonawcę karami umown</w:t>
      </w:r>
      <w:r w:rsidR="00BE20C4">
        <w:rPr>
          <w:rFonts w:ascii="Arial" w:hAnsi="Arial" w:cs="Arial"/>
          <w:sz w:val="20"/>
          <w:szCs w:val="20"/>
        </w:rPr>
        <w:t>ymi opisanymi w załączniku nr 9a i/lub 9b</w:t>
      </w:r>
      <w:r w:rsidRPr="002723DC">
        <w:rPr>
          <w:rFonts w:ascii="Arial" w:hAnsi="Arial" w:cs="Arial"/>
          <w:sz w:val="20"/>
          <w:szCs w:val="20"/>
        </w:rPr>
        <w:t xml:space="preserve"> – istotnych postanowieniach umowy (IPU).  </w:t>
      </w:r>
    </w:p>
    <w:p w:rsidR="00026631" w:rsidRPr="002723DC" w:rsidRDefault="00026631" w:rsidP="00EC2D11">
      <w:pPr>
        <w:widowControl w:val="0"/>
        <w:numPr>
          <w:ilvl w:val="2"/>
          <w:numId w:val="50"/>
        </w:numPr>
        <w:adjustRightInd w:val="0"/>
        <w:spacing w:before="60" w:line="276" w:lineRule="auto"/>
        <w:jc w:val="both"/>
        <w:textAlignment w:val="baseline"/>
        <w:rPr>
          <w:rFonts w:ascii="Arial" w:hAnsi="Arial" w:cs="Arial"/>
          <w:sz w:val="20"/>
          <w:szCs w:val="20"/>
        </w:rPr>
      </w:pPr>
      <w:r w:rsidRPr="002723DC">
        <w:rPr>
          <w:rFonts w:ascii="Arial" w:hAnsi="Arial" w:cs="Arial"/>
          <w:sz w:val="20"/>
          <w:szCs w:val="20"/>
        </w:rPr>
        <w:t xml:space="preserve">Wykonawca zobowiązany jest zapewnić osobom sprzątającym (personelowi Wykonawcy), na własny koszt, jednakowy strój roboczy z elementami odblaskowymi i identyfikatorem (logo lub nazwa firmy Wykonawcy). </w:t>
      </w:r>
    </w:p>
    <w:p w:rsidR="006E3E3A" w:rsidRPr="002723DC" w:rsidRDefault="006E3E3A" w:rsidP="00EC2D11">
      <w:pPr>
        <w:widowControl w:val="0"/>
        <w:numPr>
          <w:ilvl w:val="2"/>
          <w:numId w:val="50"/>
        </w:numPr>
        <w:adjustRightInd w:val="0"/>
        <w:spacing w:before="60" w:line="276" w:lineRule="auto"/>
        <w:jc w:val="both"/>
        <w:textAlignment w:val="baseline"/>
        <w:rPr>
          <w:rFonts w:ascii="Arial" w:hAnsi="Arial" w:cs="Arial"/>
          <w:sz w:val="20"/>
          <w:szCs w:val="20"/>
        </w:rPr>
      </w:pPr>
      <w:r w:rsidRPr="002723DC">
        <w:rPr>
          <w:rFonts w:ascii="Arial" w:hAnsi="Arial" w:cs="Arial"/>
          <w:sz w:val="20"/>
          <w:szCs w:val="20"/>
        </w:rPr>
        <w:t>Osoby sprzątające muszą posiadać wszystkie niezbędne badania lekarskie, uprawnienia do wykonywania określonych prac, ubezpieczenia oraz być przeszkoleni w zakresie BHP. Wykonawca przed rozpoczęciem pracy na terenie Zamawiającego jest zobowiązany przekazać do Inspektoratu  BHP w MPK S.A. stosowne pisemne oświadczenie w tym zakresie.</w:t>
      </w:r>
    </w:p>
    <w:p w:rsidR="006E3E3A" w:rsidRPr="002723DC" w:rsidRDefault="006E3E3A" w:rsidP="00EC2D11">
      <w:pPr>
        <w:widowControl w:val="0"/>
        <w:adjustRightInd w:val="0"/>
        <w:spacing w:before="60" w:line="276" w:lineRule="auto"/>
        <w:ind w:left="1224"/>
        <w:jc w:val="both"/>
        <w:textAlignment w:val="baseline"/>
        <w:rPr>
          <w:rFonts w:ascii="Arial" w:hAnsi="Arial" w:cs="Arial"/>
          <w:sz w:val="20"/>
          <w:szCs w:val="20"/>
        </w:rPr>
      </w:pPr>
      <w:r w:rsidRPr="002723DC">
        <w:rPr>
          <w:rFonts w:ascii="Arial" w:hAnsi="Arial" w:cs="Arial"/>
          <w:sz w:val="20"/>
          <w:szCs w:val="20"/>
        </w:rPr>
        <w:lastRenderedPageBreak/>
        <w:t>Na żądanie Zamawiającego osoby sprzątające przebywających na terenie Zamawiającego</w:t>
      </w:r>
      <w:r w:rsidRPr="002723DC" w:rsidDel="00D57167">
        <w:rPr>
          <w:rFonts w:ascii="Arial" w:hAnsi="Arial" w:cs="Arial"/>
          <w:sz w:val="20"/>
          <w:szCs w:val="20"/>
        </w:rPr>
        <w:t xml:space="preserve"> </w:t>
      </w:r>
      <w:r w:rsidRPr="002723DC">
        <w:rPr>
          <w:rFonts w:ascii="Arial" w:hAnsi="Arial" w:cs="Arial"/>
          <w:sz w:val="20"/>
          <w:szCs w:val="20"/>
        </w:rPr>
        <w:t xml:space="preserve"> realizujące przedmiot zamówienia muszą poddawać się wyrywkowemu badaniu stanu trzeźwości. </w:t>
      </w:r>
    </w:p>
    <w:p w:rsidR="006E3E3A" w:rsidRPr="002723DC" w:rsidRDefault="006E3E3A" w:rsidP="00EC2D11">
      <w:pPr>
        <w:widowControl w:val="0"/>
        <w:adjustRightInd w:val="0"/>
        <w:spacing w:before="60" w:line="276" w:lineRule="auto"/>
        <w:ind w:left="1224"/>
        <w:jc w:val="both"/>
        <w:textAlignment w:val="baseline"/>
        <w:rPr>
          <w:rFonts w:ascii="Arial" w:hAnsi="Arial" w:cs="Arial"/>
          <w:sz w:val="20"/>
          <w:szCs w:val="20"/>
        </w:rPr>
      </w:pPr>
      <w:r w:rsidRPr="002723DC">
        <w:rPr>
          <w:rFonts w:ascii="Arial" w:hAnsi="Arial" w:cs="Arial"/>
          <w:sz w:val="20"/>
          <w:szCs w:val="20"/>
        </w:rPr>
        <w:t xml:space="preserve">Wykonawca jest zobowiązany do stosowania sprzętu ochrony osobistej i ochron zbiorowych zgodnie z przepisami Bezpieczeństwa i Higieny Pracy. </w:t>
      </w:r>
    </w:p>
    <w:p w:rsidR="006E3E3A" w:rsidRPr="002723DC" w:rsidRDefault="006E3E3A"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2723DC">
        <w:rPr>
          <w:rFonts w:ascii="Arial" w:hAnsi="Arial" w:cs="Arial"/>
          <w:sz w:val="20"/>
          <w:szCs w:val="20"/>
        </w:rPr>
        <w:t>Wymagania stawiane Wykonawcy w związku z realizacją przedmiotu zamówienia dotyczące Bezpieczeństwa i Higieny Pracy u Zamawiającego określa załącznik nr 9</w:t>
      </w:r>
      <w:r w:rsidR="0000233F">
        <w:rPr>
          <w:rFonts w:ascii="Arial" w:hAnsi="Arial" w:cs="Arial"/>
          <w:sz w:val="20"/>
          <w:szCs w:val="20"/>
        </w:rPr>
        <w:t>a i 9b</w:t>
      </w:r>
      <w:r w:rsidRPr="002723DC">
        <w:rPr>
          <w:rFonts w:ascii="Arial" w:hAnsi="Arial" w:cs="Arial"/>
          <w:sz w:val="20"/>
          <w:szCs w:val="20"/>
        </w:rPr>
        <w:t xml:space="preserve"> do IPU.</w:t>
      </w:r>
    </w:p>
    <w:p w:rsidR="006E3E3A" w:rsidRPr="002723DC" w:rsidRDefault="006E3E3A" w:rsidP="00EC2D11">
      <w:pPr>
        <w:spacing w:line="276" w:lineRule="auto"/>
        <w:ind w:left="516" w:firstLine="708"/>
        <w:jc w:val="both"/>
        <w:rPr>
          <w:rFonts w:ascii="Arial" w:hAnsi="Arial" w:cs="Arial"/>
          <w:sz w:val="20"/>
          <w:szCs w:val="20"/>
        </w:rPr>
      </w:pPr>
      <w:r w:rsidRPr="002723DC">
        <w:rPr>
          <w:rFonts w:ascii="Arial" w:hAnsi="Arial" w:cs="Arial"/>
          <w:sz w:val="20"/>
          <w:szCs w:val="20"/>
        </w:rPr>
        <w:t>Wykonawca jest zobowiązany do:</w:t>
      </w:r>
    </w:p>
    <w:p w:rsidR="006E3E3A" w:rsidRPr="00EC2D11" w:rsidRDefault="006E3E3A" w:rsidP="00EC2D11">
      <w:pPr>
        <w:spacing w:line="276" w:lineRule="auto"/>
        <w:ind w:left="1276"/>
        <w:jc w:val="both"/>
        <w:rPr>
          <w:rFonts w:ascii="Arial" w:hAnsi="Arial" w:cs="Arial"/>
          <w:sz w:val="20"/>
          <w:szCs w:val="20"/>
        </w:rPr>
      </w:pPr>
      <w:r w:rsidRPr="002723DC">
        <w:rPr>
          <w:rFonts w:ascii="Arial" w:hAnsi="Arial" w:cs="Arial"/>
          <w:sz w:val="20"/>
          <w:szCs w:val="20"/>
        </w:rPr>
        <w:t>- przestrzegania przepisów ppoż. oraz BHP obowiązujących</w:t>
      </w:r>
      <w:r w:rsidRPr="00EC2D11">
        <w:rPr>
          <w:rFonts w:ascii="Arial" w:hAnsi="Arial" w:cs="Arial"/>
          <w:sz w:val="20"/>
          <w:szCs w:val="20"/>
        </w:rPr>
        <w:t xml:space="preserve"> w miejscu wykonywania prac,</w:t>
      </w:r>
    </w:p>
    <w:p w:rsidR="006E3E3A" w:rsidRPr="00EC2D11" w:rsidRDefault="006E3E3A" w:rsidP="00EC2D11">
      <w:pPr>
        <w:spacing w:line="276" w:lineRule="auto"/>
        <w:ind w:left="1276"/>
        <w:jc w:val="both"/>
        <w:rPr>
          <w:rFonts w:ascii="Arial" w:hAnsi="Arial" w:cs="Arial"/>
          <w:sz w:val="20"/>
          <w:szCs w:val="20"/>
        </w:rPr>
      </w:pPr>
      <w:r w:rsidRPr="00EC2D11">
        <w:rPr>
          <w:rFonts w:ascii="Arial" w:hAnsi="Arial" w:cs="Arial"/>
          <w:sz w:val="20"/>
          <w:szCs w:val="20"/>
        </w:rPr>
        <w:t>- wykonywania zleconych prac z poszanowaniem mienia należącego do Zamawiającego,</w:t>
      </w:r>
    </w:p>
    <w:p w:rsidR="006E3E3A" w:rsidRPr="00EC2D11" w:rsidRDefault="006E3E3A" w:rsidP="00EC2D11">
      <w:pPr>
        <w:spacing w:line="276" w:lineRule="auto"/>
        <w:ind w:left="1276"/>
        <w:jc w:val="both"/>
        <w:rPr>
          <w:rFonts w:ascii="Arial" w:hAnsi="Arial" w:cs="Arial"/>
          <w:sz w:val="20"/>
          <w:szCs w:val="20"/>
        </w:rPr>
      </w:pPr>
      <w:r w:rsidRPr="00EC2D11">
        <w:rPr>
          <w:rFonts w:ascii="Arial" w:hAnsi="Arial" w:cs="Arial"/>
          <w:sz w:val="20"/>
          <w:szCs w:val="20"/>
        </w:rPr>
        <w:t>- dbałości o majątek MPK S.A. w Krakowie;</w:t>
      </w:r>
    </w:p>
    <w:p w:rsidR="006E3E3A" w:rsidRPr="00EC2D11" w:rsidRDefault="006E3E3A" w:rsidP="00EC2D11">
      <w:pPr>
        <w:spacing w:line="276" w:lineRule="auto"/>
        <w:ind w:left="1276"/>
        <w:jc w:val="both"/>
        <w:rPr>
          <w:rFonts w:ascii="Arial" w:hAnsi="Arial" w:cs="Arial"/>
          <w:sz w:val="20"/>
          <w:szCs w:val="20"/>
        </w:rPr>
      </w:pPr>
      <w:r w:rsidRPr="00EC2D11">
        <w:rPr>
          <w:rFonts w:ascii="Arial" w:hAnsi="Arial" w:cs="Arial"/>
          <w:sz w:val="20"/>
          <w:szCs w:val="20"/>
        </w:rPr>
        <w:t>- noszenia na terenie Stacji Obsługi wyróżniającej się odzieży z elementami odblaskowymi,</w:t>
      </w:r>
    </w:p>
    <w:p w:rsidR="006E3E3A" w:rsidRPr="00EC2D11" w:rsidRDefault="006E3E3A" w:rsidP="00EC2D11">
      <w:pPr>
        <w:pStyle w:val="pkt"/>
        <w:spacing w:line="276" w:lineRule="auto"/>
        <w:ind w:left="1276" w:firstLine="0"/>
        <w:rPr>
          <w:rFonts w:ascii="Arial" w:hAnsi="Arial" w:cs="Arial"/>
          <w:sz w:val="20"/>
          <w:szCs w:val="20"/>
        </w:rPr>
      </w:pPr>
      <w:r w:rsidRPr="00EC2D11">
        <w:rPr>
          <w:rFonts w:ascii="Arial" w:hAnsi="Arial" w:cs="Arial"/>
          <w:sz w:val="20"/>
          <w:szCs w:val="20"/>
        </w:rPr>
        <w:t>- segregacji śmieci (folii, tworzyw sztucznych, papieru, szkła  itp.) ze sprzątanej powierzchni do specjalnie oznaczonych pojemników z zachowaniem zasad segregacji odpadów komunalnych,</w:t>
      </w:r>
    </w:p>
    <w:p w:rsidR="006E3E3A" w:rsidRPr="00EC2D11" w:rsidRDefault="006E3E3A" w:rsidP="00EC2D11">
      <w:pPr>
        <w:spacing w:after="120" w:line="276" w:lineRule="auto"/>
        <w:ind w:left="1276"/>
        <w:jc w:val="both"/>
        <w:rPr>
          <w:rFonts w:ascii="Arial" w:hAnsi="Arial" w:cs="Arial"/>
          <w:sz w:val="20"/>
          <w:szCs w:val="20"/>
        </w:rPr>
      </w:pPr>
      <w:r w:rsidRPr="00EC2D11">
        <w:rPr>
          <w:rFonts w:ascii="Arial" w:hAnsi="Arial" w:cs="Arial"/>
          <w:sz w:val="20"/>
          <w:szCs w:val="20"/>
        </w:rPr>
        <w:t>- przestrzegania zasad kontroli ruchu osobowego i samochodowego (posiadanie ważnych identyfikatorów otrzymanych od Zamawiającego), ze szczególnym uwzględnieniem wymogów określonych w umowie.</w:t>
      </w:r>
    </w:p>
    <w:p w:rsidR="006E3E3A" w:rsidRPr="00EC2D11" w:rsidRDefault="006E3E3A" w:rsidP="00EC2D11">
      <w:pPr>
        <w:spacing w:after="120" w:line="276" w:lineRule="auto"/>
        <w:ind w:left="1276"/>
        <w:jc w:val="both"/>
        <w:rPr>
          <w:rFonts w:ascii="Arial" w:hAnsi="Arial" w:cs="Arial"/>
          <w:sz w:val="20"/>
          <w:szCs w:val="20"/>
        </w:rPr>
      </w:pPr>
      <w:r w:rsidRPr="00EC2D11">
        <w:rPr>
          <w:rFonts w:ascii="Arial" w:hAnsi="Arial" w:cs="Arial"/>
          <w:sz w:val="20"/>
          <w:szCs w:val="20"/>
        </w:rPr>
        <w:t xml:space="preserve">Wykonawca przejmuje wszelką odpowiedzialność za osoby sprzątające (personel Wykonawcy) w zakresie przestrzegania przepisów i zasad BHP obowiązujących na Stacjach Obsługi związanych z realizacją usługi. </w:t>
      </w:r>
    </w:p>
    <w:p w:rsidR="006E3E3A" w:rsidRPr="00EC2D11" w:rsidRDefault="006E3E3A" w:rsidP="00EC2D11">
      <w:pPr>
        <w:spacing w:after="120" w:line="276" w:lineRule="auto"/>
        <w:ind w:left="1276"/>
        <w:jc w:val="both"/>
        <w:rPr>
          <w:rFonts w:ascii="Arial" w:hAnsi="Arial" w:cs="Arial"/>
          <w:sz w:val="20"/>
          <w:szCs w:val="20"/>
        </w:rPr>
      </w:pPr>
      <w:r w:rsidRPr="00EC2D11">
        <w:rPr>
          <w:rFonts w:ascii="Arial" w:hAnsi="Arial" w:cs="Arial"/>
          <w:sz w:val="20"/>
          <w:szCs w:val="20"/>
        </w:rPr>
        <w:t xml:space="preserve">Wykonawca ponosi wszelką odpowiedzialność za szkody, jakie wynikają na skutek źle wykonanych czynności mycia taboru </w:t>
      </w:r>
      <w:r w:rsidR="00756997" w:rsidRPr="00EC2D11">
        <w:rPr>
          <w:rFonts w:ascii="Arial" w:hAnsi="Arial" w:cs="Arial"/>
          <w:sz w:val="20"/>
          <w:szCs w:val="20"/>
        </w:rPr>
        <w:t xml:space="preserve">autobusowego oraz </w:t>
      </w:r>
      <w:r w:rsidRPr="00EC2D11">
        <w:rPr>
          <w:rFonts w:ascii="Arial" w:hAnsi="Arial" w:cs="Arial"/>
          <w:sz w:val="20"/>
          <w:szCs w:val="20"/>
        </w:rPr>
        <w:t>tramwajowego oraz ewentualne zniszczenie mienia np.; powłok lakierniczych, wyposażenia taboru autobusowego</w:t>
      </w:r>
      <w:r w:rsidR="00756997" w:rsidRPr="00EC2D11">
        <w:rPr>
          <w:rFonts w:ascii="Arial" w:hAnsi="Arial" w:cs="Arial"/>
          <w:sz w:val="20"/>
          <w:szCs w:val="20"/>
        </w:rPr>
        <w:t xml:space="preserve"> oraz tramwajowego</w:t>
      </w:r>
      <w:r w:rsidRPr="00EC2D11">
        <w:rPr>
          <w:rFonts w:ascii="Arial" w:hAnsi="Arial" w:cs="Arial"/>
          <w:sz w:val="20"/>
          <w:szCs w:val="20"/>
        </w:rPr>
        <w:t>, reklam i urządzeń, które zostały udostępnione przez Zamawiającego.</w:t>
      </w:r>
    </w:p>
    <w:p w:rsidR="006E3E3A" w:rsidRPr="00EC2D11" w:rsidRDefault="006E3E3A" w:rsidP="00EC2D11">
      <w:pPr>
        <w:spacing w:line="276" w:lineRule="auto"/>
        <w:ind w:left="1276"/>
        <w:jc w:val="both"/>
        <w:rPr>
          <w:rFonts w:ascii="Arial" w:hAnsi="Arial" w:cs="Arial"/>
          <w:sz w:val="20"/>
          <w:szCs w:val="20"/>
        </w:rPr>
      </w:pPr>
      <w:r w:rsidRPr="00EC2D11">
        <w:rPr>
          <w:rFonts w:ascii="Arial" w:hAnsi="Arial" w:cs="Arial"/>
          <w:sz w:val="20"/>
          <w:szCs w:val="20"/>
        </w:rPr>
        <w:t xml:space="preserve">Wykonawca zobowiązany jest do pokrycia wszystkich kosztów związanych z naprawieniem szkód o których mowa powyżej. </w:t>
      </w:r>
    </w:p>
    <w:p w:rsidR="002F039C" w:rsidRPr="00EC2D11" w:rsidRDefault="002F039C"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 xml:space="preserve">Podstawą przyjęcia wykonanych usług będzie </w:t>
      </w:r>
      <w:r w:rsidRPr="00EC2D11">
        <w:rPr>
          <w:rFonts w:ascii="Arial" w:hAnsi="Arial" w:cs="Arial"/>
          <w:sz w:val="20"/>
          <w:szCs w:val="20"/>
          <w:u w:val="single"/>
        </w:rPr>
        <w:t>zestawienie wykonanych usług</w:t>
      </w:r>
      <w:r w:rsidRPr="00EC2D11">
        <w:rPr>
          <w:rFonts w:ascii="Arial" w:hAnsi="Arial" w:cs="Arial"/>
          <w:sz w:val="20"/>
          <w:szCs w:val="20"/>
        </w:rPr>
        <w:t xml:space="preserve"> (część I) sporządzone i podpisane przez Wykonawcę, a następnie doręczone Mistrzowi Zmianowemu Stacji Obsługi lub osobie pełniącej obowiązki Mistrza </w:t>
      </w:r>
      <w:r w:rsidRPr="002723DC">
        <w:rPr>
          <w:rFonts w:ascii="Arial" w:hAnsi="Arial" w:cs="Arial"/>
          <w:sz w:val="20"/>
          <w:szCs w:val="20"/>
        </w:rPr>
        <w:t>Zmianowego (załącznik nr 5 do IPU), które będzie zawierało wykaz umytych i posprzątanych autobusów oraz wagonów tramwajowych w podziale na grupy pojazdów wraz z numerami inwentarzowymi pojazdów oraz zakres mycia i sprzątania. Zestawienie Wykonawca sporządza na bieżąco tj. na każdej zmianie, na której</w:t>
      </w:r>
      <w:r w:rsidRPr="00EC2D11">
        <w:rPr>
          <w:rFonts w:ascii="Arial" w:hAnsi="Arial" w:cs="Arial"/>
          <w:sz w:val="20"/>
          <w:szCs w:val="20"/>
        </w:rPr>
        <w:t xml:space="preserve"> odbywało się sprzątanie i mycie taboru. </w:t>
      </w:r>
    </w:p>
    <w:p w:rsidR="002F039C" w:rsidRPr="00EC2D11" w:rsidRDefault="002F039C"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Wszystkie stwierdzone zastrzeżenia (reklamacje) w zakresie jakości wykonanych usług Wykonawca zobowiązany jest usunąć (w szczególności poprzez ponowne wykonanie zakwestionowanej usługi w niezbędnym zakresie) natychmiast po ich zgłoszeniu (tj. usunięcie zastrzeżeń nie będzie możliwe w innym czasie niż na bieżąco, w szczególności przed rozpoczęciem przez pojazd pracy na linii). Ryzyko braku usunięcia wszystkich zastrzeżeń przed rozpoczęciem przez pojazd pracy na linii ponosi Wykonawca. Zamawiający nie jest zobowiązany do wyznaczenia dodatkowego terminu na usunięcie zastrzeżeń. Zastrzeżenia do usług sprzątania kompleksowego lub sprzątania dodatkowego (niemającego charakteru pilnego) mogą być poprawione w wyznaczonym przez Zamawiającego terminie. Jeżeli zastrzeżenia nie zostaną w ww. trybach usunięte Zamawiający zaznaczy to w części II zestawienia wykonanych usług. Jeżeli Wykonawca nie usunie zastrzeżeń nie będzie przysługiwało mu za ten zakres usług wynagrodzenie, niezależnie od możliwości naliczenia kar umownych.</w:t>
      </w:r>
    </w:p>
    <w:p w:rsidR="002F039C" w:rsidRPr="00EC2D11" w:rsidRDefault="002F039C"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 xml:space="preserve">Sprzątanie pojazdów będzie rejestrowane za pomocą kamer (monitoring).  </w:t>
      </w:r>
    </w:p>
    <w:p w:rsidR="002F039C" w:rsidRPr="00EC2D11" w:rsidRDefault="002F039C"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 xml:space="preserve">Zamawiający zastrzega sobie prawo do przeprowadzania kontroli jakości (tj. kontroli czystości taboru) wykonanych usług. Kontrola ta będzie realizowana przez uprawnionych pracowników </w:t>
      </w:r>
      <w:r w:rsidRPr="00EC2D11">
        <w:rPr>
          <w:rFonts w:ascii="Arial" w:hAnsi="Arial" w:cs="Arial"/>
          <w:sz w:val="20"/>
          <w:szCs w:val="20"/>
        </w:rPr>
        <w:lastRenderedPageBreak/>
        <w:t xml:space="preserve">Zamawiającego (dopuszcza się obecność przedstawiciela Wykonawcy, jeżeli się pojawi). </w:t>
      </w:r>
    </w:p>
    <w:p w:rsidR="006D2248" w:rsidRPr="00EC2D11" w:rsidRDefault="006D2248"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Kontrole czystości taboru przeprowadzane będą również przez osoby wyznaczone przez podmioty wskazane przez Urząd Miasta Krakowa. Kontrola taka może być realizowana bez obecności przedstawiciela Wykonawcy.</w:t>
      </w:r>
    </w:p>
    <w:p w:rsidR="006D2248" w:rsidRPr="002723DC" w:rsidRDefault="006D2248"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 xml:space="preserve">Z każdej kontroli czystości taboru sporządzony zostanie dokument zastrzeżeń – wg części II zestawienia </w:t>
      </w:r>
      <w:r w:rsidRPr="002723DC">
        <w:rPr>
          <w:rFonts w:ascii="Arial" w:hAnsi="Arial" w:cs="Arial"/>
          <w:sz w:val="20"/>
          <w:szCs w:val="20"/>
        </w:rPr>
        <w:t>wykonanych usług (załącznik nr 5 do IPU) każdorazowo podpisany przez Zamawiającego i przekazany osobie odpowiedzialnej ze strony Wykonawcy za proces sprzątania. Zamawiający będzie informował osobę odpowiedzialną ze strony Wykonawcy za proces sprzątania w danym dniu o prowadzonej kontroli w trakcie lub niezwłocznie po jej przeprowadzeniu  wskazując numer pojazdu w którym zakwestionowano jakość wykonanych usług.</w:t>
      </w:r>
    </w:p>
    <w:p w:rsidR="006D2248" w:rsidRPr="00EC2D11" w:rsidRDefault="006D2248" w:rsidP="00EC2D11">
      <w:pPr>
        <w:spacing w:line="276" w:lineRule="auto"/>
        <w:ind w:left="1225"/>
        <w:jc w:val="both"/>
        <w:rPr>
          <w:rFonts w:ascii="Arial" w:hAnsi="Arial" w:cs="Arial"/>
          <w:b/>
          <w:sz w:val="20"/>
          <w:szCs w:val="20"/>
        </w:rPr>
      </w:pPr>
      <w:r w:rsidRPr="002723DC">
        <w:rPr>
          <w:rFonts w:ascii="Arial" w:hAnsi="Arial" w:cs="Arial"/>
          <w:sz w:val="20"/>
          <w:szCs w:val="20"/>
        </w:rPr>
        <w:t>Podstawą obciążenia Wykonawcy karami umownymi będą zbiorcze protokoły zastrzeżeń (załącznik nr 6 do IPU) sporządzone i podpisane przez uprawnionego pracownika Zamawiającego oraz przedstawiciela</w:t>
      </w:r>
      <w:r w:rsidRPr="00EC2D11">
        <w:rPr>
          <w:rFonts w:ascii="Arial" w:hAnsi="Arial" w:cs="Arial"/>
          <w:sz w:val="20"/>
          <w:szCs w:val="20"/>
        </w:rPr>
        <w:t xml:space="preserve"> Wykonawcy. </w:t>
      </w:r>
      <w:r w:rsidRPr="00EC2D11">
        <w:rPr>
          <w:rFonts w:ascii="Arial" w:hAnsi="Arial" w:cs="Arial"/>
          <w:spacing w:val="-6"/>
          <w:w w:val="98"/>
          <w:sz w:val="20"/>
          <w:szCs w:val="20"/>
        </w:rPr>
        <w:t>W zbiorczym protokole zastrzeżeń wyszczególnione mogą też być ujawnione przy pomocy monitoringu zastrzeżenia dotyczące poprzedniego miesiąca.</w:t>
      </w:r>
    </w:p>
    <w:p w:rsidR="007B3280" w:rsidRPr="00EC2D11" w:rsidRDefault="007B3280"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Zamawiający umożliwi Wykonawcy korzystanie z mediów energetycznych oraz poboru wody w zakresie niezbędnym do wykonania usług bez ponoszenia dodatkowych opłat.</w:t>
      </w:r>
    </w:p>
    <w:p w:rsidR="007B3280" w:rsidRPr="00EC2D11" w:rsidRDefault="007B3280"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 xml:space="preserve">Zamawiający może udostępnić Wykonawcy na terenie Stacji Obsługi odpłatnie (wynająć) pomieszczenie na przechowywanie narzędzi i środków niezbędnych do wykonania usługi. Koszt miesięcznego najmu wynosi 11,00 zł netto (plus VAT) za 1 m2. W pomieszczeniu nie mogą być składowane materiały łatwopalne, żrące i cuchnące. </w:t>
      </w:r>
    </w:p>
    <w:p w:rsidR="007B3280" w:rsidRPr="00EC2D11" w:rsidRDefault="007B3280" w:rsidP="00EC2D11">
      <w:pPr>
        <w:widowControl w:val="0"/>
        <w:numPr>
          <w:ilvl w:val="2"/>
          <w:numId w:val="50"/>
        </w:numPr>
        <w:adjustRightInd w:val="0"/>
        <w:spacing w:before="60" w:after="120" w:line="276" w:lineRule="auto"/>
        <w:ind w:left="1225" w:hanging="505"/>
        <w:jc w:val="both"/>
        <w:textAlignment w:val="baseline"/>
        <w:rPr>
          <w:rFonts w:ascii="Arial" w:hAnsi="Arial" w:cs="Arial"/>
          <w:sz w:val="20"/>
          <w:szCs w:val="20"/>
        </w:rPr>
      </w:pPr>
      <w:r w:rsidRPr="00EC2D11">
        <w:rPr>
          <w:rFonts w:ascii="Arial" w:hAnsi="Arial" w:cs="Arial"/>
          <w:sz w:val="20"/>
          <w:szCs w:val="20"/>
        </w:rPr>
        <w:t xml:space="preserve">Zamawiający umożliwi Wykonawcy korzystanie z pomieszczeń socjalnych i sanitariatów.  </w:t>
      </w:r>
    </w:p>
    <w:p w:rsidR="007B3280" w:rsidRPr="00EC2D11" w:rsidRDefault="007B3280" w:rsidP="00EC2D11">
      <w:pPr>
        <w:widowControl w:val="0"/>
        <w:numPr>
          <w:ilvl w:val="2"/>
          <w:numId w:val="50"/>
        </w:numPr>
        <w:adjustRightInd w:val="0"/>
        <w:spacing w:before="60" w:line="276" w:lineRule="auto"/>
        <w:ind w:left="1225" w:hanging="505"/>
        <w:jc w:val="both"/>
        <w:textAlignment w:val="baseline"/>
        <w:rPr>
          <w:rFonts w:ascii="Arial" w:hAnsi="Arial" w:cs="Arial"/>
          <w:sz w:val="20"/>
          <w:szCs w:val="20"/>
        </w:rPr>
      </w:pPr>
      <w:r w:rsidRPr="00EC2D11">
        <w:rPr>
          <w:rFonts w:ascii="Arial" w:hAnsi="Arial" w:cs="Arial"/>
          <w:sz w:val="20"/>
          <w:szCs w:val="20"/>
        </w:rPr>
        <w:t>Wykonawca zobowiązany jest do utrzymania porządku i czystości:</w:t>
      </w:r>
    </w:p>
    <w:p w:rsidR="007B3280" w:rsidRPr="00EC2D11" w:rsidRDefault="007B3280" w:rsidP="00EC2D11">
      <w:pPr>
        <w:widowControl w:val="0"/>
        <w:adjustRightInd w:val="0"/>
        <w:spacing w:before="60" w:line="276" w:lineRule="auto"/>
        <w:ind w:left="1418"/>
        <w:jc w:val="both"/>
        <w:textAlignment w:val="baseline"/>
        <w:rPr>
          <w:rFonts w:ascii="Arial" w:hAnsi="Arial" w:cs="Arial"/>
          <w:sz w:val="20"/>
          <w:szCs w:val="20"/>
        </w:rPr>
      </w:pPr>
      <w:r w:rsidRPr="00EC2D11">
        <w:rPr>
          <w:rFonts w:ascii="Arial" w:hAnsi="Arial" w:cs="Arial"/>
          <w:sz w:val="20"/>
          <w:szCs w:val="20"/>
        </w:rPr>
        <w:t>- w obrębie myjni,</w:t>
      </w:r>
    </w:p>
    <w:p w:rsidR="007B3280" w:rsidRPr="00EC2D11" w:rsidRDefault="007B3280" w:rsidP="00EC2D11">
      <w:pPr>
        <w:widowControl w:val="0"/>
        <w:adjustRightInd w:val="0"/>
        <w:spacing w:before="60" w:line="276" w:lineRule="auto"/>
        <w:ind w:left="1418"/>
        <w:jc w:val="both"/>
        <w:textAlignment w:val="baseline"/>
        <w:rPr>
          <w:rFonts w:ascii="Arial" w:hAnsi="Arial" w:cs="Arial"/>
          <w:sz w:val="20"/>
          <w:szCs w:val="20"/>
        </w:rPr>
      </w:pPr>
      <w:r w:rsidRPr="00EC2D11">
        <w:rPr>
          <w:rFonts w:ascii="Arial" w:hAnsi="Arial" w:cs="Arial"/>
          <w:sz w:val="20"/>
          <w:szCs w:val="20"/>
        </w:rPr>
        <w:t>- w pomieszczeniach, w których znajdują się dodatkowe urządzenia myjni,</w:t>
      </w:r>
    </w:p>
    <w:p w:rsidR="007B3280" w:rsidRPr="00EC2D11" w:rsidRDefault="007B3280" w:rsidP="00EC2D11">
      <w:pPr>
        <w:widowControl w:val="0"/>
        <w:adjustRightInd w:val="0"/>
        <w:spacing w:before="60" w:line="276" w:lineRule="auto"/>
        <w:ind w:left="1418"/>
        <w:jc w:val="both"/>
        <w:textAlignment w:val="baseline"/>
        <w:rPr>
          <w:rFonts w:ascii="Arial" w:hAnsi="Arial" w:cs="Arial"/>
          <w:sz w:val="20"/>
          <w:szCs w:val="20"/>
        </w:rPr>
      </w:pPr>
      <w:r w:rsidRPr="00EC2D11">
        <w:rPr>
          <w:rFonts w:ascii="Arial" w:hAnsi="Arial" w:cs="Arial"/>
          <w:sz w:val="20"/>
          <w:szCs w:val="20"/>
        </w:rPr>
        <w:t xml:space="preserve">- na stanowiskach mycia i sprzątania autobusów </w:t>
      </w:r>
      <w:r w:rsidR="003A7A64" w:rsidRPr="00EC2D11">
        <w:rPr>
          <w:rFonts w:ascii="Arial" w:hAnsi="Arial" w:cs="Arial"/>
          <w:sz w:val="20"/>
          <w:szCs w:val="20"/>
        </w:rPr>
        <w:t>i/lub tramwajów</w:t>
      </w:r>
    </w:p>
    <w:p w:rsidR="007B3280" w:rsidRPr="00EC2D11" w:rsidRDefault="007B3280" w:rsidP="00EC2D11">
      <w:pPr>
        <w:widowControl w:val="0"/>
        <w:adjustRightInd w:val="0"/>
        <w:spacing w:before="60" w:line="276" w:lineRule="auto"/>
        <w:ind w:left="1418"/>
        <w:jc w:val="both"/>
        <w:textAlignment w:val="baseline"/>
        <w:rPr>
          <w:rFonts w:ascii="Arial" w:hAnsi="Arial" w:cs="Arial"/>
          <w:sz w:val="20"/>
          <w:szCs w:val="20"/>
        </w:rPr>
      </w:pPr>
      <w:r w:rsidRPr="00EC2D11">
        <w:rPr>
          <w:rFonts w:ascii="Arial" w:hAnsi="Arial" w:cs="Arial"/>
          <w:sz w:val="20"/>
          <w:szCs w:val="20"/>
        </w:rPr>
        <w:t xml:space="preserve">- w zajmowanych pomieszczeniach gospodarczych i użyczonych (sanitariaty, socjalne) </w:t>
      </w:r>
    </w:p>
    <w:p w:rsidR="007B3280" w:rsidRPr="00EC2D11" w:rsidRDefault="007B3280" w:rsidP="00EC2D11">
      <w:pPr>
        <w:widowControl w:val="0"/>
        <w:adjustRightInd w:val="0"/>
        <w:spacing w:before="60" w:line="276" w:lineRule="auto"/>
        <w:ind w:left="1418"/>
        <w:jc w:val="both"/>
        <w:textAlignment w:val="baseline"/>
        <w:rPr>
          <w:rFonts w:ascii="Arial" w:hAnsi="Arial" w:cs="Arial"/>
          <w:sz w:val="20"/>
          <w:szCs w:val="20"/>
        </w:rPr>
      </w:pPr>
      <w:r w:rsidRPr="00EC2D11">
        <w:rPr>
          <w:rFonts w:ascii="Arial" w:hAnsi="Arial" w:cs="Arial"/>
          <w:sz w:val="20"/>
          <w:szCs w:val="20"/>
        </w:rPr>
        <w:t>- oraz segregacji usuwanych odpadów do wskazanych przez Zamawiającego pojemników.</w:t>
      </w:r>
    </w:p>
    <w:p w:rsidR="003A7A64" w:rsidRPr="00EC2D11" w:rsidRDefault="003A7A64" w:rsidP="006767B0">
      <w:pPr>
        <w:widowControl w:val="0"/>
        <w:numPr>
          <w:ilvl w:val="2"/>
          <w:numId w:val="50"/>
        </w:numPr>
        <w:adjustRightInd w:val="0"/>
        <w:spacing w:line="276" w:lineRule="auto"/>
        <w:ind w:left="1225" w:hanging="505"/>
        <w:jc w:val="both"/>
        <w:textAlignment w:val="baseline"/>
        <w:rPr>
          <w:rFonts w:ascii="Arial" w:hAnsi="Arial" w:cs="Arial"/>
          <w:sz w:val="20"/>
          <w:szCs w:val="20"/>
        </w:rPr>
      </w:pPr>
      <w:r w:rsidRPr="00EC2D11">
        <w:rPr>
          <w:rFonts w:ascii="Arial" w:hAnsi="Arial" w:cs="Arial"/>
          <w:sz w:val="20"/>
          <w:szCs w:val="20"/>
        </w:rPr>
        <w:t>Wykonawca zobowiązany jest do przestrzegania przepisów prawa zawartych w:</w:t>
      </w:r>
    </w:p>
    <w:p w:rsidR="005E3E42" w:rsidRPr="00EC2D11" w:rsidRDefault="003A7A64" w:rsidP="006767B0">
      <w:pPr>
        <w:pStyle w:val="pkt"/>
        <w:spacing w:before="0" w:line="276" w:lineRule="auto"/>
        <w:ind w:firstLine="567"/>
        <w:rPr>
          <w:rFonts w:ascii="Arial" w:hAnsi="Arial" w:cs="Arial"/>
          <w:sz w:val="20"/>
          <w:szCs w:val="20"/>
        </w:rPr>
      </w:pPr>
      <w:r w:rsidRPr="00EC2D11">
        <w:rPr>
          <w:rFonts w:ascii="Arial" w:hAnsi="Arial" w:cs="Arial"/>
          <w:sz w:val="20"/>
          <w:szCs w:val="20"/>
        </w:rPr>
        <w:t xml:space="preserve">- Ustawie z dnia 14 grudnia 2012 r. o odpadach - </w:t>
      </w:r>
      <w:r w:rsidR="005E3E42" w:rsidRPr="00EC2D11">
        <w:rPr>
          <w:rFonts w:ascii="Arial" w:hAnsi="Arial" w:cs="Arial"/>
          <w:bCs/>
          <w:sz w:val="20"/>
          <w:szCs w:val="20"/>
        </w:rPr>
        <w:t>Dz.U.2016.1987 j.</w:t>
      </w:r>
      <w:r w:rsidR="009E69A9" w:rsidRPr="00EC2D11">
        <w:rPr>
          <w:rFonts w:ascii="Arial" w:hAnsi="Arial" w:cs="Arial"/>
          <w:bCs/>
          <w:sz w:val="20"/>
          <w:szCs w:val="20"/>
        </w:rPr>
        <w:t xml:space="preserve"> </w:t>
      </w:r>
      <w:r w:rsidR="005E3E42" w:rsidRPr="00EC2D11">
        <w:rPr>
          <w:rFonts w:ascii="Arial" w:hAnsi="Arial" w:cs="Arial"/>
          <w:bCs/>
          <w:sz w:val="20"/>
          <w:szCs w:val="20"/>
        </w:rPr>
        <w:t>t</w:t>
      </w:r>
    </w:p>
    <w:p w:rsidR="00AA5684" w:rsidRPr="00EC2D11" w:rsidRDefault="00232D2B" w:rsidP="006767B0">
      <w:pPr>
        <w:pStyle w:val="pkt"/>
        <w:spacing w:before="0" w:after="120" w:line="276" w:lineRule="auto"/>
        <w:ind w:left="1560" w:hanging="142"/>
        <w:rPr>
          <w:rFonts w:ascii="Arial" w:hAnsi="Arial" w:cs="Arial"/>
          <w:sz w:val="20"/>
          <w:szCs w:val="20"/>
        </w:rPr>
      </w:pPr>
      <w:r w:rsidRPr="00EC2D11">
        <w:rPr>
          <w:rFonts w:ascii="Arial" w:hAnsi="Arial" w:cs="Arial"/>
          <w:sz w:val="20"/>
          <w:szCs w:val="20"/>
        </w:rPr>
        <w:t>-</w:t>
      </w:r>
      <w:r w:rsidR="00A34412" w:rsidRPr="00EC2D11">
        <w:rPr>
          <w:rFonts w:ascii="Arial" w:hAnsi="Arial" w:cs="Arial"/>
          <w:sz w:val="20"/>
          <w:szCs w:val="20"/>
        </w:rPr>
        <w:t> </w:t>
      </w:r>
      <w:r w:rsidR="003A7A64" w:rsidRPr="00EC2D11">
        <w:rPr>
          <w:rFonts w:ascii="Arial" w:hAnsi="Arial" w:cs="Arial"/>
          <w:sz w:val="20"/>
          <w:szCs w:val="20"/>
        </w:rPr>
        <w:t xml:space="preserve">Ustawie </w:t>
      </w:r>
      <w:r w:rsidR="005E3E42" w:rsidRPr="00EC2D11">
        <w:rPr>
          <w:rFonts w:ascii="Arial" w:hAnsi="Arial" w:cs="Arial"/>
          <w:sz w:val="20"/>
          <w:szCs w:val="20"/>
        </w:rPr>
        <w:t xml:space="preserve">z dnia 13 września 1996 r. </w:t>
      </w:r>
      <w:r w:rsidR="003A7A64" w:rsidRPr="00EC2D11">
        <w:rPr>
          <w:rFonts w:ascii="Arial" w:hAnsi="Arial" w:cs="Arial"/>
          <w:sz w:val="20"/>
          <w:szCs w:val="20"/>
        </w:rPr>
        <w:t>o utrzymaniu</w:t>
      </w:r>
      <w:r w:rsidR="005E3E42" w:rsidRPr="00EC2D11">
        <w:rPr>
          <w:rFonts w:ascii="Arial" w:hAnsi="Arial" w:cs="Arial"/>
          <w:sz w:val="20"/>
          <w:szCs w:val="20"/>
        </w:rPr>
        <w:t xml:space="preserve"> czystości i porządku w gminach</w:t>
      </w:r>
      <w:r w:rsidR="003A7A64" w:rsidRPr="00EC2D11">
        <w:rPr>
          <w:rFonts w:ascii="Arial" w:hAnsi="Arial" w:cs="Arial"/>
          <w:sz w:val="20"/>
          <w:szCs w:val="20"/>
        </w:rPr>
        <w:t xml:space="preserve"> - </w:t>
      </w:r>
      <w:r w:rsidR="005E3E42" w:rsidRPr="00EC2D11">
        <w:rPr>
          <w:rFonts w:ascii="Arial" w:hAnsi="Arial" w:cs="Arial"/>
          <w:sz w:val="20"/>
          <w:szCs w:val="20"/>
        </w:rPr>
        <w:t>Dz.U.2016.250 j.</w:t>
      </w:r>
      <w:r w:rsidR="009E69A9" w:rsidRPr="00EC2D11">
        <w:rPr>
          <w:rFonts w:ascii="Arial" w:hAnsi="Arial" w:cs="Arial"/>
          <w:sz w:val="20"/>
          <w:szCs w:val="20"/>
        </w:rPr>
        <w:t xml:space="preserve"> </w:t>
      </w:r>
      <w:r w:rsidR="005E3E42" w:rsidRPr="00EC2D11">
        <w:rPr>
          <w:rFonts w:ascii="Arial" w:hAnsi="Arial" w:cs="Arial"/>
          <w:sz w:val="20"/>
          <w:szCs w:val="20"/>
        </w:rPr>
        <w:t>t.</w:t>
      </w:r>
    </w:p>
    <w:p w:rsidR="003D65F0" w:rsidRPr="00EC2D11" w:rsidRDefault="00D27D17" w:rsidP="006767B0">
      <w:pPr>
        <w:pStyle w:val="pkt"/>
        <w:spacing w:before="0" w:after="120" w:line="276" w:lineRule="auto"/>
        <w:ind w:left="1560" w:hanging="142"/>
        <w:rPr>
          <w:rFonts w:ascii="Arial" w:hAnsi="Arial" w:cs="Arial"/>
          <w:sz w:val="20"/>
          <w:szCs w:val="20"/>
        </w:rPr>
      </w:pPr>
      <w:r w:rsidRPr="00EC2D11">
        <w:rPr>
          <w:rFonts w:ascii="Arial" w:hAnsi="Arial" w:cs="Arial"/>
          <w:sz w:val="20"/>
          <w:szCs w:val="20"/>
        </w:rPr>
        <w:t>- Ustawie</w:t>
      </w:r>
      <w:r w:rsidRPr="00EC2D11">
        <w:rPr>
          <w:rStyle w:val="apple-converted-space"/>
          <w:rFonts w:ascii="Arial" w:hAnsi="Arial" w:cs="Arial"/>
          <w:sz w:val="20"/>
          <w:szCs w:val="20"/>
        </w:rPr>
        <w:t> </w:t>
      </w:r>
      <w:r w:rsidRPr="00EC2D11">
        <w:rPr>
          <w:rFonts w:ascii="Arial" w:hAnsi="Arial" w:cs="Arial"/>
          <w:sz w:val="20"/>
          <w:szCs w:val="20"/>
          <w:shd w:val="clear" w:color="auto" w:fill="FFFFFF"/>
        </w:rPr>
        <w:t>dnia 27 kwietnia 2001</w:t>
      </w:r>
      <w:r w:rsidRPr="00EC2D11">
        <w:rPr>
          <w:rFonts w:ascii="Arial" w:hAnsi="Arial" w:cs="Arial"/>
          <w:sz w:val="20"/>
          <w:szCs w:val="20"/>
        </w:rPr>
        <w:t xml:space="preserve"> Prawo Ochrony Środowiska Dz. U. 2001 nr 62 poz. 627</w:t>
      </w:r>
    </w:p>
    <w:p w:rsidR="00B920E0" w:rsidRPr="00EC2D11" w:rsidRDefault="00B920E0" w:rsidP="00EC2D11">
      <w:pPr>
        <w:pStyle w:val="SIWZ"/>
        <w:numPr>
          <w:ilvl w:val="0"/>
          <w:numId w:val="13"/>
        </w:numPr>
        <w:spacing w:line="276" w:lineRule="auto"/>
        <w:rPr>
          <w:rFonts w:ascii="Arial" w:hAnsi="Arial" w:cs="Arial"/>
          <w:b w:val="0"/>
          <w:sz w:val="20"/>
          <w:szCs w:val="20"/>
        </w:rPr>
      </w:pPr>
      <w:r w:rsidRPr="00EC2D11">
        <w:rPr>
          <w:rFonts w:ascii="Arial" w:hAnsi="Arial" w:cs="Arial"/>
          <w:sz w:val="20"/>
          <w:szCs w:val="20"/>
        </w:rPr>
        <w:t>Warunki płatności:</w:t>
      </w:r>
    </w:p>
    <w:p w:rsidR="004E7087" w:rsidRPr="00EC2D11" w:rsidRDefault="004E7087" w:rsidP="00EC2D11">
      <w:pPr>
        <w:numPr>
          <w:ilvl w:val="1"/>
          <w:numId w:val="13"/>
        </w:numPr>
        <w:spacing w:line="276" w:lineRule="auto"/>
        <w:jc w:val="both"/>
        <w:rPr>
          <w:rFonts w:ascii="Arial" w:hAnsi="Arial" w:cs="Arial"/>
          <w:sz w:val="20"/>
          <w:szCs w:val="20"/>
        </w:rPr>
      </w:pPr>
      <w:r w:rsidRPr="00EC2D11">
        <w:rPr>
          <w:rFonts w:ascii="Arial" w:hAnsi="Arial" w:cs="Arial"/>
          <w:sz w:val="20"/>
          <w:szCs w:val="20"/>
        </w:rPr>
        <w:t xml:space="preserve">Wynagrodzenie Wykonawcy </w:t>
      </w:r>
      <w:r w:rsidR="00B8543E" w:rsidRPr="00EC2D11">
        <w:rPr>
          <w:rFonts w:ascii="Arial" w:hAnsi="Arial" w:cs="Arial"/>
          <w:sz w:val="20"/>
          <w:szCs w:val="20"/>
        </w:rPr>
        <w:t xml:space="preserve">zostanie naliczone w oparciu o faktyczną ilość wykonanych usług </w:t>
      </w:r>
      <w:r w:rsidRPr="00EC2D11">
        <w:rPr>
          <w:rFonts w:ascii="Arial" w:hAnsi="Arial" w:cs="Arial"/>
          <w:sz w:val="20"/>
          <w:szCs w:val="20"/>
        </w:rPr>
        <w:t>w danym miesiącu kalendarzowym</w:t>
      </w:r>
      <w:r w:rsidR="00B8543E" w:rsidRPr="00EC2D11">
        <w:rPr>
          <w:rFonts w:ascii="Arial" w:hAnsi="Arial" w:cs="Arial"/>
          <w:sz w:val="20"/>
          <w:szCs w:val="20"/>
        </w:rPr>
        <w:t>,</w:t>
      </w:r>
      <w:r w:rsidRPr="00EC2D11">
        <w:rPr>
          <w:rFonts w:ascii="Arial" w:hAnsi="Arial" w:cs="Arial"/>
          <w:sz w:val="20"/>
          <w:szCs w:val="20"/>
        </w:rPr>
        <w:t xml:space="preserve"> na podstawie cen jednostkowych ich wykonania określonych w ofercie</w:t>
      </w:r>
      <w:r w:rsidR="00A87FAC" w:rsidRPr="00EC2D11">
        <w:rPr>
          <w:rFonts w:ascii="Arial" w:hAnsi="Arial" w:cs="Arial"/>
          <w:sz w:val="20"/>
          <w:szCs w:val="20"/>
        </w:rPr>
        <w:t>.</w:t>
      </w:r>
    </w:p>
    <w:p w:rsidR="004E7087" w:rsidRPr="00EC2D11" w:rsidRDefault="004E7087" w:rsidP="00EC2D11">
      <w:pPr>
        <w:numPr>
          <w:ilvl w:val="1"/>
          <w:numId w:val="13"/>
        </w:numPr>
        <w:spacing w:line="276" w:lineRule="auto"/>
        <w:rPr>
          <w:rFonts w:ascii="Arial" w:hAnsi="Arial" w:cs="Arial"/>
          <w:sz w:val="20"/>
          <w:szCs w:val="20"/>
        </w:rPr>
      </w:pPr>
      <w:r w:rsidRPr="00EC2D11">
        <w:rPr>
          <w:rFonts w:ascii="Arial" w:hAnsi="Arial" w:cs="Arial"/>
          <w:sz w:val="20"/>
          <w:szCs w:val="20"/>
        </w:rPr>
        <w:t xml:space="preserve">Okresem rozliczeniowym jest miesiąc kalendarzowy. </w:t>
      </w:r>
    </w:p>
    <w:p w:rsidR="004E7087" w:rsidRPr="00EC2D11" w:rsidRDefault="004E7087" w:rsidP="00EC2D11">
      <w:pPr>
        <w:numPr>
          <w:ilvl w:val="1"/>
          <w:numId w:val="13"/>
        </w:numPr>
        <w:spacing w:line="276" w:lineRule="auto"/>
        <w:rPr>
          <w:rFonts w:ascii="Arial" w:hAnsi="Arial" w:cs="Arial"/>
          <w:sz w:val="20"/>
          <w:szCs w:val="20"/>
        </w:rPr>
      </w:pPr>
      <w:r w:rsidRPr="00EC2D11">
        <w:rPr>
          <w:rFonts w:ascii="Arial" w:hAnsi="Arial" w:cs="Arial"/>
          <w:sz w:val="20"/>
          <w:szCs w:val="20"/>
        </w:rPr>
        <w:t xml:space="preserve">Zamawiający zapłaci wynagrodzenie przelewem na wskazany w umowie rachunek bankowy Wykonawcy w terminie </w:t>
      </w:r>
      <w:r w:rsidRPr="00EC2D11">
        <w:rPr>
          <w:rFonts w:ascii="Arial" w:hAnsi="Arial" w:cs="Arial"/>
          <w:b/>
          <w:sz w:val="20"/>
          <w:szCs w:val="20"/>
        </w:rPr>
        <w:t>do 30 dni</w:t>
      </w:r>
      <w:r w:rsidRPr="00EC2D11">
        <w:rPr>
          <w:rFonts w:ascii="Arial" w:hAnsi="Arial" w:cs="Arial"/>
          <w:sz w:val="20"/>
          <w:szCs w:val="20"/>
        </w:rPr>
        <w:t xml:space="preserve"> od daty doręczenia Zamawiającemu wystawionej prawidłowo i zgodnie z umową faktury potwierdzającej wykonanie przedmiotu zamówienia.</w:t>
      </w:r>
    </w:p>
    <w:p w:rsidR="004E7087" w:rsidRPr="00EC2D11" w:rsidRDefault="004E7087" w:rsidP="00EC2D11">
      <w:pPr>
        <w:numPr>
          <w:ilvl w:val="1"/>
          <w:numId w:val="13"/>
        </w:numPr>
        <w:spacing w:line="276" w:lineRule="auto"/>
        <w:rPr>
          <w:rFonts w:ascii="Arial" w:hAnsi="Arial" w:cs="Arial"/>
          <w:sz w:val="20"/>
          <w:szCs w:val="20"/>
        </w:rPr>
      </w:pPr>
      <w:r w:rsidRPr="00EC2D11">
        <w:rPr>
          <w:rFonts w:ascii="Arial" w:hAnsi="Arial" w:cs="Arial"/>
          <w:sz w:val="20"/>
          <w:szCs w:val="20"/>
        </w:rPr>
        <w:t>Dopuszcza się zmiany cen w okresie obowiązywania umowy jedynie na zasadach określonych w istotnych postanowieniach umowy.</w:t>
      </w:r>
    </w:p>
    <w:p w:rsidR="0000233F" w:rsidRDefault="004E7087" w:rsidP="00EC2D11">
      <w:pPr>
        <w:numPr>
          <w:ilvl w:val="1"/>
          <w:numId w:val="13"/>
        </w:numPr>
        <w:spacing w:after="120" w:line="276" w:lineRule="auto"/>
        <w:ind w:left="788" w:hanging="431"/>
        <w:rPr>
          <w:rFonts w:ascii="Arial" w:hAnsi="Arial" w:cs="Arial"/>
          <w:sz w:val="20"/>
          <w:szCs w:val="20"/>
        </w:rPr>
      </w:pPr>
      <w:r w:rsidRPr="00EC2D11">
        <w:rPr>
          <w:rFonts w:ascii="Arial" w:hAnsi="Arial" w:cs="Arial"/>
          <w:sz w:val="20"/>
          <w:szCs w:val="20"/>
        </w:rPr>
        <w:t>Zamawiający nie dopuszcza dokonywania zaliczek.</w:t>
      </w:r>
    </w:p>
    <w:p w:rsidR="00B920E0" w:rsidRPr="00EC2D11" w:rsidRDefault="0000233F" w:rsidP="002239EE">
      <w:pPr>
        <w:rPr>
          <w:rFonts w:ascii="Arial" w:hAnsi="Arial" w:cs="Arial"/>
          <w:sz w:val="20"/>
          <w:szCs w:val="20"/>
        </w:rPr>
      </w:pPr>
      <w:r>
        <w:rPr>
          <w:rFonts w:ascii="Arial" w:hAnsi="Arial" w:cs="Arial"/>
          <w:sz w:val="20"/>
          <w:szCs w:val="20"/>
        </w:rPr>
        <w:br w:type="page"/>
      </w:r>
    </w:p>
    <w:tbl>
      <w:tblPr>
        <w:tblW w:w="995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55"/>
      </w:tblGrid>
      <w:tr w:rsidR="0000233F" w:rsidTr="0000233F">
        <w:trPr>
          <w:trHeight w:val="10568"/>
        </w:trPr>
        <w:tc>
          <w:tcPr>
            <w:tcW w:w="9955" w:type="dxa"/>
          </w:tcPr>
          <w:p w:rsidR="0000233F" w:rsidRDefault="0000233F" w:rsidP="0000233F">
            <w:pPr>
              <w:pStyle w:val="SIWZ"/>
              <w:numPr>
                <w:ilvl w:val="0"/>
                <w:numId w:val="13"/>
              </w:numPr>
              <w:spacing w:line="276" w:lineRule="auto"/>
              <w:ind w:left="413"/>
              <w:rPr>
                <w:rFonts w:ascii="Arial" w:hAnsi="Arial" w:cs="Arial"/>
                <w:sz w:val="20"/>
                <w:szCs w:val="20"/>
              </w:rPr>
            </w:pPr>
            <w:r>
              <w:rPr>
                <w:rFonts w:ascii="Arial" w:hAnsi="Arial" w:cs="Arial"/>
                <w:sz w:val="20"/>
                <w:szCs w:val="20"/>
              </w:rPr>
              <w:lastRenderedPageBreak/>
              <w:t>ZATRUDNIENIE NA UMOWĘ O PRACĘ</w:t>
            </w:r>
          </w:p>
          <w:p w:rsidR="0000233F" w:rsidRPr="00EC2D11" w:rsidRDefault="0000233F" w:rsidP="0000233F">
            <w:pPr>
              <w:pStyle w:val="Akapitzlist"/>
              <w:numPr>
                <w:ilvl w:val="0"/>
                <w:numId w:val="30"/>
              </w:numPr>
              <w:spacing w:before="20" w:line="276" w:lineRule="auto"/>
              <w:ind w:left="413"/>
              <w:contextualSpacing w:val="0"/>
              <w:jc w:val="both"/>
              <w:rPr>
                <w:vanish/>
                <w:sz w:val="20"/>
                <w:szCs w:val="20"/>
              </w:rPr>
            </w:pPr>
          </w:p>
          <w:p w:rsidR="0000233F" w:rsidRPr="00EC2D11" w:rsidRDefault="0000233F" w:rsidP="0000233F">
            <w:pPr>
              <w:pStyle w:val="Akapitzlist"/>
              <w:numPr>
                <w:ilvl w:val="0"/>
                <w:numId w:val="30"/>
              </w:numPr>
              <w:spacing w:before="20" w:line="276" w:lineRule="auto"/>
              <w:ind w:left="413"/>
              <w:contextualSpacing w:val="0"/>
              <w:jc w:val="both"/>
              <w:rPr>
                <w:vanish/>
                <w:sz w:val="20"/>
                <w:szCs w:val="20"/>
              </w:rPr>
            </w:pPr>
          </w:p>
          <w:p w:rsidR="0000233F" w:rsidRPr="00EC2D11" w:rsidRDefault="0000233F" w:rsidP="0000233F">
            <w:pPr>
              <w:pStyle w:val="Akapitzlist"/>
              <w:numPr>
                <w:ilvl w:val="0"/>
                <w:numId w:val="30"/>
              </w:numPr>
              <w:spacing w:before="20" w:line="276" w:lineRule="auto"/>
              <w:ind w:left="413"/>
              <w:contextualSpacing w:val="0"/>
              <w:jc w:val="both"/>
              <w:rPr>
                <w:vanish/>
                <w:sz w:val="20"/>
                <w:szCs w:val="20"/>
              </w:rPr>
            </w:pPr>
          </w:p>
          <w:p w:rsidR="0000233F" w:rsidRPr="00EC2D11" w:rsidRDefault="0000233F" w:rsidP="0000233F">
            <w:pPr>
              <w:pStyle w:val="pkt"/>
              <w:numPr>
                <w:ilvl w:val="1"/>
                <w:numId w:val="30"/>
              </w:numPr>
              <w:spacing w:before="20" w:after="0" w:line="276" w:lineRule="auto"/>
              <w:ind w:left="848"/>
              <w:rPr>
                <w:rFonts w:ascii="Arial" w:hAnsi="Arial" w:cs="Arial"/>
                <w:sz w:val="20"/>
                <w:szCs w:val="20"/>
              </w:rPr>
            </w:pPr>
            <w:r w:rsidRPr="00EC2D11">
              <w:rPr>
                <w:rFonts w:ascii="Arial" w:hAnsi="Arial" w:cs="Arial"/>
                <w:sz w:val="20"/>
                <w:szCs w:val="20"/>
              </w:rPr>
              <w:t>Działając na podstaw</w:t>
            </w:r>
            <w:r>
              <w:rPr>
                <w:rFonts w:ascii="Arial" w:hAnsi="Arial" w:cs="Arial"/>
                <w:sz w:val="20"/>
                <w:szCs w:val="20"/>
              </w:rPr>
              <w:t xml:space="preserve">ie art. 29 ust. 3a ustawy </w:t>
            </w:r>
            <w:proofErr w:type="spellStart"/>
            <w:r>
              <w:rPr>
                <w:rFonts w:ascii="Arial" w:hAnsi="Arial" w:cs="Arial"/>
                <w:sz w:val="20"/>
                <w:szCs w:val="20"/>
              </w:rPr>
              <w:t>Pzp</w:t>
            </w:r>
            <w:proofErr w:type="spellEnd"/>
            <w:r>
              <w:rPr>
                <w:rFonts w:ascii="Arial" w:hAnsi="Arial" w:cs="Arial"/>
                <w:sz w:val="20"/>
                <w:szCs w:val="20"/>
              </w:rPr>
              <w:t xml:space="preserve">, </w:t>
            </w:r>
            <w:r w:rsidRPr="00EC2D11">
              <w:rPr>
                <w:rFonts w:ascii="Arial" w:hAnsi="Arial" w:cs="Arial"/>
                <w:sz w:val="20"/>
                <w:szCs w:val="20"/>
              </w:rPr>
              <w:t xml:space="preserve">Zamawiający wymaga, aby osoby wykonujące usługi wymienione w punkcie 1 i 2 załącznika nr 1 oraz załącznika nr 2 do SIWZ oraz osoby pełniące funkcje koordynatora zostały zatrudnione przez wykonawcę lub podwykonawcę na podstawie umowy o pracę na okres  w którym będą wykonywane usługi. </w:t>
            </w:r>
            <w:r w:rsidRPr="0028712D">
              <w:rPr>
                <w:rFonts w:ascii="Arial" w:hAnsi="Arial" w:cs="Arial"/>
                <w:sz w:val="20"/>
                <w:szCs w:val="20"/>
              </w:rPr>
              <w:t>Powyższy wymóg nie dotyczy przedsiębiorców wykonujących osobiście czynn</w:t>
            </w:r>
            <w:r>
              <w:rPr>
                <w:rFonts w:ascii="Arial" w:hAnsi="Arial" w:cs="Arial"/>
                <w:sz w:val="20"/>
                <w:szCs w:val="20"/>
              </w:rPr>
              <w:t>ości, o których mowa  w</w:t>
            </w:r>
            <w:r w:rsidRPr="00EC2D11">
              <w:rPr>
                <w:rFonts w:ascii="Arial" w:hAnsi="Arial" w:cs="Arial"/>
                <w:sz w:val="20"/>
                <w:szCs w:val="20"/>
              </w:rPr>
              <w:t xml:space="preserve"> punkcie 1 i 2 załącznika nr 1 oraz załącznika nr 2 do SIWZ oraz </w:t>
            </w:r>
            <w:r w:rsidR="00E97A08" w:rsidRPr="0028712D">
              <w:rPr>
                <w:rFonts w:ascii="Arial" w:hAnsi="Arial" w:cs="Arial"/>
                <w:sz w:val="20"/>
                <w:szCs w:val="20"/>
              </w:rPr>
              <w:t>wykonujących osobiście czynn</w:t>
            </w:r>
            <w:r w:rsidR="00E97A08">
              <w:rPr>
                <w:rFonts w:ascii="Arial" w:hAnsi="Arial" w:cs="Arial"/>
                <w:sz w:val="20"/>
                <w:szCs w:val="20"/>
              </w:rPr>
              <w:t xml:space="preserve">ości wskazane dla </w:t>
            </w:r>
            <w:r w:rsidRPr="00EC2D11">
              <w:rPr>
                <w:rFonts w:ascii="Arial" w:hAnsi="Arial" w:cs="Arial"/>
                <w:sz w:val="20"/>
                <w:szCs w:val="20"/>
              </w:rPr>
              <w:t>osoby pełniące</w:t>
            </w:r>
            <w:r w:rsidR="00E97A08">
              <w:rPr>
                <w:rFonts w:ascii="Arial" w:hAnsi="Arial" w:cs="Arial"/>
                <w:sz w:val="20"/>
                <w:szCs w:val="20"/>
              </w:rPr>
              <w:t>j</w:t>
            </w:r>
            <w:r w:rsidRPr="00EC2D11">
              <w:rPr>
                <w:rFonts w:ascii="Arial" w:hAnsi="Arial" w:cs="Arial"/>
                <w:sz w:val="20"/>
                <w:szCs w:val="20"/>
              </w:rPr>
              <w:t xml:space="preserve"> funkcje koordynatora</w:t>
            </w:r>
            <w:r>
              <w:rPr>
                <w:rFonts w:ascii="Arial" w:hAnsi="Arial" w:cs="Arial"/>
                <w:sz w:val="20"/>
                <w:szCs w:val="20"/>
              </w:rPr>
              <w:t>.</w:t>
            </w:r>
          </w:p>
          <w:p w:rsidR="0000233F" w:rsidRPr="00EC2D11" w:rsidRDefault="0000233F" w:rsidP="0000233F">
            <w:pPr>
              <w:pStyle w:val="pkt"/>
              <w:numPr>
                <w:ilvl w:val="1"/>
                <w:numId w:val="30"/>
              </w:numPr>
              <w:spacing w:before="20" w:after="0" w:line="276" w:lineRule="auto"/>
              <w:ind w:left="848"/>
              <w:rPr>
                <w:rFonts w:ascii="Arial" w:hAnsi="Arial" w:cs="Arial"/>
                <w:sz w:val="20"/>
                <w:szCs w:val="20"/>
              </w:rPr>
            </w:pPr>
            <w:r w:rsidRPr="00EC2D11">
              <w:rPr>
                <w:rFonts w:ascii="Arial" w:hAnsi="Arial" w:cs="Arial"/>
                <w:sz w:val="20"/>
                <w:szCs w:val="20"/>
              </w:rPr>
              <w:t>Zamawiający wymaga aby zatrudnienie na podstawie umowy o pracę przy realizacji zamówienia trwało w całym okresie wykonywania zamówienia.</w:t>
            </w:r>
          </w:p>
          <w:p w:rsidR="0000233F" w:rsidRPr="00A37358" w:rsidRDefault="0000233F" w:rsidP="00A37358">
            <w:pPr>
              <w:pStyle w:val="pkt"/>
              <w:numPr>
                <w:ilvl w:val="1"/>
                <w:numId w:val="30"/>
              </w:numPr>
              <w:spacing w:before="20" w:line="276" w:lineRule="auto"/>
              <w:rPr>
                <w:rFonts w:ascii="Arial" w:hAnsi="Arial" w:cs="Arial"/>
                <w:sz w:val="20"/>
                <w:szCs w:val="20"/>
              </w:rPr>
            </w:pPr>
            <w:r w:rsidRPr="00EC2D11">
              <w:rPr>
                <w:rFonts w:ascii="Arial" w:hAnsi="Arial" w:cs="Arial"/>
                <w:sz w:val="20"/>
                <w:szCs w:val="20"/>
              </w:rPr>
              <w:t xml:space="preserve">Wykonawca, którego oferta zostanie </w:t>
            </w:r>
            <w:r w:rsidR="002239EE">
              <w:rPr>
                <w:rFonts w:ascii="Arial" w:hAnsi="Arial" w:cs="Arial"/>
                <w:sz w:val="20"/>
                <w:szCs w:val="20"/>
              </w:rPr>
              <w:t xml:space="preserve">wybrana jako </w:t>
            </w:r>
            <w:r w:rsidRPr="00EC2D11">
              <w:rPr>
                <w:rFonts w:ascii="Arial" w:hAnsi="Arial" w:cs="Arial"/>
                <w:sz w:val="20"/>
                <w:szCs w:val="20"/>
              </w:rPr>
              <w:t>n</w:t>
            </w:r>
            <w:r w:rsidR="002239EE">
              <w:rPr>
                <w:rFonts w:ascii="Arial" w:hAnsi="Arial" w:cs="Arial"/>
                <w:sz w:val="20"/>
                <w:szCs w:val="20"/>
              </w:rPr>
              <w:t>ajkorzystniejsza</w:t>
            </w:r>
            <w:r w:rsidR="00A37358">
              <w:rPr>
                <w:rFonts w:ascii="Arial" w:hAnsi="Arial" w:cs="Arial"/>
                <w:sz w:val="20"/>
                <w:szCs w:val="20"/>
              </w:rPr>
              <w:t xml:space="preserve"> przed zawarciem umowy</w:t>
            </w:r>
            <w:r w:rsidR="002239EE">
              <w:rPr>
                <w:rFonts w:ascii="Arial" w:hAnsi="Arial" w:cs="Arial"/>
                <w:sz w:val="20"/>
                <w:szCs w:val="20"/>
              </w:rPr>
              <w:t xml:space="preserve"> z Zamawiającym o udzielenie zamówienia</w:t>
            </w:r>
            <w:r w:rsidRPr="00EC2D11">
              <w:rPr>
                <w:rFonts w:ascii="Arial" w:hAnsi="Arial" w:cs="Arial"/>
                <w:sz w:val="20"/>
                <w:szCs w:val="20"/>
              </w:rPr>
              <w:t xml:space="preserve">, </w:t>
            </w:r>
            <w:r w:rsidRPr="00EC2D11">
              <w:rPr>
                <w:rFonts w:ascii="Arial" w:hAnsi="Arial" w:cs="Arial"/>
                <w:sz w:val="20"/>
                <w:szCs w:val="20"/>
                <w:u w:val="single"/>
              </w:rPr>
              <w:t>przedst</w:t>
            </w:r>
            <w:r w:rsidR="001224CF">
              <w:rPr>
                <w:rFonts w:ascii="Arial" w:hAnsi="Arial" w:cs="Arial"/>
                <w:sz w:val="20"/>
                <w:szCs w:val="20"/>
                <w:u w:val="single"/>
              </w:rPr>
              <w:t xml:space="preserve">awi Zamawiającemu </w:t>
            </w:r>
            <w:r w:rsidR="001224CF" w:rsidRPr="0028712D">
              <w:rPr>
                <w:rFonts w:ascii="Arial" w:hAnsi="Arial" w:cs="Arial"/>
                <w:sz w:val="20"/>
                <w:szCs w:val="20"/>
                <w:u w:val="single"/>
              </w:rPr>
              <w:t xml:space="preserve">stosowne pisemne </w:t>
            </w:r>
            <w:r w:rsidR="001224CF" w:rsidRPr="00A37358">
              <w:rPr>
                <w:rFonts w:ascii="Arial" w:hAnsi="Arial" w:cs="Arial"/>
                <w:sz w:val="20"/>
                <w:szCs w:val="20"/>
                <w:u w:val="single"/>
              </w:rPr>
              <w:t>oświadczenie zawierające informacje dotyczące</w:t>
            </w:r>
            <w:r w:rsidR="001224CF" w:rsidRPr="0028712D">
              <w:rPr>
                <w:rFonts w:ascii="Arial" w:hAnsi="Arial" w:cs="Arial"/>
                <w:sz w:val="20"/>
                <w:szCs w:val="20"/>
              </w:rPr>
              <w:t xml:space="preserve"> </w:t>
            </w:r>
            <w:r w:rsidR="001224CF" w:rsidRPr="001224CF">
              <w:rPr>
                <w:rFonts w:ascii="Arial" w:hAnsi="Arial" w:cs="Arial"/>
                <w:sz w:val="20"/>
                <w:szCs w:val="20"/>
                <w:u w:val="single"/>
              </w:rPr>
              <w:t>formy</w:t>
            </w:r>
            <w:r w:rsidR="001224CF">
              <w:rPr>
                <w:rFonts w:ascii="Arial" w:hAnsi="Arial" w:cs="Arial"/>
                <w:sz w:val="20"/>
                <w:szCs w:val="20"/>
                <w:u w:val="single"/>
              </w:rPr>
              <w:t xml:space="preserve"> i okresu zatrudnienia wymaganych osób z podaniem ich</w:t>
            </w:r>
            <w:r w:rsidR="001224CF" w:rsidRPr="001224CF">
              <w:rPr>
                <w:rFonts w:ascii="Arial" w:hAnsi="Arial" w:cs="Arial"/>
                <w:sz w:val="20"/>
                <w:szCs w:val="20"/>
                <w:u w:val="single"/>
              </w:rPr>
              <w:t xml:space="preserve"> imienia i nazwi</w:t>
            </w:r>
            <w:r w:rsidR="001224CF">
              <w:rPr>
                <w:rFonts w:ascii="Arial" w:hAnsi="Arial" w:cs="Arial"/>
                <w:sz w:val="20"/>
                <w:szCs w:val="20"/>
                <w:u w:val="single"/>
              </w:rPr>
              <w:t>ska oraz czynności, które będą</w:t>
            </w:r>
            <w:r w:rsidR="001224CF" w:rsidRPr="001224CF">
              <w:rPr>
                <w:rFonts w:ascii="Arial" w:hAnsi="Arial" w:cs="Arial"/>
                <w:sz w:val="20"/>
                <w:szCs w:val="20"/>
                <w:u w:val="single"/>
              </w:rPr>
              <w:t xml:space="preserve"> wykonywać w trakcie realizacji usług objętych przedmiotem zamówienia oraz</w:t>
            </w:r>
            <w:r w:rsidR="001224CF">
              <w:rPr>
                <w:rFonts w:ascii="Arial" w:hAnsi="Arial" w:cs="Arial"/>
                <w:sz w:val="20"/>
                <w:szCs w:val="20"/>
                <w:u w:val="single"/>
              </w:rPr>
              <w:t xml:space="preserve"> dodatkowo przedstawi</w:t>
            </w:r>
            <w:r w:rsidR="001224CF" w:rsidRPr="001224CF">
              <w:rPr>
                <w:rFonts w:ascii="Arial" w:hAnsi="Arial" w:cs="Arial"/>
                <w:sz w:val="20"/>
                <w:szCs w:val="20"/>
                <w:u w:val="single"/>
              </w:rPr>
              <w:t xml:space="preserve"> wzór wykazu dotyczący ilości etatów </w:t>
            </w:r>
            <w:r w:rsidRPr="001224CF">
              <w:rPr>
                <w:rFonts w:ascii="Arial" w:hAnsi="Arial" w:cs="Arial"/>
                <w:sz w:val="20"/>
                <w:szCs w:val="20"/>
                <w:u w:val="single"/>
              </w:rPr>
              <w:t>zgodnie z załącznikiem nr 19 do SIW</w:t>
            </w:r>
            <w:r>
              <w:rPr>
                <w:rFonts w:ascii="Arial" w:hAnsi="Arial" w:cs="Arial"/>
                <w:sz w:val="20"/>
                <w:szCs w:val="20"/>
                <w:u w:val="single"/>
              </w:rPr>
              <w:t>Z</w:t>
            </w:r>
            <w:r w:rsidRPr="00EC2D11">
              <w:rPr>
                <w:rFonts w:ascii="Arial" w:hAnsi="Arial" w:cs="Arial"/>
                <w:sz w:val="20"/>
                <w:szCs w:val="20"/>
              </w:rPr>
              <w:t xml:space="preserve"> </w:t>
            </w:r>
            <w:r w:rsidR="00A37358">
              <w:rPr>
                <w:rFonts w:ascii="Arial" w:hAnsi="Arial" w:cs="Arial"/>
                <w:sz w:val="20"/>
                <w:szCs w:val="20"/>
              </w:rPr>
              <w:t>Na podstawie danych podanych w załączniku nr 19</w:t>
            </w:r>
            <w:r w:rsidRPr="00EC2D11">
              <w:rPr>
                <w:rFonts w:ascii="Arial" w:hAnsi="Arial" w:cs="Arial"/>
                <w:sz w:val="20"/>
                <w:szCs w:val="20"/>
              </w:rPr>
              <w:t xml:space="preserve"> </w:t>
            </w:r>
            <w:r w:rsidR="00A37358">
              <w:rPr>
                <w:rFonts w:ascii="Arial" w:hAnsi="Arial" w:cs="Arial"/>
                <w:sz w:val="20"/>
                <w:szCs w:val="20"/>
              </w:rPr>
              <w:t xml:space="preserve">Wykonawca może wnioskować </w:t>
            </w:r>
            <w:r w:rsidRPr="00EC2D11">
              <w:rPr>
                <w:rFonts w:ascii="Arial" w:hAnsi="Arial" w:cs="Arial"/>
                <w:sz w:val="20"/>
                <w:szCs w:val="20"/>
              </w:rPr>
              <w:t xml:space="preserve">o </w:t>
            </w:r>
            <w:r w:rsidR="00A37358">
              <w:rPr>
                <w:rFonts w:ascii="Arial" w:hAnsi="Arial" w:cs="Arial"/>
                <w:sz w:val="20"/>
                <w:szCs w:val="20"/>
              </w:rPr>
              <w:t>indeksacje</w:t>
            </w:r>
            <w:r w:rsidRPr="00EC2D11">
              <w:rPr>
                <w:rFonts w:ascii="Arial" w:hAnsi="Arial" w:cs="Arial"/>
                <w:sz w:val="20"/>
                <w:szCs w:val="20"/>
              </w:rPr>
              <w:t xml:space="preserve"> wynagrodzenia </w:t>
            </w:r>
            <w:r w:rsidR="00A37358">
              <w:rPr>
                <w:rFonts w:ascii="Arial" w:hAnsi="Arial" w:cs="Arial"/>
                <w:sz w:val="20"/>
                <w:szCs w:val="20"/>
              </w:rPr>
              <w:t xml:space="preserve">w przypadku zmiany ustawy o </w:t>
            </w:r>
            <w:r w:rsidR="00A37358" w:rsidRPr="00A37358">
              <w:rPr>
                <w:rFonts w:ascii="Arial" w:hAnsi="Arial" w:cs="Arial"/>
                <w:sz w:val="20"/>
                <w:szCs w:val="20"/>
              </w:rPr>
              <w:t>wysokości minimalnego wynagrodzenia za pracę ustalonego na podstawie art. 2 ust. 3-5 ustawy z dnia 10 października 2002 r. o minimalnym wynagrodzeniu za pracę,</w:t>
            </w:r>
            <w:r w:rsidR="00A37358">
              <w:rPr>
                <w:rFonts w:ascii="Arial" w:hAnsi="Arial" w:cs="Arial"/>
                <w:sz w:val="20"/>
                <w:szCs w:val="20"/>
              </w:rPr>
              <w:t xml:space="preserve"> oraz </w:t>
            </w:r>
            <w:r w:rsidR="00A37358" w:rsidRPr="00A37358">
              <w:rPr>
                <w:rFonts w:ascii="Arial" w:hAnsi="Arial" w:cs="Arial"/>
                <w:sz w:val="20"/>
                <w:szCs w:val="20"/>
              </w:rPr>
              <w:t>wysokości stawki składki na ubezpieczenia społeczne lub zdrowotne</w:t>
            </w:r>
            <w:r w:rsidR="00A37358">
              <w:rPr>
                <w:rFonts w:ascii="Arial" w:hAnsi="Arial" w:cs="Arial"/>
                <w:sz w:val="20"/>
                <w:szCs w:val="20"/>
              </w:rPr>
              <w:t xml:space="preserve">. </w:t>
            </w:r>
          </w:p>
          <w:p w:rsidR="0000233F" w:rsidRPr="002723DC" w:rsidRDefault="0000233F" w:rsidP="0000233F">
            <w:pPr>
              <w:pStyle w:val="pkt"/>
              <w:numPr>
                <w:ilvl w:val="1"/>
                <w:numId w:val="30"/>
              </w:numPr>
              <w:spacing w:before="20" w:after="0" w:line="276" w:lineRule="auto"/>
              <w:ind w:left="848"/>
              <w:rPr>
                <w:rFonts w:ascii="Arial" w:hAnsi="Arial" w:cs="Arial"/>
                <w:sz w:val="20"/>
                <w:szCs w:val="20"/>
              </w:rPr>
            </w:pPr>
            <w:r w:rsidRPr="002723DC">
              <w:rPr>
                <w:rFonts w:ascii="Arial" w:hAnsi="Arial" w:cs="Arial"/>
                <w:sz w:val="20"/>
                <w:szCs w:val="20"/>
              </w:rPr>
              <w:t xml:space="preserve">Zamawiający zastrzega sobie możliwość wezwania Wykonawcy </w:t>
            </w:r>
            <w:r w:rsidR="002239EE">
              <w:rPr>
                <w:rFonts w:ascii="Arial" w:hAnsi="Arial" w:cs="Arial"/>
                <w:sz w:val="20"/>
                <w:szCs w:val="20"/>
              </w:rPr>
              <w:t xml:space="preserve">na każdym etapie realizacji zamówienia </w:t>
            </w:r>
            <w:r w:rsidRPr="002723DC">
              <w:rPr>
                <w:rFonts w:ascii="Arial" w:hAnsi="Arial" w:cs="Arial"/>
                <w:sz w:val="20"/>
                <w:szCs w:val="20"/>
              </w:rPr>
              <w:t>do przedstawienia w terminie do 3 dni roboczych od daty wezwania, dowodu zatrudnienia na umowę o pracę osób wskazanych w oświadczeniu o którym mowa w pkt. 5.3.</w:t>
            </w:r>
          </w:p>
          <w:p w:rsidR="0000233F" w:rsidRPr="00F07C04" w:rsidRDefault="0000233F" w:rsidP="0000233F">
            <w:pPr>
              <w:pStyle w:val="pkt"/>
              <w:numPr>
                <w:ilvl w:val="2"/>
                <w:numId w:val="30"/>
              </w:numPr>
              <w:spacing w:before="20" w:after="0" w:line="276" w:lineRule="auto"/>
              <w:ind w:left="1643"/>
              <w:rPr>
                <w:rFonts w:ascii="Arial" w:hAnsi="Arial" w:cs="Arial"/>
                <w:sz w:val="18"/>
                <w:szCs w:val="18"/>
              </w:rPr>
            </w:pPr>
            <w:r w:rsidRPr="00F07C04">
              <w:rPr>
                <w:rFonts w:ascii="Arial" w:hAnsi="Arial" w:cs="Arial"/>
                <w:sz w:val="18"/>
                <w:szCs w:val="18"/>
              </w:rPr>
              <w:t>Dowodem jest poświadczona za zgodność z oryginałem odpowiednio przez Wykonawcę lub podwykonawcę kopia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0233F" w:rsidRPr="00EC2D11" w:rsidRDefault="0000233F" w:rsidP="0000233F">
            <w:pPr>
              <w:pStyle w:val="pkt"/>
              <w:numPr>
                <w:ilvl w:val="1"/>
                <w:numId w:val="30"/>
              </w:numPr>
              <w:spacing w:before="20" w:after="0" w:line="276" w:lineRule="auto"/>
              <w:ind w:left="848"/>
              <w:rPr>
                <w:rFonts w:ascii="Arial" w:hAnsi="Arial" w:cs="Arial"/>
                <w:sz w:val="20"/>
                <w:szCs w:val="20"/>
              </w:rPr>
            </w:pPr>
            <w:r w:rsidRPr="00EC2D11">
              <w:rPr>
                <w:rFonts w:ascii="Arial" w:hAnsi="Arial" w:cs="Arial"/>
                <w:sz w:val="20"/>
                <w:szCs w:val="20"/>
              </w:rPr>
              <w:t xml:space="preserve">Nieprzedłożenie przez Wykonawcę w terminie wyznaczonym przez Zamawiającego dowodów, o których mowa w pkt. 5.4 potwierdzających zatrudnienie na umowę o pracę pracowników wykonujących czynności w zakresie związanym z realizacją przedmiotu zamówienia, będzie traktowane jako niewypełnienie obowiązku zatrudnienia osób na podstawie umowy  o pracę, o którym mowa w art. 29. ust 3a ustawy </w:t>
            </w:r>
            <w:proofErr w:type="spellStart"/>
            <w:r w:rsidRPr="00EC2D11">
              <w:rPr>
                <w:rFonts w:ascii="Arial" w:hAnsi="Arial" w:cs="Arial"/>
                <w:sz w:val="20"/>
                <w:szCs w:val="20"/>
              </w:rPr>
              <w:t>Pzp</w:t>
            </w:r>
            <w:proofErr w:type="spellEnd"/>
            <w:r w:rsidRPr="00EC2D11">
              <w:rPr>
                <w:rFonts w:ascii="Arial" w:hAnsi="Arial" w:cs="Arial"/>
                <w:sz w:val="20"/>
                <w:szCs w:val="20"/>
              </w:rPr>
              <w:t>. W takim przypadku Zamawiający może zastosować wobec Wykonawcy kary umowne określone w istotnych postanowieniach umowy.</w:t>
            </w:r>
          </w:p>
          <w:p w:rsidR="0000233F" w:rsidRPr="00EC2D11" w:rsidRDefault="0000233F" w:rsidP="0000233F">
            <w:pPr>
              <w:pStyle w:val="pkt"/>
              <w:numPr>
                <w:ilvl w:val="1"/>
                <w:numId w:val="30"/>
              </w:numPr>
              <w:spacing w:before="20" w:after="0" w:line="276" w:lineRule="auto"/>
              <w:ind w:left="848"/>
              <w:rPr>
                <w:rFonts w:ascii="Arial" w:hAnsi="Arial" w:cs="Arial"/>
                <w:sz w:val="20"/>
                <w:szCs w:val="20"/>
              </w:rPr>
            </w:pPr>
            <w:r w:rsidRPr="00EC2D11">
              <w:rPr>
                <w:rFonts w:ascii="Arial" w:hAnsi="Arial" w:cs="Arial"/>
                <w:sz w:val="20"/>
                <w:szCs w:val="20"/>
              </w:rPr>
              <w:t xml:space="preserve">Zamawiający dopuszcza w trakcie trwania umowy </w:t>
            </w:r>
            <w:r w:rsidR="00F07C04">
              <w:rPr>
                <w:rFonts w:ascii="Arial" w:hAnsi="Arial" w:cs="Arial"/>
                <w:sz w:val="20"/>
                <w:szCs w:val="20"/>
              </w:rPr>
              <w:t xml:space="preserve">o udzielenie zamówienia </w:t>
            </w:r>
            <w:r w:rsidRPr="00EC2D11">
              <w:rPr>
                <w:rFonts w:ascii="Arial" w:hAnsi="Arial" w:cs="Arial"/>
                <w:sz w:val="20"/>
                <w:szCs w:val="20"/>
              </w:rPr>
              <w:t xml:space="preserve">możliwość zmiany osób wymienionych w złożonym </w:t>
            </w:r>
            <w:r w:rsidR="00A37358">
              <w:rPr>
                <w:rFonts w:ascii="Arial" w:hAnsi="Arial" w:cs="Arial"/>
                <w:sz w:val="20"/>
                <w:szCs w:val="20"/>
              </w:rPr>
              <w:t>oświadczeniu</w:t>
            </w:r>
            <w:r w:rsidRPr="00EC2D11">
              <w:rPr>
                <w:rFonts w:ascii="Arial" w:hAnsi="Arial" w:cs="Arial"/>
                <w:sz w:val="20"/>
                <w:szCs w:val="20"/>
              </w:rPr>
              <w:t xml:space="preserve"> (o którym mowa w pkt. 5.3) pod warunkiem, że Wykonawca zgłosi pisemnie ten fakt Zamawiającemu i przedstawi dowody potwierdzające fakt zatrudnienia na umowę o prace (pkt. 5.4.a). Zamawiający jest uprawniony do pisemnego zaakceptowania albo pisemnego odrzucenia propozycji zmiany w terminie 7 dni od dnia otrzymania propozycji zmiany. Zamawiający może odrzucić propozycję zmiany, gdy dostarczone dowody nie będą potwierdzać faktu zatrudnienia na umowę o pracę.</w:t>
            </w:r>
          </w:p>
          <w:p w:rsidR="0000233F" w:rsidRDefault="0000233F" w:rsidP="00C15B48">
            <w:pPr>
              <w:pStyle w:val="pkt"/>
              <w:numPr>
                <w:ilvl w:val="1"/>
                <w:numId w:val="30"/>
              </w:numPr>
              <w:spacing w:before="20" w:after="0" w:line="276" w:lineRule="auto"/>
              <w:ind w:left="848"/>
              <w:rPr>
                <w:rFonts w:ascii="Arial" w:hAnsi="Arial" w:cs="Arial"/>
                <w:sz w:val="20"/>
                <w:szCs w:val="20"/>
              </w:rPr>
            </w:pPr>
            <w:r w:rsidRPr="00C15B48">
              <w:rPr>
                <w:rFonts w:ascii="Arial" w:hAnsi="Arial" w:cs="Arial"/>
                <w:b/>
                <w:sz w:val="20"/>
                <w:szCs w:val="20"/>
              </w:rPr>
              <w:t>W przypadku uzasadnionych wątpliwości co do przestrzegania prawa pracy przez wykonawcę lub podwykonawcę, zamawiający może zwrócić się o przeprowadzenie kontroli przez Państwową Inspekcję Pracy</w:t>
            </w:r>
            <w:r w:rsidRPr="00EC2D11">
              <w:rPr>
                <w:rFonts w:ascii="Arial" w:hAnsi="Arial" w:cs="Arial"/>
                <w:sz w:val="20"/>
                <w:szCs w:val="20"/>
              </w:rPr>
              <w:t>.</w:t>
            </w:r>
          </w:p>
        </w:tc>
      </w:tr>
    </w:tbl>
    <w:p w:rsidR="00BE4051" w:rsidRPr="00EC2D11" w:rsidRDefault="00BE4051" w:rsidP="00EC2D11">
      <w:pPr>
        <w:widowControl w:val="0"/>
        <w:numPr>
          <w:ilvl w:val="0"/>
          <w:numId w:val="3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Wybrany wykonawca będzie zobowiązany przed zawarciem umowy</w:t>
      </w:r>
      <w:r w:rsidR="002239EE">
        <w:rPr>
          <w:rFonts w:ascii="Arial" w:hAnsi="Arial" w:cs="Arial"/>
          <w:sz w:val="20"/>
          <w:szCs w:val="20"/>
        </w:rPr>
        <w:t xml:space="preserve"> z Zamawiającym</w:t>
      </w:r>
      <w:r w:rsidRPr="00EC2D11">
        <w:rPr>
          <w:rFonts w:ascii="Arial" w:hAnsi="Arial" w:cs="Arial"/>
          <w:sz w:val="20"/>
          <w:szCs w:val="20"/>
        </w:rPr>
        <w:t xml:space="preserve">,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przedmiot zamówienia (PKD </w:t>
      </w:r>
      <w:r w:rsidR="001F066E" w:rsidRPr="00EC2D11">
        <w:rPr>
          <w:rFonts w:ascii="Arial" w:hAnsi="Arial" w:cs="Arial"/>
          <w:sz w:val="20"/>
          <w:szCs w:val="20"/>
        </w:rPr>
        <w:t>81.29.Z</w:t>
      </w:r>
      <w:r w:rsidRPr="00EC2D11">
        <w:rPr>
          <w:rFonts w:ascii="Arial" w:hAnsi="Arial" w:cs="Arial"/>
          <w:sz w:val="20"/>
          <w:szCs w:val="20"/>
        </w:rPr>
        <w:t xml:space="preserve">) na </w:t>
      </w:r>
      <w:r w:rsidR="002239EE">
        <w:rPr>
          <w:rFonts w:ascii="Arial" w:hAnsi="Arial" w:cs="Arial"/>
          <w:sz w:val="20"/>
          <w:szCs w:val="20"/>
        </w:rPr>
        <w:br/>
      </w:r>
      <w:r w:rsidRPr="00EC2D11">
        <w:rPr>
          <w:rFonts w:ascii="Arial" w:hAnsi="Arial" w:cs="Arial"/>
          <w:sz w:val="20"/>
          <w:szCs w:val="20"/>
        </w:rPr>
        <w:lastRenderedPageBreak/>
        <w:t xml:space="preserve">terytorium Rzeczypospolitej Polskiej na jedno i więcej zdarzeń na sumę zabezpieczającą potencjalne roszczenia zamawiającego w każdym dniu obowiązywania umowy w wysokości i na warunkach określonych w </w:t>
      </w:r>
      <w:r w:rsidR="00614752" w:rsidRPr="00EC2D11">
        <w:rPr>
          <w:rFonts w:ascii="Arial" w:hAnsi="Arial" w:cs="Arial"/>
          <w:sz w:val="20"/>
          <w:szCs w:val="20"/>
        </w:rPr>
        <w:t>Rozdziale X</w:t>
      </w:r>
      <w:r w:rsidRPr="00EC2D11">
        <w:rPr>
          <w:rFonts w:ascii="Arial" w:hAnsi="Arial" w:cs="Arial"/>
          <w:sz w:val="20"/>
          <w:szCs w:val="20"/>
        </w:rPr>
        <w:t xml:space="preserve">X pkt. 7 </w:t>
      </w:r>
      <w:r w:rsidR="00614752" w:rsidRPr="00EC2D11">
        <w:rPr>
          <w:rFonts w:ascii="Arial" w:hAnsi="Arial" w:cs="Arial"/>
          <w:sz w:val="20"/>
          <w:szCs w:val="20"/>
        </w:rPr>
        <w:t>SIWZ.</w:t>
      </w:r>
    </w:p>
    <w:p w:rsidR="001F1A06" w:rsidRPr="00EC2D11" w:rsidRDefault="001F1A06" w:rsidP="00EC2D11">
      <w:pPr>
        <w:widowControl w:val="0"/>
        <w:numPr>
          <w:ilvl w:val="0"/>
          <w:numId w:val="3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Miejsce wykonania zamówienia: MPK S.A. w Krakowie, Stacje Obsług wg lokalizacji wskazanych w pkt 2.</w:t>
      </w:r>
      <w:r w:rsidR="002E2381" w:rsidRPr="00EC2D11">
        <w:rPr>
          <w:rFonts w:ascii="Arial" w:hAnsi="Arial" w:cs="Arial"/>
          <w:sz w:val="20"/>
          <w:szCs w:val="20"/>
        </w:rPr>
        <w:t>1</w:t>
      </w:r>
    </w:p>
    <w:tbl>
      <w:tblPr>
        <w:tblW w:w="1009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2"/>
      </w:tblGrid>
      <w:tr w:rsidR="00EA6F2C" w:rsidRPr="00EC2D11" w:rsidTr="001F1A06">
        <w:trPr>
          <w:trHeight w:val="4341"/>
        </w:trPr>
        <w:tc>
          <w:tcPr>
            <w:tcW w:w="10092" w:type="dxa"/>
          </w:tcPr>
          <w:p w:rsidR="00EA6F2C" w:rsidRPr="00EC2D11" w:rsidRDefault="00EA6F2C" w:rsidP="00EC2D11">
            <w:pPr>
              <w:widowControl w:val="0"/>
              <w:numPr>
                <w:ilvl w:val="0"/>
                <w:numId w:val="30"/>
              </w:numPr>
              <w:adjustRightInd w:val="0"/>
              <w:spacing w:before="60" w:line="276" w:lineRule="auto"/>
              <w:jc w:val="both"/>
              <w:textAlignment w:val="baseline"/>
              <w:rPr>
                <w:rFonts w:ascii="Arial" w:hAnsi="Arial" w:cs="Arial"/>
                <w:sz w:val="20"/>
                <w:szCs w:val="20"/>
              </w:rPr>
            </w:pPr>
            <w:r w:rsidRPr="00EC2D11">
              <w:rPr>
                <w:rFonts w:ascii="Arial" w:hAnsi="Arial" w:cs="Arial"/>
                <w:sz w:val="20"/>
                <w:szCs w:val="20"/>
              </w:rPr>
              <w:t xml:space="preserve">Zamawiający (zgodnie z art. 38 ust.3 ustawy </w:t>
            </w:r>
            <w:proofErr w:type="spellStart"/>
            <w:r w:rsidRPr="00EC2D11">
              <w:rPr>
                <w:rFonts w:ascii="Arial" w:hAnsi="Arial" w:cs="Arial"/>
                <w:sz w:val="20"/>
                <w:szCs w:val="20"/>
              </w:rPr>
              <w:t>pzp</w:t>
            </w:r>
            <w:proofErr w:type="spellEnd"/>
            <w:r w:rsidRPr="00EC2D11">
              <w:rPr>
                <w:rFonts w:ascii="Arial" w:hAnsi="Arial" w:cs="Arial"/>
                <w:sz w:val="20"/>
                <w:szCs w:val="20"/>
              </w:rPr>
              <w:t>) informuje o zwołaniu zebrania Wykonawców. Celem zebrania Wykonawców będzie wyjaśnienie wątpliwości dotyczących treści SIWZ na realizację usług w zakresie utrzymywania czystości taboru autobusowego i tramwajowego na rzecz Miejskiego Przedsiębiorstwa Komunikacyjnego Spółka Akcyjna w Krakowie (MPK S.A.). Zebrania dotyczące poszczególnych zadań odbędą się :</w:t>
            </w:r>
          </w:p>
          <w:p w:rsidR="00EA6F2C" w:rsidRPr="00EC2D11" w:rsidRDefault="00EA6F2C" w:rsidP="00EC2D11">
            <w:pPr>
              <w:pStyle w:val="pkt"/>
              <w:numPr>
                <w:ilvl w:val="0"/>
                <w:numId w:val="29"/>
              </w:numPr>
              <w:spacing w:line="276" w:lineRule="auto"/>
              <w:ind w:left="751" w:hanging="425"/>
              <w:rPr>
                <w:rFonts w:ascii="Arial" w:hAnsi="Arial" w:cs="Arial"/>
                <w:sz w:val="20"/>
                <w:szCs w:val="20"/>
              </w:rPr>
            </w:pPr>
            <w:r w:rsidRPr="00EC2D11">
              <w:rPr>
                <w:rFonts w:ascii="Arial" w:hAnsi="Arial" w:cs="Arial"/>
                <w:sz w:val="20"/>
                <w:szCs w:val="20"/>
              </w:rPr>
              <w:t xml:space="preserve">W zakresie </w:t>
            </w:r>
            <w:r w:rsidRPr="00EC2D11">
              <w:rPr>
                <w:rFonts w:ascii="Arial" w:hAnsi="Arial" w:cs="Arial"/>
                <w:b/>
                <w:sz w:val="20"/>
                <w:szCs w:val="20"/>
              </w:rPr>
              <w:t>ZADANIA 1</w:t>
            </w:r>
            <w:r w:rsidRPr="00EC2D11">
              <w:rPr>
                <w:rFonts w:ascii="Arial" w:hAnsi="Arial" w:cs="Arial"/>
                <w:sz w:val="20"/>
                <w:szCs w:val="20"/>
              </w:rPr>
              <w:t xml:space="preserve"> – dnia </w:t>
            </w:r>
            <w:r w:rsidR="006767B0">
              <w:rPr>
                <w:rFonts w:ascii="Arial" w:hAnsi="Arial" w:cs="Arial"/>
                <w:sz w:val="20"/>
                <w:szCs w:val="20"/>
              </w:rPr>
              <w:t>07</w:t>
            </w:r>
            <w:r w:rsidR="00D27D17" w:rsidRPr="00EC2D11">
              <w:rPr>
                <w:rFonts w:ascii="Arial" w:hAnsi="Arial" w:cs="Arial"/>
                <w:sz w:val="20"/>
                <w:szCs w:val="20"/>
              </w:rPr>
              <w:t>.02.2017</w:t>
            </w:r>
            <w:r w:rsidRPr="00EC2D11">
              <w:rPr>
                <w:rFonts w:ascii="Arial" w:hAnsi="Arial" w:cs="Arial"/>
                <w:sz w:val="20"/>
                <w:szCs w:val="20"/>
              </w:rPr>
              <w:t xml:space="preserve"> r. o godz. </w:t>
            </w:r>
            <w:r w:rsidR="00D27D17" w:rsidRPr="00EC2D11">
              <w:rPr>
                <w:rFonts w:ascii="Arial" w:hAnsi="Arial" w:cs="Arial"/>
                <w:sz w:val="20"/>
                <w:szCs w:val="20"/>
              </w:rPr>
              <w:t>10.00</w:t>
            </w:r>
            <w:r w:rsidRPr="00EC2D11">
              <w:rPr>
                <w:rFonts w:ascii="Arial" w:hAnsi="Arial" w:cs="Arial"/>
                <w:sz w:val="20"/>
                <w:szCs w:val="20"/>
                <w:vertAlign w:val="superscript"/>
              </w:rPr>
              <w:t xml:space="preserve"> </w:t>
            </w:r>
            <w:r w:rsidRPr="00EC2D11">
              <w:rPr>
                <w:rFonts w:ascii="Arial" w:hAnsi="Arial" w:cs="Arial"/>
                <w:sz w:val="20"/>
                <w:szCs w:val="20"/>
              </w:rPr>
              <w:t xml:space="preserve">na terenie </w:t>
            </w:r>
            <w:r w:rsidRPr="00EC2D11">
              <w:rPr>
                <w:rFonts w:ascii="Arial" w:hAnsi="Arial" w:cs="Arial"/>
                <w:b/>
                <w:sz w:val="20"/>
                <w:szCs w:val="20"/>
                <w:u w:val="single"/>
              </w:rPr>
              <w:t>Stacji Obsługi Autobusów Bieńczyce  (SO TB</w:t>
            </w:r>
            <w:r w:rsidRPr="00EC2D11">
              <w:rPr>
                <w:rFonts w:ascii="Arial" w:hAnsi="Arial" w:cs="Arial"/>
                <w:sz w:val="20"/>
                <w:szCs w:val="20"/>
              </w:rPr>
              <w:t>); adres: ul. Makuszyńskiego 34, 31-752 Kraków – portiernia przy bramie wejściowej,</w:t>
            </w:r>
          </w:p>
          <w:p w:rsidR="00EA6F2C" w:rsidRPr="00EC2D11" w:rsidRDefault="00EA6F2C" w:rsidP="00EC2D11">
            <w:pPr>
              <w:pStyle w:val="pkt"/>
              <w:numPr>
                <w:ilvl w:val="0"/>
                <w:numId w:val="29"/>
              </w:numPr>
              <w:spacing w:line="276" w:lineRule="auto"/>
              <w:ind w:left="751" w:hanging="425"/>
              <w:rPr>
                <w:rFonts w:ascii="Arial" w:hAnsi="Arial" w:cs="Arial"/>
                <w:sz w:val="20"/>
                <w:szCs w:val="20"/>
              </w:rPr>
            </w:pPr>
            <w:r w:rsidRPr="00EC2D11">
              <w:rPr>
                <w:rFonts w:ascii="Arial" w:hAnsi="Arial" w:cs="Arial"/>
                <w:sz w:val="20"/>
                <w:szCs w:val="20"/>
              </w:rPr>
              <w:t xml:space="preserve">zakresie </w:t>
            </w:r>
            <w:r w:rsidRPr="00EC2D11">
              <w:rPr>
                <w:rFonts w:ascii="Arial" w:hAnsi="Arial" w:cs="Arial"/>
                <w:b/>
                <w:sz w:val="20"/>
                <w:szCs w:val="20"/>
              </w:rPr>
              <w:t>ZADANIA 2</w:t>
            </w:r>
            <w:r w:rsidRPr="00EC2D11">
              <w:rPr>
                <w:rFonts w:ascii="Arial" w:hAnsi="Arial" w:cs="Arial"/>
                <w:sz w:val="20"/>
                <w:szCs w:val="20"/>
              </w:rPr>
              <w:t xml:space="preserve">  - dnia </w:t>
            </w:r>
            <w:r w:rsidR="006767B0">
              <w:rPr>
                <w:rFonts w:ascii="Arial" w:hAnsi="Arial" w:cs="Arial"/>
                <w:sz w:val="20"/>
                <w:szCs w:val="20"/>
              </w:rPr>
              <w:t>07</w:t>
            </w:r>
            <w:r w:rsidR="00D27D17" w:rsidRPr="00EC2D11">
              <w:rPr>
                <w:rFonts w:ascii="Arial" w:hAnsi="Arial" w:cs="Arial"/>
                <w:sz w:val="20"/>
                <w:szCs w:val="20"/>
              </w:rPr>
              <w:t>.02.2017</w:t>
            </w:r>
            <w:r w:rsidR="003A2A54" w:rsidRPr="00EC2D11">
              <w:rPr>
                <w:rFonts w:ascii="Arial" w:hAnsi="Arial" w:cs="Arial"/>
                <w:sz w:val="20"/>
                <w:szCs w:val="20"/>
              </w:rPr>
              <w:t>.</w:t>
            </w:r>
            <w:r w:rsidRPr="00EC2D11">
              <w:rPr>
                <w:rFonts w:ascii="Arial" w:hAnsi="Arial" w:cs="Arial"/>
                <w:sz w:val="20"/>
                <w:szCs w:val="20"/>
              </w:rPr>
              <w:t xml:space="preserve">r. o godz. </w:t>
            </w:r>
            <w:r w:rsidR="00D27D17" w:rsidRPr="00EC2D11">
              <w:rPr>
                <w:rFonts w:ascii="Arial" w:hAnsi="Arial" w:cs="Arial"/>
                <w:sz w:val="20"/>
                <w:szCs w:val="20"/>
              </w:rPr>
              <w:t>12.00</w:t>
            </w:r>
            <w:r w:rsidRPr="00EC2D11">
              <w:rPr>
                <w:rFonts w:ascii="Arial" w:hAnsi="Arial" w:cs="Arial"/>
                <w:sz w:val="20"/>
                <w:szCs w:val="20"/>
              </w:rPr>
              <w:t xml:space="preserve"> na terenie </w:t>
            </w:r>
            <w:r w:rsidRPr="00EC2D11">
              <w:rPr>
                <w:rFonts w:ascii="Arial" w:hAnsi="Arial" w:cs="Arial"/>
                <w:b/>
                <w:sz w:val="20"/>
                <w:szCs w:val="20"/>
                <w:u w:val="single"/>
              </w:rPr>
              <w:t>Stacji Obsługi Autobusów Płaszów  (SO TP</w:t>
            </w:r>
            <w:r w:rsidRPr="00EC2D11">
              <w:rPr>
                <w:rFonts w:ascii="Arial" w:hAnsi="Arial" w:cs="Arial"/>
                <w:b/>
                <w:sz w:val="20"/>
                <w:szCs w:val="20"/>
              </w:rPr>
              <w:t>);</w:t>
            </w:r>
            <w:r w:rsidRPr="00EC2D11">
              <w:rPr>
                <w:rFonts w:ascii="Arial" w:hAnsi="Arial" w:cs="Arial"/>
                <w:sz w:val="20"/>
                <w:szCs w:val="20"/>
              </w:rPr>
              <w:t xml:space="preserve"> adres: ul. Biskupińska 2, 30-732 Kraków – portiernia przy bramie wejściowej,</w:t>
            </w:r>
          </w:p>
          <w:p w:rsidR="00EA6F2C" w:rsidRPr="00EC2D11" w:rsidRDefault="00EA6F2C" w:rsidP="00EC2D11">
            <w:pPr>
              <w:pStyle w:val="pkt"/>
              <w:numPr>
                <w:ilvl w:val="0"/>
                <w:numId w:val="29"/>
              </w:numPr>
              <w:spacing w:line="276" w:lineRule="auto"/>
              <w:ind w:left="751" w:hanging="425"/>
              <w:rPr>
                <w:rFonts w:ascii="Arial" w:hAnsi="Arial" w:cs="Arial"/>
                <w:sz w:val="20"/>
                <w:szCs w:val="20"/>
              </w:rPr>
            </w:pPr>
            <w:r w:rsidRPr="00EC2D11">
              <w:rPr>
                <w:rFonts w:ascii="Arial" w:hAnsi="Arial" w:cs="Arial"/>
                <w:sz w:val="20"/>
                <w:szCs w:val="20"/>
              </w:rPr>
              <w:t xml:space="preserve">W zakresie </w:t>
            </w:r>
            <w:r w:rsidRPr="00EC2D11">
              <w:rPr>
                <w:rFonts w:ascii="Arial" w:hAnsi="Arial" w:cs="Arial"/>
                <w:b/>
                <w:sz w:val="20"/>
                <w:szCs w:val="20"/>
              </w:rPr>
              <w:t>ZADANIA 5</w:t>
            </w:r>
            <w:r w:rsidRPr="00EC2D11">
              <w:rPr>
                <w:rFonts w:ascii="Arial" w:hAnsi="Arial" w:cs="Arial"/>
                <w:sz w:val="20"/>
                <w:szCs w:val="20"/>
              </w:rPr>
              <w:t xml:space="preserve"> - dnia </w:t>
            </w:r>
            <w:r w:rsidR="006767B0">
              <w:rPr>
                <w:rFonts w:ascii="Arial" w:hAnsi="Arial" w:cs="Arial"/>
                <w:sz w:val="20"/>
                <w:szCs w:val="20"/>
              </w:rPr>
              <w:t>08</w:t>
            </w:r>
            <w:r w:rsidR="00D27D17" w:rsidRPr="00EC2D11">
              <w:rPr>
                <w:rFonts w:ascii="Arial" w:hAnsi="Arial" w:cs="Arial"/>
                <w:sz w:val="20"/>
                <w:szCs w:val="20"/>
              </w:rPr>
              <w:t>.02.2017</w:t>
            </w:r>
            <w:r w:rsidRPr="00EC2D11">
              <w:rPr>
                <w:rFonts w:ascii="Arial" w:hAnsi="Arial" w:cs="Arial"/>
                <w:sz w:val="20"/>
                <w:szCs w:val="20"/>
              </w:rPr>
              <w:t xml:space="preserve"> r. o godz</w:t>
            </w:r>
            <w:r w:rsidR="00D27D17" w:rsidRPr="00EC2D11">
              <w:rPr>
                <w:rFonts w:ascii="Arial" w:hAnsi="Arial" w:cs="Arial"/>
                <w:sz w:val="20"/>
                <w:szCs w:val="20"/>
              </w:rPr>
              <w:t>. 10.00</w:t>
            </w:r>
            <w:r w:rsidRPr="00EC2D11">
              <w:rPr>
                <w:rFonts w:ascii="Arial" w:hAnsi="Arial" w:cs="Arial"/>
                <w:sz w:val="20"/>
                <w:szCs w:val="20"/>
              </w:rPr>
              <w:t xml:space="preserve"> na terenie </w:t>
            </w:r>
            <w:r w:rsidRPr="00EC2D11">
              <w:rPr>
                <w:rFonts w:ascii="Arial" w:hAnsi="Arial" w:cs="Arial"/>
                <w:b/>
                <w:sz w:val="20"/>
                <w:szCs w:val="20"/>
                <w:u w:val="single"/>
              </w:rPr>
              <w:t>Stacji Obsługi Tramwajów Podgórze (SO TT);</w:t>
            </w:r>
            <w:r w:rsidRPr="00EC2D11">
              <w:rPr>
                <w:rFonts w:ascii="Arial" w:hAnsi="Arial" w:cs="Arial"/>
                <w:sz w:val="20"/>
                <w:szCs w:val="20"/>
              </w:rPr>
              <w:t xml:space="preserve"> adres: ul. Jana Brożka 3, 30-347 Kraków - portiernia przy bramie wejściowej,</w:t>
            </w:r>
          </w:p>
          <w:p w:rsidR="00EA6F2C" w:rsidRPr="00EC2D11" w:rsidRDefault="00EA6F2C" w:rsidP="00EC2D11">
            <w:pPr>
              <w:widowControl w:val="0"/>
              <w:adjustRightInd w:val="0"/>
              <w:spacing w:before="60" w:line="276" w:lineRule="auto"/>
              <w:ind w:left="751"/>
              <w:jc w:val="both"/>
              <w:textAlignment w:val="baseline"/>
              <w:rPr>
                <w:rFonts w:ascii="Arial" w:hAnsi="Arial" w:cs="Arial"/>
                <w:sz w:val="20"/>
                <w:szCs w:val="20"/>
              </w:rPr>
            </w:pPr>
            <w:r w:rsidRPr="00EC2D11">
              <w:rPr>
                <w:rFonts w:ascii="Arial" w:hAnsi="Arial" w:cs="Arial"/>
                <w:sz w:val="20"/>
                <w:szCs w:val="20"/>
              </w:rPr>
              <w:t xml:space="preserve">Zamawiający informuje, że wszelkie koszty uczestnictwa w zebraniu Wykonawców ponoszą uczestnicy. Zamawiający zwraca się z uprzejmą prośbą o wcześniejsze zgłaszanie pytań, które mogą wystąpić w związku ze zwołanymi zebraniami. </w:t>
            </w:r>
          </w:p>
        </w:tc>
      </w:tr>
    </w:tbl>
    <w:p w:rsidR="00815B09" w:rsidRPr="00EC2D11" w:rsidRDefault="00815B09" w:rsidP="00EC2D11">
      <w:pPr>
        <w:widowControl w:val="0"/>
        <w:numPr>
          <w:ilvl w:val="0"/>
          <w:numId w:val="30"/>
        </w:numPr>
        <w:adjustRightInd w:val="0"/>
        <w:spacing w:before="120" w:line="276" w:lineRule="auto"/>
        <w:ind w:left="357" w:hanging="357"/>
        <w:textAlignment w:val="baseline"/>
        <w:rPr>
          <w:rFonts w:ascii="Arial" w:hAnsi="Arial" w:cs="Arial"/>
          <w:sz w:val="20"/>
          <w:szCs w:val="20"/>
        </w:rPr>
      </w:pPr>
      <w:r w:rsidRPr="00EC2D11">
        <w:rPr>
          <w:rFonts w:ascii="Arial" w:hAnsi="Arial" w:cs="Arial"/>
          <w:b/>
          <w:sz w:val="20"/>
          <w:szCs w:val="20"/>
        </w:rPr>
        <w:t>TERMIN WYKONANIA ZAMÓWIENIA:</w:t>
      </w: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815B09" w:rsidRPr="00EC2D11" w:rsidRDefault="00815B09" w:rsidP="00EC2D11">
      <w:pPr>
        <w:pStyle w:val="pkt"/>
        <w:widowControl w:val="0"/>
        <w:numPr>
          <w:ilvl w:val="1"/>
          <w:numId w:val="31"/>
        </w:numPr>
        <w:adjustRightInd w:val="0"/>
        <w:spacing w:after="0" w:line="276" w:lineRule="auto"/>
        <w:textAlignment w:val="baseline"/>
        <w:rPr>
          <w:rFonts w:ascii="Arial" w:hAnsi="Arial" w:cs="Arial"/>
          <w:sz w:val="20"/>
          <w:szCs w:val="20"/>
        </w:rPr>
      </w:pPr>
      <w:r w:rsidRPr="00EC2D11">
        <w:rPr>
          <w:rFonts w:ascii="Arial" w:hAnsi="Arial" w:cs="Arial"/>
          <w:sz w:val="20"/>
          <w:szCs w:val="20"/>
        </w:rPr>
        <w:t xml:space="preserve">Wymagany termin wykonania zamówienia: </w:t>
      </w:r>
    </w:p>
    <w:p w:rsidR="00815B09" w:rsidRPr="00EC2D11" w:rsidRDefault="001224CF" w:rsidP="00EC2D11">
      <w:pPr>
        <w:pStyle w:val="pkt"/>
        <w:widowControl w:val="0"/>
        <w:numPr>
          <w:ilvl w:val="0"/>
          <w:numId w:val="32"/>
        </w:numPr>
        <w:adjustRightInd w:val="0"/>
        <w:spacing w:after="0" w:line="276" w:lineRule="auto"/>
        <w:textAlignment w:val="baseline"/>
        <w:rPr>
          <w:rFonts w:ascii="Arial" w:hAnsi="Arial" w:cs="Arial"/>
          <w:sz w:val="20"/>
          <w:szCs w:val="20"/>
        </w:rPr>
      </w:pPr>
      <w:r>
        <w:rPr>
          <w:rFonts w:ascii="Arial" w:hAnsi="Arial" w:cs="Arial"/>
          <w:sz w:val="20"/>
          <w:szCs w:val="20"/>
        </w:rPr>
        <w:t>c</w:t>
      </w:r>
      <w:r w:rsidR="00815B09" w:rsidRPr="00EC2D11">
        <w:rPr>
          <w:rFonts w:ascii="Arial" w:hAnsi="Arial" w:cs="Arial"/>
          <w:sz w:val="20"/>
          <w:szCs w:val="20"/>
        </w:rPr>
        <w:t>odziennie</w:t>
      </w:r>
      <w:r>
        <w:rPr>
          <w:rFonts w:ascii="Arial" w:hAnsi="Arial" w:cs="Arial"/>
          <w:sz w:val="20"/>
          <w:szCs w:val="20"/>
        </w:rPr>
        <w:t>,</w:t>
      </w:r>
      <w:r w:rsidR="00815B09" w:rsidRPr="00EC2D11">
        <w:rPr>
          <w:rFonts w:ascii="Arial" w:hAnsi="Arial" w:cs="Arial"/>
          <w:sz w:val="20"/>
          <w:szCs w:val="20"/>
        </w:rPr>
        <w:t xml:space="preserve"> </w:t>
      </w:r>
      <w:r w:rsidRPr="00EC2D11">
        <w:rPr>
          <w:rFonts w:ascii="Arial" w:hAnsi="Arial" w:cs="Arial"/>
          <w:sz w:val="20"/>
          <w:szCs w:val="20"/>
        </w:rPr>
        <w:t xml:space="preserve">przez okres 36 miesięcy od terminu wskazanego przez Zamawiającego </w:t>
      </w:r>
      <w:r w:rsidR="00815B09" w:rsidRPr="00EC2D11">
        <w:rPr>
          <w:rFonts w:ascii="Arial" w:hAnsi="Arial" w:cs="Arial"/>
          <w:sz w:val="20"/>
          <w:szCs w:val="20"/>
        </w:rPr>
        <w:t>(dotyczy wszystkich</w:t>
      </w:r>
      <w:r w:rsidR="009A28AF" w:rsidRPr="00EC2D11">
        <w:rPr>
          <w:rFonts w:ascii="Arial" w:hAnsi="Arial" w:cs="Arial"/>
          <w:sz w:val="20"/>
          <w:szCs w:val="20"/>
        </w:rPr>
        <w:t xml:space="preserve"> zadań 1 - 3</w:t>
      </w:r>
      <w:r w:rsidR="00815B09" w:rsidRPr="00EC2D11">
        <w:rPr>
          <w:rFonts w:ascii="Arial" w:hAnsi="Arial" w:cs="Arial"/>
          <w:sz w:val="20"/>
          <w:szCs w:val="20"/>
        </w:rPr>
        <w:t xml:space="preserve"> wymienionych w pkt. 1 załącznika nr 1 i załącznika nr 2 do SIWZ),</w:t>
      </w:r>
      <w:r>
        <w:rPr>
          <w:rFonts w:ascii="Arial" w:hAnsi="Arial" w:cs="Arial"/>
          <w:sz w:val="20"/>
          <w:szCs w:val="20"/>
        </w:rPr>
        <w:t xml:space="preserve"> przy czym 5 razy w tygodniu jest to sprzątanie podstawowe, 2 razy w tygodniu jest to sprzątanie podstawowe połączone ze sprzątaniem dodatkowym,</w:t>
      </w:r>
      <w:r w:rsidR="00815B09" w:rsidRPr="00EC2D11">
        <w:rPr>
          <w:rFonts w:ascii="Arial" w:hAnsi="Arial" w:cs="Arial"/>
          <w:sz w:val="20"/>
          <w:szCs w:val="20"/>
        </w:rPr>
        <w:t xml:space="preserve"> </w:t>
      </w:r>
    </w:p>
    <w:p w:rsidR="00DD43E5" w:rsidRPr="00EC2D11" w:rsidRDefault="00815B09" w:rsidP="00EC2D11">
      <w:pPr>
        <w:pStyle w:val="pkt"/>
        <w:widowControl w:val="0"/>
        <w:numPr>
          <w:ilvl w:val="0"/>
          <w:numId w:val="32"/>
        </w:numPr>
        <w:adjustRightInd w:val="0"/>
        <w:spacing w:after="120" w:line="276" w:lineRule="auto"/>
        <w:ind w:left="1514" w:hanging="357"/>
        <w:textAlignment w:val="baseline"/>
        <w:rPr>
          <w:rFonts w:ascii="Arial" w:hAnsi="Arial" w:cs="Arial"/>
          <w:sz w:val="20"/>
          <w:szCs w:val="20"/>
        </w:rPr>
      </w:pPr>
      <w:r w:rsidRPr="00EC2D11">
        <w:rPr>
          <w:rFonts w:ascii="Arial" w:hAnsi="Arial" w:cs="Arial"/>
          <w:sz w:val="20"/>
          <w:szCs w:val="20"/>
        </w:rPr>
        <w:t>sukcesywnie, w miarę potrzeb, przez okres 36 miesięcy</w:t>
      </w:r>
      <w:r w:rsidR="00FA505E" w:rsidRPr="00EC2D11">
        <w:rPr>
          <w:rFonts w:ascii="Arial" w:hAnsi="Arial" w:cs="Arial"/>
          <w:sz w:val="20"/>
          <w:szCs w:val="20"/>
        </w:rPr>
        <w:t xml:space="preserve"> od terminu </w:t>
      </w:r>
      <w:r w:rsidR="001224CF">
        <w:rPr>
          <w:rFonts w:ascii="Arial" w:hAnsi="Arial" w:cs="Arial"/>
          <w:sz w:val="20"/>
          <w:szCs w:val="20"/>
        </w:rPr>
        <w:t xml:space="preserve">wskazanego przez Zamawiającego </w:t>
      </w:r>
      <w:r w:rsidRPr="00EC2D11">
        <w:rPr>
          <w:rFonts w:ascii="Arial" w:hAnsi="Arial" w:cs="Arial"/>
          <w:sz w:val="20"/>
          <w:szCs w:val="20"/>
        </w:rPr>
        <w:t xml:space="preserve">w oparciu o odrębnie składane zlecenia przez Zamawiającego (dotyczy </w:t>
      </w:r>
      <w:r w:rsidRPr="00EC2D11">
        <w:rPr>
          <w:rFonts w:ascii="Arial" w:hAnsi="Arial" w:cs="Arial"/>
          <w:sz w:val="20"/>
          <w:szCs w:val="20"/>
          <w:u w:val="single"/>
        </w:rPr>
        <w:t xml:space="preserve">czynności dodatkowych </w:t>
      </w:r>
      <w:r w:rsidRPr="00EC2D11">
        <w:rPr>
          <w:rFonts w:ascii="Arial" w:hAnsi="Arial" w:cs="Arial"/>
          <w:sz w:val="20"/>
          <w:szCs w:val="20"/>
        </w:rPr>
        <w:t xml:space="preserve">dla wszystkich </w:t>
      </w:r>
      <w:r w:rsidR="00AE2602" w:rsidRPr="00EC2D11">
        <w:rPr>
          <w:rFonts w:ascii="Arial" w:hAnsi="Arial" w:cs="Arial"/>
          <w:sz w:val="20"/>
          <w:szCs w:val="20"/>
        </w:rPr>
        <w:t>zadań 1 – 3</w:t>
      </w:r>
      <w:r w:rsidRPr="00EC2D11">
        <w:rPr>
          <w:rFonts w:ascii="Arial" w:hAnsi="Arial" w:cs="Arial"/>
          <w:sz w:val="20"/>
          <w:szCs w:val="20"/>
        </w:rPr>
        <w:t xml:space="preserve"> wymienionych w pkt. 2 załącznika nr 1 i załącznika nr 2 do SIWZ tj. w katalogach czynności dodatkowych).</w:t>
      </w:r>
    </w:p>
    <w:p w:rsidR="00D27D17" w:rsidRPr="00EC2D11" w:rsidRDefault="00D27D17" w:rsidP="00EC2D11">
      <w:pPr>
        <w:pStyle w:val="pkt"/>
        <w:widowControl w:val="0"/>
        <w:adjustRightInd w:val="0"/>
        <w:spacing w:after="120" w:line="276" w:lineRule="auto"/>
        <w:ind w:left="1157" w:firstLine="0"/>
        <w:textAlignment w:val="baseline"/>
        <w:rPr>
          <w:rFonts w:ascii="Arial" w:hAnsi="Arial" w:cs="Arial"/>
          <w:sz w:val="20"/>
          <w:szCs w:val="20"/>
        </w:rPr>
      </w:pPr>
      <w:r w:rsidRPr="00EC2D11">
        <w:rPr>
          <w:rFonts w:ascii="Arial" w:hAnsi="Arial" w:cs="Arial"/>
          <w:sz w:val="20"/>
          <w:szCs w:val="20"/>
        </w:rPr>
        <w:t xml:space="preserve">Zamawiający poinformuje Wykonawcę </w:t>
      </w:r>
      <w:r w:rsidR="00326DF4" w:rsidRPr="00EC2D11">
        <w:rPr>
          <w:rFonts w:ascii="Arial" w:hAnsi="Arial" w:cs="Arial"/>
          <w:sz w:val="20"/>
          <w:szCs w:val="20"/>
        </w:rPr>
        <w:t xml:space="preserve">pisemnie </w:t>
      </w:r>
      <w:r w:rsidRPr="00EC2D11">
        <w:rPr>
          <w:rFonts w:ascii="Arial" w:hAnsi="Arial" w:cs="Arial"/>
          <w:sz w:val="20"/>
          <w:szCs w:val="20"/>
        </w:rPr>
        <w:t>o dokładnej dacie rozp</w:t>
      </w:r>
      <w:r w:rsidR="00C32C6C">
        <w:rPr>
          <w:rFonts w:ascii="Arial" w:hAnsi="Arial" w:cs="Arial"/>
          <w:sz w:val="20"/>
          <w:szCs w:val="20"/>
        </w:rPr>
        <w:t xml:space="preserve">oczęcia </w:t>
      </w:r>
      <w:r w:rsidR="00B306BC">
        <w:rPr>
          <w:rFonts w:ascii="Arial" w:hAnsi="Arial" w:cs="Arial"/>
          <w:sz w:val="20"/>
          <w:szCs w:val="20"/>
        </w:rPr>
        <w:t>realizacji umowy</w:t>
      </w:r>
      <w:r w:rsidR="00C32C6C">
        <w:rPr>
          <w:rFonts w:ascii="Arial" w:hAnsi="Arial" w:cs="Arial"/>
          <w:sz w:val="20"/>
          <w:szCs w:val="20"/>
        </w:rPr>
        <w:t xml:space="preserve"> na co najmniej 14</w:t>
      </w:r>
      <w:r w:rsidRPr="00EC2D11">
        <w:rPr>
          <w:rFonts w:ascii="Arial" w:hAnsi="Arial" w:cs="Arial"/>
          <w:sz w:val="20"/>
          <w:szCs w:val="20"/>
        </w:rPr>
        <w:t xml:space="preserve"> dni przed rozpoczęciem realizacji </w:t>
      </w:r>
      <w:r w:rsidR="00B306BC">
        <w:rPr>
          <w:rFonts w:ascii="Arial" w:hAnsi="Arial" w:cs="Arial"/>
          <w:sz w:val="20"/>
          <w:szCs w:val="20"/>
        </w:rPr>
        <w:t>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11A8F">
        <w:tc>
          <w:tcPr>
            <w:tcW w:w="9962" w:type="dxa"/>
          </w:tcPr>
          <w:p w:rsidR="00740FE8" w:rsidRPr="00EC2D11" w:rsidRDefault="00740FE8" w:rsidP="00EC2D11">
            <w:pPr>
              <w:pStyle w:val="Nagwek1"/>
              <w:numPr>
                <w:ilvl w:val="0"/>
                <w:numId w:val="0"/>
              </w:numPr>
              <w:spacing w:line="276" w:lineRule="auto"/>
              <w:ind w:left="454" w:hanging="454"/>
              <w:rPr>
                <w:rFonts w:cs="Arial"/>
                <w:sz w:val="20"/>
                <w:szCs w:val="20"/>
              </w:rPr>
            </w:pPr>
            <w:bookmarkStart w:id="4" w:name="_Toc460232050"/>
            <w:bookmarkStart w:id="5" w:name="_Toc463330028"/>
            <w:r w:rsidRPr="00EC2D11">
              <w:rPr>
                <w:rFonts w:cs="Arial"/>
                <w:sz w:val="20"/>
                <w:szCs w:val="20"/>
              </w:rPr>
              <w:t>ROZDZIAŁ III - WYMAGANIA DOTYCZĄCE WADIUM</w:t>
            </w:r>
            <w:bookmarkEnd w:id="4"/>
            <w:bookmarkEnd w:id="5"/>
          </w:p>
        </w:tc>
      </w:tr>
    </w:tbl>
    <w:p w:rsidR="00323888" w:rsidRPr="00EC2D11" w:rsidRDefault="00323888" w:rsidP="00EC2D11">
      <w:pPr>
        <w:spacing w:line="276" w:lineRule="auto"/>
        <w:rPr>
          <w:rFonts w:ascii="Arial" w:hAnsi="Arial" w:cs="Arial"/>
          <w:b/>
          <w:bCs/>
          <w:sz w:val="20"/>
          <w:szCs w:val="20"/>
        </w:rPr>
      </w:pPr>
      <w:r w:rsidRPr="00EC2D11">
        <w:rPr>
          <w:rFonts w:ascii="Arial" w:hAnsi="Arial" w:cs="Arial"/>
          <w:b/>
          <w:bCs/>
          <w:sz w:val="20"/>
          <w:szCs w:val="20"/>
        </w:rPr>
        <w:t xml:space="preserve"> </w:t>
      </w:r>
    </w:p>
    <w:p w:rsidR="00323888" w:rsidRPr="00EC2D11" w:rsidRDefault="00323888" w:rsidP="00EC2D11">
      <w:pPr>
        <w:pStyle w:val="SIWZ"/>
        <w:numPr>
          <w:ilvl w:val="0"/>
          <w:numId w:val="14"/>
        </w:numPr>
        <w:spacing w:line="276" w:lineRule="auto"/>
        <w:rPr>
          <w:rFonts w:ascii="Arial" w:hAnsi="Arial" w:cs="Arial"/>
          <w:sz w:val="20"/>
          <w:szCs w:val="20"/>
        </w:rPr>
      </w:pPr>
      <w:r w:rsidRPr="00EC2D11">
        <w:rPr>
          <w:rFonts w:ascii="Arial" w:hAnsi="Arial" w:cs="Arial"/>
          <w:sz w:val="20"/>
          <w:szCs w:val="20"/>
        </w:rPr>
        <w:t xml:space="preserve">WYSOKOŚĆ WADIUM </w:t>
      </w:r>
    </w:p>
    <w:p w:rsidR="00323888" w:rsidRPr="00EC2D11" w:rsidRDefault="00652D17" w:rsidP="00EC2D11">
      <w:pPr>
        <w:pStyle w:val="SIWZ"/>
        <w:numPr>
          <w:ilvl w:val="1"/>
          <w:numId w:val="14"/>
        </w:numPr>
        <w:spacing w:line="276" w:lineRule="auto"/>
        <w:rPr>
          <w:rFonts w:ascii="Arial" w:hAnsi="Arial" w:cs="Arial"/>
          <w:b w:val="0"/>
          <w:sz w:val="20"/>
          <w:szCs w:val="20"/>
        </w:rPr>
      </w:pPr>
      <w:r w:rsidRPr="00EC2D11">
        <w:rPr>
          <w:rFonts w:ascii="Arial" w:hAnsi="Arial" w:cs="Arial"/>
          <w:b w:val="0"/>
          <w:sz w:val="20"/>
          <w:szCs w:val="20"/>
        </w:rPr>
        <w:t>Oferta musi być zabezpieczona wadium w wysokości</w:t>
      </w:r>
      <w:r w:rsidR="004F1F40" w:rsidRPr="00EC2D11">
        <w:rPr>
          <w:rFonts w:ascii="Arial" w:hAnsi="Arial" w:cs="Arial"/>
          <w:b w:val="0"/>
          <w:sz w:val="20"/>
          <w:szCs w:val="20"/>
        </w:rPr>
        <w:t xml:space="preserve">: </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592"/>
        <w:gridCol w:w="5709"/>
      </w:tblGrid>
      <w:tr w:rsidR="00572EBA" w:rsidRPr="00EC2D11"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EC2D11" w:rsidRDefault="00572EBA" w:rsidP="00EC2D11">
            <w:pPr>
              <w:spacing w:before="60" w:line="276" w:lineRule="auto"/>
              <w:jc w:val="both"/>
              <w:rPr>
                <w:rFonts w:ascii="Arial" w:hAnsi="Arial" w:cs="Arial"/>
                <w:b/>
                <w:sz w:val="20"/>
                <w:szCs w:val="20"/>
              </w:rPr>
            </w:pPr>
            <w:r w:rsidRPr="00EC2D11">
              <w:rPr>
                <w:rFonts w:ascii="Arial" w:hAnsi="Arial" w:cs="Arial"/>
                <w:b/>
                <w:sz w:val="20"/>
                <w:szCs w:val="20"/>
              </w:rPr>
              <w:t>dla Zadania nr 1 – SO TB</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EC2D11" w:rsidRDefault="00623CD2" w:rsidP="00EC2D11">
            <w:pPr>
              <w:pStyle w:val="pkt"/>
              <w:spacing w:after="0" w:line="276" w:lineRule="auto"/>
              <w:ind w:left="0" w:firstLine="0"/>
              <w:rPr>
                <w:rFonts w:ascii="Arial" w:hAnsi="Arial" w:cs="Arial"/>
                <w:sz w:val="20"/>
                <w:szCs w:val="20"/>
              </w:rPr>
            </w:pPr>
            <w:r w:rsidRPr="00EC2D11">
              <w:rPr>
                <w:rFonts w:ascii="Arial" w:hAnsi="Arial" w:cs="Arial"/>
                <w:sz w:val="20"/>
                <w:szCs w:val="20"/>
              </w:rPr>
              <w:t>80</w:t>
            </w:r>
            <w:r w:rsidR="00320021" w:rsidRPr="00EC2D11">
              <w:rPr>
                <w:rFonts w:ascii="Arial" w:hAnsi="Arial" w:cs="Arial"/>
                <w:sz w:val="20"/>
                <w:szCs w:val="20"/>
              </w:rPr>
              <w:t xml:space="preserve"> 000 zł (słownie: osiemdziesiąt tysięcy zł 00/100)</w:t>
            </w:r>
          </w:p>
        </w:tc>
      </w:tr>
      <w:tr w:rsidR="00572EBA" w:rsidRPr="00EC2D11"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EC2D11" w:rsidRDefault="00572EBA" w:rsidP="00EC2D11">
            <w:pPr>
              <w:spacing w:before="60" w:line="276" w:lineRule="auto"/>
              <w:jc w:val="both"/>
              <w:rPr>
                <w:rFonts w:ascii="Arial" w:hAnsi="Arial" w:cs="Arial"/>
                <w:b/>
                <w:sz w:val="20"/>
                <w:szCs w:val="20"/>
              </w:rPr>
            </w:pPr>
            <w:r w:rsidRPr="00EC2D11">
              <w:rPr>
                <w:rFonts w:ascii="Arial" w:hAnsi="Arial" w:cs="Arial"/>
                <w:b/>
                <w:sz w:val="20"/>
                <w:szCs w:val="20"/>
              </w:rPr>
              <w:t>dla Zadania nr 2 – SO TP</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EC2D11" w:rsidRDefault="00320021" w:rsidP="00EC2D11">
            <w:pPr>
              <w:pStyle w:val="pkt"/>
              <w:spacing w:after="0" w:line="276" w:lineRule="auto"/>
              <w:ind w:left="0" w:firstLine="0"/>
              <w:rPr>
                <w:rFonts w:ascii="Arial" w:hAnsi="Arial" w:cs="Arial"/>
                <w:sz w:val="20"/>
                <w:szCs w:val="20"/>
              </w:rPr>
            </w:pPr>
            <w:r w:rsidRPr="00EC2D11">
              <w:rPr>
                <w:rFonts w:ascii="Arial" w:hAnsi="Arial" w:cs="Arial"/>
                <w:sz w:val="20"/>
                <w:szCs w:val="20"/>
              </w:rPr>
              <w:t>71 000 zł (słownie: siedemdziesiąt jeden tysięcy zł 00/100)</w:t>
            </w:r>
          </w:p>
        </w:tc>
      </w:tr>
      <w:tr w:rsidR="00572EBA" w:rsidRPr="00EC2D11"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EC2D11" w:rsidRDefault="00572EBA" w:rsidP="00EC2D11">
            <w:pPr>
              <w:spacing w:before="60" w:line="276" w:lineRule="auto"/>
              <w:jc w:val="both"/>
              <w:rPr>
                <w:rFonts w:ascii="Arial" w:hAnsi="Arial" w:cs="Arial"/>
                <w:b/>
                <w:sz w:val="20"/>
                <w:szCs w:val="20"/>
              </w:rPr>
            </w:pPr>
            <w:r w:rsidRPr="00EC2D11">
              <w:rPr>
                <w:rFonts w:ascii="Arial" w:hAnsi="Arial" w:cs="Arial"/>
                <w:b/>
                <w:sz w:val="20"/>
                <w:szCs w:val="20"/>
              </w:rPr>
              <w:t>dla Zadania nr 3 – SO TT</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EC2D11" w:rsidRDefault="00320021" w:rsidP="00EC2D11">
            <w:pPr>
              <w:pStyle w:val="pkt"/>
              <w:spacing w:after="0" w:line="276" w:lineRule="auto"/>
              <w:ind w:left="0" w:firstLine="0"/>
              <w:rPr>
                <w:rFonts w:ascii="Arial" w:hAnsi="Arial" w:cs="Arial"/>
                <w:sz w:val="20"/>
                <w:szCs w:val="20"/>
              </w:rPr>
            </w:pPr>
            <w:r w:rsidRPr="00EC2D11">
              <w:rPr>
                <w:rFonts w:ascii="Arial" w:hAnsi="Arial" w:cs="Arial"/>
                <w:sz w:val="20"/>
                <w:szCs w:val="20"/>
              </w:rPr>
              <w:t>180 000 zł (słownie: sto osiemdziesiąt tysięcy zł 00/100)</w:t>
            </w:r>
          </w:p>
        </w:tc>
      </w:tr>
      <w:tr w:rsidR="00572EBA" w:rsidRPr="00EC2D11"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EC2D11" w:rsidRDefault="00572EBA" w:rsidP="00EC2D11">
            <w:pPr>
              <w:spacing w:before="60" w:line="276" w:lineRule="auto"/>
              <w:jc w:val="both"/>
              <w:rPr>
                <w:rFonts w:ascii="Arial" w:hAnsi="Arial" w:cs="Arial"/>
                <w:b/>
                <w:sz w:val="20"/>
                <w:szCs w:val="20"/>
              </w:rPr>
            </w:pPr>
            <w:r w:rsidRPr="00EC2D11">
              <w:rPr>
                <w:rFonts w:ascii="Arial" w:hAnsi="Arial" w:cs="Arial"/>
                <w:b/>
                <w:sz w:val="20"/>
                <w:szCs w:val="20"/>
              </w:rPr>
              <w:t xml:space="preserve">         Suma</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EC2D11" w:rsidRDefault="00320021" w:rsidP="00EC2D11">
            <w:pPr>
              <w:spacing w:before="60" w:line="276" w:lineRule="auto"/>
              <w:jc w:val="both"/>
              <w:rPr>
                <w:rFonts w:ascii="Arial" w:hAnsi="Arial" w:cs="Arial"/>
                <w:sz w:val="20"/>
                <w:szCs w:val="20"/>
              </w:rPr>
            </w:pPr>
            <w:r w:rsidRPr="00EC2D11">
              <w:rPr>
                <w:rFonts w:ascii="Arial" w:hAnsi="Arial" w:cs="Arial"/>
                <w:sz w:val="20"/>
                <w:szCs w:val="20"/>
              </w:rPr>
              <w:t>331 000 zł (słownie: trzysta trzydzieści jeden tysięcy zł 00/100)</w:t>
            </w:r>
          </w:p>
        </w:tc>
      </w:tr>
    </w:tbl>
    <w:p w:rsidR="00572EBA" w:rsidRPr="00EC2D11" w:rsidRDefault="00572EBA" w:rsidP="00EC2D11">
      <w:pPr>
        <w:spacing w:before="60" w:line="276" w:lineRule="auto"/>
        <w:ind w:left="357"/>
        <w:jc w:val="both"/>
        <w:rPr>
          <w:rFonts w:ascii="Arial" w:hAnsi="Arial" w:cs="Arial"/>
          <w:sz w:val="20"/>
          <w:szCs w:val="20"/>
        </w:rPr>
      </w:pPr>
      <w:r w:rsidRPr="00EC2D11">
        <w:rPr>
          <w:rFonts w:ascii="Arial" w:hAnsi="Arial" w:cs="Arial"/>
          <w:sz w:val="20"/>
          <w:szCs w:val="20"/>
        </w:rPr>
        <w:t>Dla ofert zawierających więcej niż jedno zadanie, wadium stanowi sumę wyżej wymienionych kwot.</w:t>
      </w:r>
    </w:p>
    <w:p w:rsidR="00572EBA" w:rsidRPr="00EC2D11" w:rsidRDefault="00572EBA" w:rsidP="00EC2D11">
      <w:pPr>
        <w:spacing w:before="60" w:line="276" w:lineRule="auto"/>
        <w:ind w:left="357"/>
        <w:jc w:val="both"/>
        <w:rPr>
          <w:rFonts w:ascii="Arial" w:hAnsi="Arial" w:cs="Arial"/>
          <w:sz w:val="20"/>
          <w:szCs w:val="20"/>
        </w:rPr>
      </w:pPr>
      <w:r w:rsidRPr="00EC2D11">
        <w:rPr>
          <w:rFonts w:ascii="Arial" w:hAnsi="Arial" w:cs="Arial"/>
          <w:sz w:val="20"/>
          <w:szCs w:val="20"/>
        </w:rPr>
        <w:t>W przypadku wniesienia przez danego Wykonawcę wadium w kwocie mniejszej niż suma w/w kwot i jeżeli nic innego z oferty nie wynika, wówczas Zamawiający  zaliczy wniesione wadium na poszczególne części zamówienia (zadania) według następującej kolejności:</w:t>
      </w:r>
    </w:p>
    <w:p w:rsidR="00572EBA" w:rsidRPr="00EC2D11" w:rsidRDefault="00572EBA" w:rsidP="00EC2D11">
      <w:pPr>
        <w:numPr>
          <w:ilvl w:val="1"/>
          <w:numId w:val="33"/>
        </w:numPr>
        <w:tabs>
          <w:tab w:val="left" w:pos="851"/>
        </w:tabs>
        <w:spacing w:before="60" w:line="276" w:lineRule="auto"/>
        <w:ind w:hanging="425"/>
        <w:jc w:val="both"/>
        <w:rPr>
          <w:rFonts w:ascii="Arial" w:hAnsi="Arial" w:cs="Arial"/>
          <w:sz w:val="20"/>
          <w:szCs w:val="20"/>
        </w:rPr>
      </w:pPr>
      <w:r w:rsidRPr="00EC2D11">
        <w:rPr>
          <w:rFonts w:ascii="Arial" w:hAnsi="Arial" w:cs="Arial"/>
          <w:sz w:val="20"/>
          <w:szCs w:val="20"/>
        </w:rPr>
        <w:t xml:space="preserve">krok 1 – na zadania, w których Wykonawca złożył ofertę, która mogłaby zostać wybrana jako najkorzystniejsza w kolejności numerów zadań: zadanie </w:t>
      </w:r>
      <w:r w:rsidR="001B28EA" w:rsidRPr="00EC2D11">
        <w:rPr>
          <w:rFonts w:ascii="Arial" w:hAnsi="Arial" w:cs="Arial"/>
          <w:sz w:val="20"/>
          <w:szCs w:val="20"/>
        </w:rPr>
        <w:t>3</w:t>
      </w:r>
      <w:r w:rsidRPr="00EC2D11">
        <w:rPr>
          <w:rFonts w:ascii="Arial" w:hAnsi="Arial" w:cs="Arial"/>
          <w:sz w:val="20"/>
          <w:szCs w:val="20"/>
        </w:rPr>
        <w:t xml:space="preserve">, zadanie </w:t>
      </w:r>
      <w:r w:rsidR="00D97065" w:rsidRPr="00EC2D11">
        <w:rPr>
          <w:rFonts w:ascii="Arial" w:hAnsi="Arial" w:cs="Arial"/>
          <w:sz w:val="20"/>
          <w:szCs w:val="20"/>
        </w:rPr>
        <w:t>1</w:t>
      </w:r>
      <w:r w:rsidRPr="00EC2D11">
        <w:rPr>
          <w:rFonts w:ascii="Arial" w:hAnsi="Arial" w:cs="Arial"/>
          <w:sz w:val="20"/>
          <w:szCs w:val="20"/>
        </w:rPr>
        <w:t xml:space="preserve">, zadanie </w:t>
      </w:r>
      <w:r w:rsidR="00D97065" w:rsidRPr="00EC2D11">
        <w:rPr>
          <w:rFonts w:ascii="Arial" w:hAnsi="Arial" w:cs="Arial"/>
          <w:sz w:val="20"/>
          <w:szCs w:val="20"/>
        </w:rPr>
        <w:t>2</w:t>
      </w:r>
    </w:p>
    <w:p w:rsidR="00572EBA" w:rsidRPr="00EC2D11" w:rsidRDefault="00572EBA" w:rsidP="00EC2D11">
      <w:pPr>
        <w:numPr>
          <w:ilvl w:val="1"/>
          <w:numId w:val="33"/>
        </w:numPr>
        <w:spacing w:before="60" w:line="276" w:lineRule="auto"/>
        <w:jc w:val="both"/>
        <w:rPr>
          <w:rFonts w:ascii="Arial" w:hAnsi="Arial" w:cs="Arial"/>
          <w:sz w:val="20"/>
          <w:szCs w:val="20"/>
        </w:rPr>
      </w:pPr>
      <w:r w:rsidRPr="00EC2D11">
        <w:rPr>
          <w:rFonts w:ascii="Arial" w:hAnsi="Arial" w:cs="Arial"/>
          <w:sz w:val="20"/>
          <w:szCs w:val="20"/>
        </w:rPr>
        <w:lastRenderedPageBreak/>
        <w:t>krok 2 – na zadania, w których Wykonawca złożył ofertę, która nie mogłaby zostać odrzucona i mogłaby podlegać ocenie według kolejności numerów zadań</w:t>
      </w:r>
      <w:r w:rsidR="001B28EA" w:rsidRPr="00EC2D11">
        <w:rPr>
          <w:rFonts w:ascii="Arial" w:hAnsi="Arial" w:cs="Arial"/>
          <w:sz w:val="20"/>
          <w:szCs w:val="20"/>
        </w:rPr>
        <w:t xml:space="preserve"> </w:t>
      </w:r>
      <w:r w:rsidRPr="00EC2D11">
        <w:rPr>
          <w:rFonts w:ascii="Arial" w:hAnsi="Arial" w:cs="Arial"/>
          <w:sz w:val="20"/>
          <w:szCs w:val="20"/>
        </w:rPr>
        <w:t>:</w:t>
      </w:r>
      <w:r w:rsidR="00D97065" w:rsidRPr="00EC2D11">
        <w:rPr>
          <w:rFonts w:ascii="Arial" w:hAnsi="Arial" w:cs="Arial"/>
          <w:sz w:val="20"/>
          <w:szCs w:val="20"/>
        </w:rPr>
        <w:t xml:space="preserve"> zadanie 3, zadanie 1, zadanie 2</w:t>
      </w:r>
    </w:p>
    <w:p w:rsidR="001B28EA" w:rsidRPr="00EC2D11" w:rsidRDefault="00572EBA" w:rsidP="00EC2D11">
      <w:pPr>
        <w:numPr>
          <w:ilvl w:val="1"/>
          <w:numId w:val="33"/>
        </w:numPr>
        <w:spacing w:before="60" w:line="276" w:lineRule="auto"/>
        <w:jc w:val="both"/>
        <w:rPr>
          <w:rFonts w:ascii="Arial" w:hAnsi="Arial" w:cs="Arial"/>
          <w:sz w:val="20"/>
          <w:szCs w:val="20"/>
        </w:rPr>
      </w:pPr>
      <w:r w:rsidRPr="00EC2D11">
        <w:rPr>
          <w:rFonts w:ascii="Arial" w:hAnsi="Arial" w:cs="Arial"/>
          <w:sz w:val="20"/>
          <w:szCs w:val="20"/>
        </w:rPr>
        <w:t xml:space="preserve">pozostałe przypadki według kolejności numerów zadań: </w:t>
      </w:r>
      <w:r w:rsidR="00D97065" w:rsidRPr="00EC2D11">
        <w:rPr>
          <w:rFonts w:ascii="Arial" w:hAnsi="Arial" w:cs="Arial"/>
          <w:sz w:val="20"/>
          <w:szCs w:val="20"/>
        </w:rPr>
        <w:t>zadanie 3, zadanie 1, zadanie 2</w:t>
      </w:r>
    </w:p>
    <w:p w:rsidR="00572EBA" w:rsidRPr="00EC2D11" w:rsidRDefault="00572EBA" w:rsidP="00EC2D11">
      <w:pPr>
        <w:spacing w:before="60" w:line="276" w:lineRule="auto"/>
        <w:jc w:val="both"/>
        <w:rPr>
          <w:rFonts w:ascii="Arial" w:hAnsi="Arial" w:cs="Arial"/>
          <w:sz w:val="20"/>
          <w:szCs w:val="20"/>
        </w:rPr>
      </w:pPr>
    </w:p>
    <w:p w:rsidR="00323888" w:rsidRPr="00EC2D11" w:rsidRDefault="00323888" w:rsidP="00EC2D11">
      <w:pPr>
        <w:pStyle w:val="SIWZ"/>
        <w:numPr>
          <w:ilvl w:val="0"/>
          <w:numId w:val="14"/>
        </w:numPr>
        <w:spacing w:line="276" w:lineRule="auto"/>
        <w:rPr>
          <w:rFonts w:ascii="Arial" w:hAnsi="Arial" w:cs="Arial"/>
          <w:sz w:val="20"/>
          <w:szCs w:val="20"/>
        </w:rPr>
      </w:pPr>
      <w:r w:rsidRPr="00EC2D11">
        <w:rPr>
          <w:rFonts w:ascii="Arial" w:hAnsi="Arial" w:cs="Arial"/>
          <w:sz w:val="20"/>
          <w:szCs w:val="20"/>
        </w:rPr>
        <w:t xml:space="preserve">FORMA WADIUM </w:t>
      </w:r>
    </w:p>
    <w:p w:rsidR="00323888" w:rsidRPr="00EC2D11" w:rsidRDefault="00323888" w:rsidP="00EC2D11">
      <w:pPr>
        <w:pStyle w:val="SIWZ"/>
        <w:numPr>
          <w:ilvl w:val="1"/>
          <w:numId w:val="14"/>
        </w:numPr>
        <w:spacing w:line="276" w:lineRule="auto"/>
        <w:rPr>
          <w:rFonts w:ascii="Arial" w:hAnsi="Arial" w:cs="Arial"/>
          <w:b w:val="0"/>
          <w:sz w:val="20"/>
          <w:szCs w:val="20"/>
        </w:rPr>
      </w:pPr>
      <w:r w:rsidRPr="00EC2D11">
        <w:rPr>
          <w:rFonts w:ascii="Arial" w:hAnsi="Arial" w:cs="Arial"/>
          <w:b w:val="0"/>
          <w:sz w:val="20"/>
          <w:szCs w:val="20"/>
        </w:rPr>
        <w:t xml:space="preserve">Wadium może być wniesione w jednej lub kilku następujących formach, określonych w art. 45 ust. 6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tj.: </w:t>
      </w:r>
    </w:p>
    <w:p w:rsidR="00323888" w:rsidRPr="00EC2D11" w:rsidRDefault="00323888" w:rsidP="00EC2D11">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pieniądzu; </w:t>
      </w:r>
    </w:p>
    <w:p w:rsidR="00323888" w:rsidRPr="00EC2D11" w:rsidRDefault="00323888" w:rsidP="00EC2D11">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poręczeniach bankowych lub poręczeniach spółdzielczej kasy oszczędnościowo- kredytowej, z tym, że poręczenie kasy jest</w:t>
      </w:r>
      <w:r w:rsidR="007936A1" w:rsidRPr="00EC2D11">
        <w:rPr>
          <w:rFonts w:ascii="Arial" w:hAnsi="Arial" w:cs="Arial"/>
          <w:b w:val="0"/>
          <w:sz w:val="20"/>
          <w:szCs w:val="20"/>
        </w:rPr>
        <w:t xml:space="preserve"> zawsze poręczeniem pieniężnym;</w:t>
      </w:r>
    </w:p>
    <w:p w:rsidR="007936A1" w:rsidRPr="00EC2D11" w:rsidRDefault="00323888" w:rsidP="00EC2D11">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gwarancjach bankowych; </w:t>
      </w:r>
    </w:p>
    <w:p w:rsidR="00323888" w:rsidRPr="00EC2D11" w:rsidRDefault="00323888" w:rsidP="00EC2D11">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gwarancjach ubezpieczeniowych; </w:t>
      </w:r>
    </w:p>
    <w:p w:rsidR="004A3134" w:rsidRPr="00EC2D11" w:rsidRDefault="00323888" w:rsidP="00EC2D11">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poręczeniach udzielanych przez podmioty, o kt</w:t>
      </w:r>
      <w:r w:rsidR="00BE7FB8" w:rsidRPr="00EC2D11">
        <w:rPr>
          <w:rFonts w:ascii="Arial" w:hAnsi="Arial" w:cs="Arial"/>
          <w:b w:val="0"/>
          <w:sz w:val="20"/>
          <w:szCs w:val="20"/>
        </w:rPr>
        <w:t xml:space="preserve">órych mowa w art. 6b ust. 5 pkt. </w:t>
      </w:r>
      <w:r w:rsidRPr="00EC2D11">
        <w:rPr>
          <w:rFonts w:ascii="Arial" w:hAnsi="Arial" w:cs="Arial"/>
          <w:b w:val="0"/>
          <w:sz w:val="20"/>
          <w:szCs w:val="20"/>
        </w:rPr>
        <w:t>2 ustawy z dnia 9</w:t>
      </w:r>
      <w:r w:rsidR="0058152E" w:rsidRPr="00EC2D11">
        <w:rPr>
          <w:rFonts w:ascii="Arial" w:hAnsi="Arial" w:cs="Arial"/>
          <w:b w:val="0"/>
          <w:sz w:val="20"/>
          <w:szCs w:val="20"/>
        </w:rPr>
        <w:t xml:space="preserve"> </w:t>
      </w:r>
      <w:r w:rsidRPr="00EC2D11">
        <w:rPr>
          <w:rFonts w:ascii="Arial" w:hAnsi="Arial" w:cs="Arial"/>
          <w:b w:val="0"/>
          <w:sz w:val="20"/>
          <w:szCs w:val="20"/>
        </w:rPr>
        <w:t>listopada 2000 r. o utworzeniu Polskiej Agencji R</w:t>
      </w:r>
      <w:r w:rsidR="00CD3F18" w:rsidRPr="00EC2D11">
        <w:rPr>
          <w:rFonts w:ascii="Arial" w:hAnsi="Arial" w:cs="Arial"/>
          <w:b w:val="0"/>
          <w:sz w:val="20"/>
          <w:szCs w:val="20"/>
        </w:rPr>
        <w:t>ozwoju Przedsiębiorczości.</w:t>
      </w:r>
      <w:r w:rsidRPr="00EC2D11">
        <w:rPr>
          <w:rFonts w:ascii="Arial" w:hAnsi="Arial" w:cs="Arial"/>
          <w:b w:val="0"/>
          <w:sz w:val="20"/>
          <w:szCs w:val="20"/>
        </w:rPr>
        <w:t xml:space="preserve"> </w:t>
      </w:r>
    </w:p>
    <w:p w:rsidR="00323888" w:rsidRPr="00EC2D11" w:rsidRDefault="00323888" w:rsidP="00EC2D11">
      <w:pPr>
        <w:pStyle w:val="SIWZ"/>
        <w:numPr>
          <w:ilvl w:val="0"/>
          <w:numId w:val="14"/>
        </w:numPr>
        <w:spacing w:line="276" w:lineRule="auto"/>
        <w:rPr>
          <w:rFonts w:ascii="Arial" w:hAnsi="Arial" w:cs="Arial"/>
          <w:sz w:val="20"/>
          <w:szCs w:val="20"/>
        </w:rPr>
      </w:pPr>
      <w:r w:rsidRPr="00EC2D11">
        <w:rPr>
          <w:rFonts w:ascii="Arial" w:hAnsi="Arial" w:cs="Arial"/>
          <w:sz w:val="20"/>
          <w:szCs w:val="20"/>
        </w:rPr>
        <w:t xml:space="preserve">TERMIN I MIEJSCE WNIESIENIA WADIUM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Wadium należy wnieść przed upływem terminu składania ofert.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 przypadku wnoszenia wadium w pieniądzu ustaloną kwotę nale</w:t>
      </w:r>
      <w:r w:rsidR="00BB557E" w:rsidRPr="00EC2D11">
        <w:rPr>
          <w:rFonts w:ascii="Arial" w:hAnsi="Arial" w:cs="Arial"/>
          <w:b w:val="0"/>
          <w:sz w:val="20"/>
          <w:szCs w:val="20"/>
        </w:rPr>
        <w:t>ży wpłacić na rachunek bankowy z</w:t>
      </w:r>
      <w:r w:rsidRPr="00EC2D11">
        <w:rPr>
          <w:rFonts w:ascii="Arial" w:hAnsi="Arial" w:cs="Arial"/>
          <w:b w:val="0"/>
          <w:sz w:val="20"/>
          <w:szCs w:val="20"/>
        </w:rPr>
        <w:t>amawiającego nr:</w:t>
      </w:r>
      <w:r w:rsidR="00BE7FB8" w:rsidRPr="00EC2D11">
        <w:rPr>
          <w:rFonts w:ascii="Arial" w:hAnsi="Arial" w:cs="Arial"/>
          <w:b w:val="0"/>
          <w:sz w:val="20"/>
          <w:szCs w:val="20"/>
        </w:rPr>
        <w:t xml:space="preserve"> </w:t>
      </w:r>
      <w:r w:rsidR="00652D17" w:rsidRPr="00EC2D11">
        <w:rPr>
          <w:rFonts w:ascii="Arial" w:hAnsi="Arial" w:cs="Arial"/>
          <w:b w:val="0"/>
          <w:sz w:val="20"/>
          <w:szCs w:val="20"/>
        </w:rPr>
        <w:t xml:space="preserve">Bank Zachodni  WBK nr </w:t>
      </w:r>
      <w:r w:rsidR="00652D17" w:rsidRPr="00EC2D11">
        <w:rPr>
          <w:rFonts w:ascii="Arial" w:hAnsi="Arial" w:cs="Arial"/>
          <w:sz w:val="20"/>
          <w:szCs w:val="20"/>
        </w:rPr>
        <w:t>30 1090 2053 0000 0001 3089 5742</w:t>
      </w:r>
      <w:r w:rsidR="00652D17" w:rsidRPr="00EC2D11">
        <w:rPr>
          <w:rFonts w:ascii="Arial" w:hAnsi="Arial" w:cs="Arial"/>
          <w:b w:val="0"/>
          <w:sz w:val="20"/>
          <w:szCs w:val="20"/>
        </w:rPr>
        <w:t xml:space="preserve"> (dla przelewów zagranicznych w PLN (IBAN): PL 30 1090 2053 0000 0001 3089 5742 SWIFT CODE: WBKPPLPP)</w:t>
      </w:r>
      <w:r w:rsidRPr="00EC2D11">
        <w:rPr>
          <w:rFonts w:ascii="Arial" w:hAnsi="Arial" w:cs="Arial"/>
          <w:b w:val="0"/>
          <w:sz w:val="20"/>
          <w:szCs w:val="20"/>
        </w:rPr>
        <w:t xml:space="preserve"> </w:t>
      </w:r>
    </w:p>
    <w:p w:rsidR="002271D2" w:rsidRPr="00EC2D11" w:rsidRDefault="002271D2"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 przypadku dokonywania przelewu środków na wskazane powyżej ko</w:t>
      </w:r>
      <w:r w:rsidR="00360199" w:rsidRPr="00EC2D11">
        <w:rPr>
          <w:rFonts w:ascii="Arial" w:hAnsi="Arial" w:cs="Arial"/>
          <w:b w:val="0"/>
          <w:sz w:val="20"/>
          <w:szCs w:val="20"/>
        </w:rPr>
        <w:t>nto w walucie innej niż PLN na w</w:t>
      </w:r>
      <w:r w:rsidRPr="00EC2D11">
        <w:rPr>
          <w:rFonts w:ascii="Arial" w:hAnsi="Arial" w:cs="Arial"/>
          <w:b w:val="0"/>
          <w:sz w:val="20"/>
          <w:szCs w:val="20"/>
        </w:rPr>
        <w:t>ykonawcy spoczywa obowiązek zlecenia we własnym banku przewalutowania  kwoty przelewanych kwoty przelanych środków. K</w:t>
      </w:r>
      <w:r w:rsidR="00360199" w:rsidRPr="00EC2D11">
        <w:rPr>
          <w:rFonts w:ascii="Arial" w:hAnsi="Arial" w:cs="Arial"/>
          <w:b w:val="0"/>
          <w:sz w:val="20"/>
          <w:szCs w:val="20"/>
        </w:rPr>
        <w:t>oszty operacji bankowej ponosi w</w:t>
      </w:r>
      <w:r w:rsidRPr="00EC2D11">
        <w:rPr>
          <w:rFonts w:ascii="Arial" w:hAnsi="Arial" w:cs="Arial"/>
          <w:b w:val="0"/>
          <w:sz w:val="20"/>
          <w:szCs w:val="20"/>
        </w:rPr>
        <w:t>ykonawca</w:t>
      </w:r>
      <w:r w:rsidR="00360199" w:rsidRPr="00EC2D11">
        <w:rPr>
          <w:rFonts w:ascii="Arial" w:hAnsi="Arial" w:cs="Arial"/>
          <w:b w:val="0"/>
          <w:sz w:val="20"/>
          <w:szCs w:val="20"/>
        </w:rPr>
        <w:t>.</w:t>
      </w:r>
    </w:p>
    <w:p w:rsidR="00262F20" w:rsidRPr="00EC2D11" w:rsidRDefault="00262F20" w:rsidP="00EC2D11">
      <w:pPr>
        <w:pStyle w:val="pkt"/>
        <w:numPr>
          <w:ilvl w:val="1"/>
          <w:numId w:val="14"/>
        </w:numPr>
        <w:spacing w:before="0" w:after="0" w:line="276" w:lineRule="auto"/>
        <w:rPr>
          <w:rFonts w:ascii="Arial" w:hAnsi="Arial" w:cs="Arial"/>
          <w:sz w:val="20"/>
          <w:szCs w:val="20"/>
        </w:rPr>
      </w:pPr>
      <w:r w:rsidRPr="00EC2D11">
        <w:rPr>
          <w:rFonts w:ascii="Arial" w:hAnsi="Arial" w:cs="Arial"/>
          <w:bCs/>
          <w:sz w:val="20"/>
          <w:szCs w:val="20"/>
        </w:rPr>
        <w:t>Przelew należy  opisać w celu jego identyfikacji w następujący sposób</w:t>
      </w:r>
      <w:r w:rsidRPr="00EC2D11">
        <w:rPr>
          <w:rFonts w:ascii="Arial" w:hAnsi="Arial" w:cs="Arial"/>
          <w:sz w:val="20"/>
          <w:szCs w:val="20"/>
        </w:rPr>
        <w:t>:</w:t>
      </w:r>
    </w:p>
    <w:p w:rsidR="00262F20" w:rsidRPr="00EC2D11" w:rsidRDefault="00262F20" w:rsidP="00EC2D11">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EC2D11">
        <w:rPr>
          <w:rFonts w:ascii="Arial" w:hAnsi="Arial" w:cs="Arial"/>
          <w:b/>
          <w:sz w:val="20"/>
          <w:szCs w:val="20"/>
        </w:rPr>
        <w:t xml:space="preserve">„Wadium zabezpieczające ofertę złożoną przez……………….. </w:t>
      </w:r>
      <w:r w:rsidRPr="00EC2D11">
        <w:rPr>
          <w:rFonts w:ascii="Arial" w:hAnsi="Arial" w:cs="Arial"/>
          <w:i/>
          <w:sz w:val="20"/>
          <w:szCs w:val="20"/>
        </w:rPr>
        <w:t>(wskazać podmioty składające ofertę)</w:t>
      </w:r>
      <w:r w:rsidRPr="00EC2D11">
        <w:rPr>
          <w:rFonts w:ascii="Arial" w:hAnsi="Arial" w:cs="Arial"/>
          <w:b/>
          <w:sz w:val="20"/>
          <w:szCs w:val="20"/>
        </w:rPr>
        <w:t xml:space="preserve"> na </w:t>
      </w:r>
      <w:r w:rsidR="00254571" w:rsidRPr="00EC2D11">
        <w:rPr>
          <w:rFonts w:ascii="Arial" w:hAnsi="Arial" w:cs="Arial"/>
          <w:b/>
          <w:sz w:val="20"/>
          <w:szCs w:val="20"/>
        </w:rPr>
        <w:t>utrzymanie czystości taboru</w:t>
      </w:r>
      <w:r w:rsidRPr="00EC2D11">
        <w:rPr>
          <w:rFonts w:ascii="Arial" w:hAnsi="Arial" w:cs="Arial"/>
          <w:b/>
          <w:sz w:val="20"/>
          <w:szCs w:val="20"/>
        </w:rPr>
        <w:t>, sprawa n</w:t>
      </w:r>
      <w:r w:rsidR="00254571" w:rsidRPr="00EC2D11">
        <w:rPr>
          <w:rFonts w:ascii="Arial" w:hAnsi="Arial" w:cs="Arial"/>
          <w:b/>
          <w:sz w:val="20"/>
          <w:szCs w:val="20"/>
        </w:rPr>
        <w:t>r FZ-281-167</w:t>
      </w:r>
      <w:r w:rsidRPr="00EC2D11">
        <w:rPr>
          <w:rFonts w:ascii="Arial" w:hAnsi="Arial" w:cs="Arial"/>
          <w:b/>
          <w:sz w:val="20"/>
          <w:szCs w:val="20"/>
        </w:rPr>
        <w:t>/16 ” .</w:t>
      </w:r>
      <w:r w:rsidRPr="00EC2D11">
        <w:rPr>
          <w:rFonts w:ascii="Arial" w:hAnsi="Arial" w:cs="Arial"/>
          <w:sz w:val="20"/>
          <w:szCs w:val="20"/>
        </w:rPr>
        <w:t xml:space="preserve">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 przypadku wnoszenia wadium w pieniądzu do oferty należy załączyć dokument potwierdzający doko</w:t>
      </w:r>
      <w:r w:rsidR="00DF6E66" w:rsidRPr="00EC2D11">
        <w:rPr>
          <w:rFonts w:ascii="Arial" w:hAnsi="Arial" w:cs="Arial"/>
          <w:b w:val="0"/>
          <w:sz w:val="20"/>
          <w:szCs w:val="20"/>
        </w:rPr>
        <w:t xml:space="preserve">nanie przelewu (wpłaty wadium) oryginał lub kopię poświadczoną „za zgodność z oryginałem” przez </w:t>
      </w:r>
      <w:r w:rsidR="00360199" w:rsidRPr="00EC2D11">
        <w:rPr>
          <w:rFonts w:ascii="Arial" w:hAnsi="Arial" w:cs="Arial"/>
          <w:b w:val="0"/>
          <w:sz w:val="20"/>
          <w:szCs w:val="20"/>
        </w:rPr>
        <w:t>w</w:t>
      </w:r>
      <w:r w:rsidR="00DF6E66" w:rsidRPr="00EC2D11">
        <w:rPr>
          <w:rFonts w:ascii="Arial" w:hAnsi="Arial" w:cs="Arial"/>
          <w:b w:val="0"/>
          <w:sz w:val="20"/>
          <w:szCs w:val="20"/>
        </w:rPr>
        <w:t>ykonawcę.</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Wadium wnoszone w pieniądzu musi zostać zak</w:t>
      </w:r>
      <w:r w:rsidR="00BB557E" w:rsidRPr="00EC2D11">
        <w:rPr>
          <w:rFonts w:ascii="Arial" w:hAnsi="Arial" w:cs="Arial"/>
          <w:b w:val="0"/>
          <w:sz w:val="20"/>
          <w:szCs w:val="20"/>
        </w:rPr>
        <w:t>sięgowane na rachunku bankowym z</w:t>
      </w:r>
      <w:r w:rsidRPr="00EC2D11">
        <w:rPr>
          <w:rFonts w:ascii="Arial" w:hAnsi="Arial" w:cs="Arial"/>
          <w:b w:val="0"/>
          <w:sz w:val="20"/>
          <w:szCs w:val="20"/>
        </w:rPr>
        <w:t xml:space="preserve">amawiającego przed upływem terminu składania ofert.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W przypadku wnoszenia wadium w formie innej niż w pieniądzu, wymagane jest złożenie </w:t>
      </w:r>
      <w:r w:rsidRPr="00EC2D11">
        <w:rPr>
          <w:rFonts w:ascii="Arial" w:hAnsi="Arial" w:cs="Arial"/>
          <w:sz w:val="20"/>
          <w:szCs w:val="20"/>
        </w:rPr>
        <w:t>oryginalnego dokumentu</w:t>
      </w:r>
      <w:r w:rsidRPr="00EC2D11">
        <w:rPr>
          <w:rFonts w:ascii="Arial" w:hAnsi="Arial" w:cs="Arial"/>
          <w:b w:val="0"/>
          <w:sz w:val="20"/>
          <w:szCs w:val="20"/>
        </w:rPr>
        <w:t xml:space="preserve"> wskazanego w art. 45 ust. 6 pkt</w:t>
      </w:r>
      <w:r w:rsidR="002271D2" w:rsidRPr="00EC2D11">
        <w:rPr>
          <w:rFonts w:ascii="Arial" w:hAnsi="Arial" w:cs="Arial"/>
          <w:b w:val="0"/>
          <w:sz w:val="20"/>
          <w:szCs w:val="20"/>
        </w:rPr>
        <w:t>.</w:t>
      </w:r>
      <w:r w:rsidRPr="00EC2D11">
        <w:rPr>
          <w:rFonts w:ascii="Arial" w:hAnsi="Arial" w:cs="Arial"/>
          <w:b w:val="0"/>
          <w:sz w:val="20"/>
          <w:szCs w:val="20"/>
        </w:rPr>
        <w:t xml:space="preserve"> 2 - 5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Oryginał dokumentu powinien być załączony do oferty </w:t>
      </w:r>
      <w:r w:rsidR="00261339" w:rsidRPr="00EC2D11">
        <w:rPr>
          <w:rFonts w:ascii="Arial" w:hAnsi="Arial" w:cs="Arial"/>
          <w:b w:val="0"/>
          <w:sz w:val="20"/>
          <w:szCs w:val="20"/>
        </w:rPr>
        <w:t xml:space="preserve">w tej samej kopercie lub </w:t>
      </w:r>
      <w:r w:rsidRPr="00EC2D11">
        <w:rPr>
          <w:rFonts w:ascii="Arial" w:hAnsi="Arial" w:cs="Arial"/>
          <w:b w:val="0"/>
          <w:sz w:val="20"/>
          <w:szCs w:val="20"/>
        </w:rPr>
        <w:t>w osobnej kopercie</w:t>
      </w:r>
      <w:r w:rsidR="002D51EC" w:rsidRPr="00EC2D11">
        <w:rPr>
          <w:rFonts w:ascii="Arial" w:hAnsi="Arial" w:cs="Arial"/>
          <w:b w:val="0"/>
          <w:sz w:val="20"/>
          <w:szCs w:val="20"/>
        </w:rPr>
        <w:t xml:space="preserve"> oznaczonej dokładnie w ten sam sposób jak opakowanie oferty</w:t>
      </w:r>
      <w:r w:rsidRPr="00EC2D11">
        <w:rPr>
          <w:rFonts w:ascii="Arial" w:hAnsi="Arial" w:cs="Arial"/>
          <w:b w:val="0"/>
          <w:sz w:val="20"/>
          <w:szCs w:val="20"/>
        </w:rPr>
        <w:t xml:space="preserve">. Oprócz oryginału ww. dokumentu do oferty należy przedłożyć jego kopię potwierdzoną za zgodność z oryginałem. Przedmiotowy dokument winien być sporządzony w języku polskim. </w:t>
      </w:r>
    </w:p>
    <w:p w:rsidR="00261339" w:rsidRPr="00EC2D11" w:rsidRDefault="00261339"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Cs/>
          <w:sz w:val="20"/>
          <w:szCs w:val="20"/>
        </w:rPr>
        <w:t>Dokument wadialny powinien być wystawiony na beneficjenta: Miejskie Przedsiębiorstwo Komunikacyjne Spółka Akcyjna w Krakowie, ul. św. Wawrzyńca 13, 31-060 Kraków</w:t>
      </w:r>
      <w:r w:rsidR="00A85B02" w:rsidRPr="00EC2D11">
        <w:rPr>
          <w:rFonts w:ascii="Arial" w:hAnsi="Arial" w:cs="Arial"/>
          <w:bCs/>
          <w:sz w:val="20"/>
          <w:szCs w:val="20"/>
        </w:rPr>
        <w:t>.</w:t>
      </w:r>
      <w:r w:rsidRPr="00EC2D11">
        <w:rPr>
          <w:rFonts w:ascii="Arial" w:hAnsi="Arial" w:cs="Arial"/>
          <w:b w:val="0"/>
          <w:sz w:val="20"/>
          <w:szCs w:val="20"/>
        </w:rPr>
        <w:t xml:space="preserve"> </w:t>
      </w:r>
    </w:p>
    <w:p w:rsidR="00AE63A7" w:rsidRPr="00EC2D11" w:rsidRDefault="002708A6" w:rsidP="00EC2D11">
      <w:pPr>
        <w:numPr>
          <w:ilvl w:val="1"/>
          <w:numId w:val="14"/>
        </w:numPr>
        <w:spacing w:line="276" w:lineRule="auto"/>
        <w:jc w:val="both"/>
        <w:rPr>
          <w:rFonts w:ascii="Arial" w:hAnsi="Arial" w:cs="Arial"/>
          <w:bCs/>
          <w:sz w:val="20"/>
          <w:szCs w:val="20"/>
        </w:rPr>
      </w:pPr>
      <w:r w:rsidRPr="00EC2D11">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5"/>
      </w:tblGrid>
      <w:tr w:rsidR="002708A6" w:rsidRPr="00EC2D11" w:rsidTr="00400FC8">
        <w:trPr>
          <w:trHeight w:val="274"/>
        </w:trPr>
        <w:tc>
          <w:tcPr>
            <w:tcW w:w="9355" w:type="dxa"/>
          </w:tcPr>
          <w:p w:rsidR="007A07ED" w:rsidRPr="00EC2D11" w:rsidRDefault="002708A6" w:rsidP="00EC2D11">
            <w:pPr>
              <w:pStyle w:val="pkt"/>
              <w:tabs>
                <w:tab w:val="left" w:pos="426"/>
              </w:tabs>
              <w:spacing w:before="0" w:after="0" w:line="276" w:lineRule="auto"/>
              <w:ind w:left="78" w:firstLine="0"/>
              <w:rPr>
                <w:rFonts w:ascii="Arial" w:hAnsi="Arial" w:cs="Arial"/>
                <w:b/>
                <w:i/>
                <w:sz w:val="20"/>
                <w:szCs w:val="20"/>
              </w:rPr>
            </w:pPr>
            <w:r w:rsidRPr="00EC2D11">
              <w:rPr>
                <w:rFonts w:ascii="Arial" w:hAnsi="Arial" w:cs="Arial"/>
                <w:b/>
                <w:i/>
                <w:sz w:val="20"/>
                <w:szCs w:val="20"/>
              </w:rPr>
              <w:t>Dokument gwarancji lub poręczenia musi zawierać w treści możl</w:t>
            </w:r>
            <w:r w:rsidR="00BB557E" w:rsidRPr="00EC2D11">
              <w:rPr>
                <w:rFonts w:ascii="Arial" w:hAnsi="Arial" w:cs="Arial"/>
                <w:b/>
                <w:i/>
                <w:sz w:val="20"/>
                <w:szCs w:val="20"/>
              </w:rPr>
              <w:t>iwość zatrzymania wadium przez z</w:t>
            </w:r>
            <w:r w:rsidRPr="00EC2D11">
              <w:rPr>
                <w:rFonts w:ascii="Arial" w:hAnsi="Arial" w:cs="Arial"/>
                <w:b/>
                <w:i/>
                <w:sz w:val="20"/>
                <w:szCs w:val="20"/>
              </w:rPr>
              <w:t>amawiającego na zasadach określonych w art. 46 ust. 4a i 46 ust. 5 ustawy Prawo zamówień publicznych.</w:t>
            </w:r>
            <w:r w:rsidR="007A07ED" w:rsidRPr="00EC2D11">
              <w:rPr>
                <w:rFonts w:ascii="Arial" w:hAnsi="Arial" w:cs="Arial"/>
                <w:b/>
                <w:i/>
                <w:sz w:val="20"/>
                <w:szCs w:val="20"/>
              </w:rPr>
              <w:t xml:space="preserve"> </w:t>
            </w:r>
          </w:p>
          <w:p w:rsidR="002708A6" w:rsidRPr="00EC2D11" w:rsidRDefault="007A07ED" w:rsidP="00EC2D11">
            <w:pPr>
              <w:pStyle w:val="pkt"/>
              <w:tabs>
                <w:tab w:val="left" w:pos="426"/>
              </w:tabs>
              <w:spacing w:before="0" w:after="0" w:line="276" w:lineRule="auto"/>
              <w:ind w:left="78" w:firstLine="0"/>
              <w:rPr>
                <w:rFonts w:ascii="Arial" w:hAnsi="Arial" w:cs="Arial"/>
                <w:b/>
                <w:i/>
                <w:sz w:val="20"/>
                <w:szCs w:val="20"/>
              </w:rPr>
            </w:pPr>
            <w:r w:rsidRPr="00EC2D11">
              <w:rPr>
                <w:rFonts w:ascii="Arial" w:hAnsi="Arial" w:cs="Arial"/>
                <w:b/>
                <w:i/>
                <w:sz w:val="20"/>
                <w:szCs w:val="20"/>
              </w:rPr>
              <w:t>Dokument gwarancji lub poręczenia musi być sporządzony w języku polskim pod rygorem nieważności.</w:t>
            </w:r>
          </w:p>
        </w:tc>
      </w:tr>
    </w:tbl>
    <w:p w:rsidR="002708A6" w:rsidRPr="00EC2D11" w:rsidRDefault="002708A6" w:rsidP="00EC2D11">
      <w:pPr>
        <w:pStyle w:val="SIWZ"/>
        <w:spacing w:line="276" w:lineRule="auto"/>
        <w:jc w:val="both"/>
        <w:rPr>
          <w:rFonts w:ascii="Arial" w:hAnsi="Arial" w:cs="Arial"/>
          <w:b w:val="0"/>
          <w:sz w:val="20"/>
          <w:szCs w:val="20"/>
        </w:rPr>
      </w:pPr>
    </w:p>
    <w:p w:rsidR="00323888" w:rsidRPr="00EC2D11" w:rsidRDefault="00323888" w:rsidP="00EC2D11">
      <w:pPr>
        <w:pStyle w:val="SIWZ"/>
        <w:numPr>
          <w:ilvl w:val="1"/>
          <w:numId w:val="14"/>
        </w:numPr>
        <w:spacing w:line="276" w:lineRule="auto"/>
        <w:ind w:left="851" w:hanging="491"/>
        <w:jc w:val="both"/>
        <w:rPr>
          <w:rFonts w:ascii="Arial" w:hAnsi="Arial" w:cs="Arial"/>
          <w:b w:val="0"/>
          <w:sz w:val="20"/>
          <w:szCs w:val="20"/>
        </w:rPr>
      </w:pPr>
      <w:r w:rsidRPr="00EC2D11">
        <w:rPr>
          <w:rFonts w:ascii="Arial" w:hAnsi="Arial" w:cs="Arial"/>
          <w:b w:val="0"/>
          <w:sz w:val="20"/>
          <w:szCs w:val="20"/>
        </w:rPr>
        <w:t xml:space="preserve">Wadium powinno obejmować cały okres związania ofertą, poczynając od daty składania ofert. </w:t>
      </w:r>
    </w:p>
    <w:p w:rsidR="00767069" w:rsidRPr="00EC2D11" w:rsidRDefault="001B28EA" w:rsidP="00EC2D11">
      <w:pPr>
        <w:pStyle w:val="SIWZ"/>
        <w:numPr>
          <w:ilvl w:val="1"/>
          <w:numId w:val="14"/>
        </w:numPr>
        <w:spacing w:line="276" w:lineRule="auto"/>
        <w:ind w:left="851" w:hanging="491"/>
        <w:jc w:val="both"/>
        <w:rPr>
          <w:rFonts w:ascii="Arial" w:hAnsi="Arial" w:cs="Arial"/>
          <w:b w:val="0"/>
          <w:sz w:val="20"/>
          <w:szCs w:val="20"/>
        </w:rPr>
      </w:pPr>
      <w:r w:rsidRPr="00EC2D11">
        <w:rPr>
          <w:rFonts w:ascii="Arial" w:hAnsi="Arial" w:cs="Arial"/>
          <w:b w:val="0"/>
          <w:sz w:val="20"/>
          <w:szCs w:val="20"/>
        </w:rPr>
        <w:t>Zamawiający</w:t>
      </w:r>
      <w:r w:rsidR="00767069" w:rsidRPr="00EC2D11">
        <w:rPr>
          <w:rFonts w:ascii="Arial" w:hAnsi="Arial" w:cs="Arial"/>
          <w:b w:val="0"/>
          <w:sz w:val="20"/>
          <w:szCs w:val="20"/>
        </w:rPr>
        <w:t xml:space="preserve"> odrzuci ofertę jeżeli wadium nie zostało wniesione lub zostało wniesione w sposób nieprawidłowy.</w:t>
      </w:r>
    </w:p>
    <w:p w:rsidR="00323888" w:rsidRPr="00EC2D11" w:rsidRDefault="00323888" w:rsidP="00EC2D11">
      <w:pPr>
        <w:pStyle w:val="SIWZ"/>
        <w:numPr>
          <w:ilvl w:val="0"/>
          <w:numId w:val="14"/>
        </w:numPr>
        <w:spacing w:line="276" w:lineRule="auto"/>
        <w:rPr>
          <w:rFonts w:ascii="Arial" w:hAnsi="Arial" w:cs="Arial"/>
          <w:sz w:val="20"/>
          <w:szCs w:val="20"/>
        </w:rPr>
      </w:pPr>
      <w:r w:rsidRPr="00EC2D11">
        <w:rPr>
          <w:rFonts w:ascii="Arial" w:hAnsi="Arial" w:cs="Arial"/>
          <w:bCs/>
          <w:sz w:val="20"/>
          <w:szCs w:val="20"/>
        </w:rPr>
        <w:t xml:space="preserve">ZWROT WADIUM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lastRenderedPageBreak/>
        <w:t>Zamaw</w:t>
      </w:r>
      <w:r w:rsidR="00360199" w:rsidRPr="00EC2D11">
        <w:rPr>
          <w:rFonts w:ascii="Arial" w:hAnsi="Arial" w:cs="Arial"/>
          <w:b w:val="0"/>
          <w:sz w:val="20"/>
          <w:szCs w:val="20"/>
        </w:rPr>
        <w:t>iający zwraca wadium wszystkim w</w:t>
      </w:r>
      <w:r w:rsidRPr="00EC2D11">
        <w:rPr>
          <w:rFonts w:ascii="Arial" w:hAnsi="Arial" w:cs="Arial"/>
          <w:b w:val="0"/>
          <w:sz w:val="20"/>
          <w:szCs w:val="20"/>
        </w:rPr>
        <w:t>ykonawcom niezwłocznie po wyborze oferty najkorzystniejszej lub unieważni</w:t>
      </w:r>
      <w:r w:rsidR="00360199" w:rsidRPr="00EC2D11">
        <w:rPr>
          <w:rFonts w:ascii="Arial" w:hAnsi="Arial" w:cs="Arial"/>
          <w:b w:val="0"/>
          <w:sz w:val="20"/>
          <w:szCs w:val="20"/>
        </w:rPr>
        <w:t>eniu postępowania, z wyjątkiem w</w:t>
      </w:r>
      <w:r w:rsidRPr="00EC2D11">
        <w:rPr>
          <w:rFonts w:ascii="Arial" w:hAnsi="Arial" w:cs="Arial"/>
          <w:b w:val="0"/>
          <w:sz w:val="20"/>
          <w:szCs w:val="20"/>
        </w:rPr>
        <w:t xml:space="preserve">ykonawcy, którego oferta została wybrana, jako najkorzystniejsza, z zastrzeżeniem art. 46 ust. 4a i 5 ustawy </w:t>
      </w:r>
      <w:proofErr w:type="spellStart"/>
      <w:r w:rsidR="00DE4FDB" w:rsidRPr="00EC2D11">
        <w:rPr>
          <w:rFonts w:ascii="Arial" w:hAnsi="Arial" w:cs="Arial"/>
          <w:b w:val="0"/>
          <w:sz w:val="20"/>
          <w:szCs w:val="20"/>
        </w:rPr>
        <w:t>Pzp</w:t>
      </w:r>
      <w:proofErr w:type="spellEnd"/>
      <w:r w:rsidR="00DE4FDB" w:rsidRPr="00EC2D11">
        <w:rPr>
          <w:rFonts w:ascii="Arial" w:hAnsi="Arial" w:cs="Arial"/>
          <w:b w:val="0"/>
          <w:sz w:val="20"/>
          <w:szCs w:val="20"/>
        </w:rPr>
        <w:t>.</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Wykonawcy, którego oferta została wy</w:t>
      </w:r>
      <w:r w:rsidR="00BB557E" w:rsidRPr="00EC2D11">
        <w:rPr>
          <w:rFonts w:ascii="Arial" w:hAnsi="Arial" w:cs="Arial"/>
          <w:b w:val="0"/>
          <w:sz w:val="20"/>
          <w:szCs w:val="20"/>
        </w:rPr>
        <w:t>brana, jako najkorzystniejsza, z</w:t>
      </w:r>
      <w:r w:rsidRPr="00EC2D11">
        <w:rPr>
          <w:rFonts w:ascii="Arial" w:hAnsi="Arial" w:cs="Arial"/>
          <w:b w:val="0"/>
          <w:sz w:val="20"/>
          <w:szCs w:val="20"/>
        </w:rPr>
        <w:t xml:space="preserve">amawiający zwraca wadium niezwłocznie po zawarciu umowy w sprawie zamówienia publicznego oraz po wniesieniu zabezpieczenia należytego wykonania umowy.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Zamawiający żąda pon</w:t>
      </w:r>
      <w:r w:rsidR="00360199" w:rsidRPr="00EC2D11">
        <w:rPr>
          <w:rFonts w:ascii="Arial" w:hAnsi="Arial" w:cs="Arial"/>
          <w:b w:val="0"/>
          <w:sz w:val="20"/>
          <w:szCs w:val="20"/>
        </w:rPr>
        <w:t>ownego wniesienia wadium przez w</w:t>
      </w:r>
      <w:r w:rsidRPr="00EC2D11">
        <w:rPr>
          <w:rFonts w:ascii="Arial" w:hAnsi="Arial" w:cs="Arial"/>
          <w:b w:val="0"/>
          <w:sz w:val="20"/>
          <w:szCs w:val="20"/>
        </w:rPr>
        <w:t xml:space="preserve">ykonawcę, któremu zwrócono wadium na podstawie </w:t>
      </w:r>
      <w:r w:rsidR="00AB6C22" w:rsidRPr="00EC2D11">
        <w:rPr>
          <w:rFonts w:ascii="Arial" w:hAnsi="Arial" w:cs="Arial"/>
          <w:b w:val="0"/>
          <w:sz w:val="20"/>
          <w:szCs w:val="20"/>
        </w:rPr>
        <w:t>pkt</w:t>
      </w:r>
      <w:r w:rsidRPr="00EC2D11">
        <w:rPr>
          <w:rFonts w:ascii="Arial" w:hAnsi="Arial" w:cs="Arial"/>
          <w:b w:val="0"/>
          <w:sz w:val="20"/>
          <w:szCs w:val="20"/>
        </w:rPr>
        <w:t xml:space="preserve">. </w:t>
      </w:r>
      <w:r w:rsidR="00AB6C22" w:rsidRPr="00EC2D11">
        <w:rPr>
          <w:rFonts w:ascii="Arial" w:hAnsi="Arial" w:cs="Arial"/>
          <w:b w:val="0"/>
          <w:sz w:val="20"/>
          <w:szCs w:val="20"/>
        </w:rPr>
        <w:t>4.</w:t>
      </w:r>
      <w:r w:rsidRPr="00EC2D11">
        <w:rPr>
          <w:rFonts w:ascii="Arial" w:hAnsi="Arial" w:cs="Arial"/>
          <w:b w:val="0"/>
          <w:sz w:val="20"/>
          <w:szCs w:val="20"/>
        </w:rPr>
        <w:t>1 powyżej, jeżeli w wyniku rozstrzygnięcia odwołania jego oferta została wybrana jako najkorzystniejsza. Wykonawca wniesie wadi</w:t>
      </w:r>
      <w:r w:rsidR="00BB557E" w:rsidRPr="00EC2D11">
        <w:rPr>
          <w:rFonts w:ascii="Arial" w:hAnsi="Arial" w:cs="Arial"/>
          <w:b w:val="0"/>
          <w:sz w:val="20"/>
          <w:szCs w:val="20"/>
        </w:rPr>
        <w:t>um w terminie określonym przez z</w:t>
      </w:r>
      <w:r w:rsidRPr="00EC2D11">
        <w:rPr>
          <w:rFonts w:ascii="Arial" w:hAnsi="Arial" w:cs="Arial"/>
          <w:b w:val="0"/>
          <w:sz w:val="20"/>
          <w:szCs w:val="20"/>
        </w:rPr>
        <w:t xml:space="preserve">amawiającego.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Jeżeli</w:t>
      </w:r>
      <w:r w:rsidR="00BB557E" w:rsidRPr="00EC2D11">
        <w:rPr>
          <w:rFonts w:ascii="Arial" w:hAnsi="Arial" w:cs="Arial"/>
          <w:b w:val="0"/>
          <w:sz w:val="20"/>
          <w:szCs w:val="20"/>
        </w:rPr>
        <w:t xml:space="preserve"> wadium wniesiono w pieniądzu, z</w:t>
      </w:r>
      <w:r w:rsidRPr="00EC2D11">
        <w:rPr>
          <w:rFonts w:ascii="Arial" w:hAnsi="Arial" w:cs="Arial"/>
          <w:b w:val="0"/>
          <w:sz w:val="20"/>
          <w:szCs w:val="20"/>
        </w:rPr>
        <w:t>amawiający zwraca je wraz z odsetkami wynikającymi z umowy rachunku bankowego, na którym było ono przechowywane, pomniejszone o koszty prowadzenia rachunku bankowego oraz prowizji bankowej za przelew pieniędzy na r</w:t>
      </w:r>
      <w:r w:rsidR="00360199" w:rsidRPr="00EC2D11">
        <w:rPr>
          <w:rFonts w:ascii="Arial" w:hAnsi="Arial" w:cs="Arial"/>
          <w:b w:val="0"/>
          <w:sz w:val="20"/>
          <w:szCs w:val="20"/>
        </w:rPr>
        <w:t>achunek bankowy wskazany przez w</w:t>
      </w:r>
      <w:r w:rsidRPr="00EC2D11">
        <w:rPr>
          <w:rFonts w:ascii="Arial" w:hAnsi="Arial" w:cs="Arial"/>
          <w:b w:val="0"/>
          <w:sz w:val="20"/>
          <w:szCs w:val="20"/>
        </w:rPr>
        <w:t xml:space="preserve">ykonawcę. </w:t>
      </w:r>
    </w:p>
    <w:p w:rsidR="00323888" w:rsidRPr="00EC2D11" w:rsidRDefault="00323888" w:rsidP="00EC2D11">
      <w:pPr>
        <w:pStyle w:val="SIWZ"/>
        <w:numPr>
          <w:ilvl w:val="0"/>
          <w:numId w:val="14"/>
        </w:numPr>
        <w:spacing w:line="276" w:lineRule="auto"/>
        <w:rPr>
          <w:rFonts w:ascii="Arial" w:hAnsi="Arial" w:cs="Arial"/>
          <w:sz w:val="20"/>
          <w:szCs w:val="20"/>
        </w:rPr>
      </w:pPr>
      <w:r w:rsidRPr="00EC2D11">
        <w:rPr>
          <w:rFonts w:ascii="Arial" w:hAnsi="Arial" w:cs="Arial"/>
          <w:bCs/>
          <w:sz w:val="20"/>
          <w:szCs w:val="20"/>
        </w:rPr>
        <w:t xml:space="preserve">ZATRZYMANIE WADIUM </w:t>
      </w:r>
    </w:p>
    <w:p w:rsidR="00323888" w:rsidRPr="00EC2D11" w:rsidRDefault="00323888" w:rsidP="00EC2D11">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Zamawiający zatrzymuje wadium w przypadkach wskazanych w art. 46 ust. 4a i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w:t>
      </w:r>
    </w:p>
    <w:p w:rsidR="00AE63A7" w:rsidRPr="00EC2D11" w:rsidRDefault="00AE63A7" w:rsidP="00EC2D11">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11A8F">
        <w:tc>
          <w:tcPr>
            <w:tcW w:w="9962" w:type="dxa"/>
          </w:tcPr>
          <w:p w:rsidR="00740FE8" w:rsidRPr="00EC2D11" w:rsidRDefault="00740FE8" w:rsidP="00EC2D11">
            <w:pPr>
              <w:pStyle w:val="Nagwek1"/>
              <w:numPr>
                <w:ilvl w:val="0"/>
                <w:numId w:val="0"/>
              </w:numPr>
              <w:spacing w:line="276" w:lineRule="auto"/>
              <w:rPr>
                <w:rFonts w:cs="Arial"/>
                <w:sz w:val="20"/>
                <w:szCs w:val="20"/>
              </w:rPr>
            </w:pPr>
            <w:bookmarkStart w:id="6" w:name="_Toc460232051"/>
            <w:bookmarkStart w:id="7" w:name="_Toc463330029"/>
            <w:r w:rsidRPr="00EC2D11">
              <w:rPr>
                <w:rFonts w:cs="Arial"/>
                <w:sz w:val="20"/>
                <w:szCs w:val="20"/>
              </w:rPr>
              <w:t>ROZDZIAŁ IV – OPIS WARUNKÓW UDZIAŁU W POSTEPOWANIU ORAZ OCENA SPEŁNIANIA WARUNKÓW UDZIAŁU W POSTĘPOWANIU</w:t>
            </w:r>
            <w:bookmarkEnd w:id="6"/>
            <w:bookmarkEnd w:id="7"/>
          </w:p>
        </w:tc>
      </w:tr>
    </w:tbl>
    <w:p w:rsidR="0057087A" w:rsidRPr="00EC2D11" w:rsidRDefault="0057087A" w:rsidP="00EC2D11">
      <w:pPr>
        <w:spacing w:line="276" w:lineRule="auto"/>
        <w:rPr>
          <w:rFonts w:ascii="Arial" w:hAnsi="Arial" w:cs="Arial"/>
          <w:b/>
          <w:bCs/>
          <w:sz w:val="20"/>
          <w:szCs w:val="20"/>
        </w:rPr>
      </w:pPr>
      <w:r w:rsidRPr="00EC2D11">
        <w:rPr>
          <w:rFonts w:ascii="Arial" w:hAnsi="Arial" w:cs="Arial"/>
          <w:b/>
          <w:bCs/>
          <w:sz w:val="20"/>
          <w:szCs w:val="20"/>
        </w:rPr>
        <w:t xml:space="preserve"> </w:t>
      </w:r>
    </w:p>
    <w:p w:rsidR="001D29DA" w:rsidRPr="00EC2D11" w:rsidRDefault="00CB50EB" w:rsidP="00EC2D11">
      <w:pPr>
        <w:numPr>
          <w:ilvl w:val="0"/>
          <w:numId w:val="9"/>
        </w:numPr>
        <w:spacing w:line="276" w:lineRule="auto"/>
        <w:rPr>
          <w:rFonts w:ascii="Arial" w:hAnsi="Arial" w:cs="Arial"/>
          <w:sz w:val="20"/>
          <w:szCs w:val="20"/>
        </w:rPr>
      </w:pPr>
      <w:r w:rsidRPr="00EC2D11">
        <w:rPr>
          <w:rFonts w:ascii="Arial" w:hAnsi="Arial" w:cs="Arial"/>
          <w:sz w:val="20"/>
          <w:szCs w:val="20"/>
        </w:rPr>
        <w:t>O udzielenie zamówienia mogą ubiegać się wykonawcy, którzy</w:t>
      </w:r>
      <w:r w:rsidR="009734F3" w:rsidRPr="00EC2D11">
        <w:rPr>
          <w:rFonts w:ascii="Arial" w:hAnsi="Arial" w:cs="Arial"/>
          <w:sz w:val="20"/>
          <w:szCs w:val="20"/>
        </w:rPr>
        <w:t xml:space="preserve"> </w:t>
      </w:r>
      <w:r w:rsidR="00A93437" w:rsidRPr="00EC2D11">
        <w:rPr>
          <w:rFonts w:ascii="Arial" w:hAnsi="Arial" w:cs="Arial"/>
          <w:sz w:val="20"/>
          <w:szCs w:val="20"/>
        </w:rPr>
        <w:t>n</w:t>
      </w:r>
      <w:r w:rsidR="00B56E2D" w:rsidRPr="00EC2D11">
        <w:rPr>
          <w:rFonts w:ascii="Arial" w:hAnsi="Arial" w:cs="Arial"/>
          <w:sz w:val="20"/>
          <w:szCs w:val="20"/>
        </w:rPr>
        <w:t xml:space="preserve">ie podlegają wykluczeniu oraz którzy </w:t>
      </w:r>
      <w:r w:rsidR="00A93437" w:rsidRPr="00EC2D11">
        <w:rPr>
          <w:rFonts w:ascii="Arial" w:hAnsi="Arial" w:cs="Arial"/>
          <w:sz w:val="20"/>
          <w:szCs w:val="20"/>
        </w:rPr>
        <w:t>s</w:t>
      </w:r>
      <w:r w:rsidR="009734F3" w:rsidRPr="00EC2D11">
        <w:rPr>
          <w:rFonts w:ascii="Arial" w:hAnsi="Arial" w:cs="Arial"/>
          <w:sz w:val="20"/>
          <w:szCs w:val="20"/>
        </w:rPr>
        <w:t>pełniają</w:t>
      </w:r>
      <w:r w:rsidR="00E551E8" w:rsidRPr="00EC2D11">
        <w:rPr>
          <w:rFonts w:ascii="Arial" w:hAnsi="Arial" w:cs="Arial"/>
          <w:sz w:val="20"/>
          <w:szCs w:val="20"/>
        </w:rPr>
        <w:t xml:space="preserve"> warunki</w:t>
      </w:r>
      <w:r w:rsidR="001D29DA" w:rsidRPr="00EC2D11">
        <w:rPr>
          <w:rFonts w:ascii="Arial" w:hAnsi="Arial" w:cs="Arial"/>
          <w:sz w:val="20"/>
          <w:szCs w:val="20"/>
        </w:rPr>
        <w:t xml:space="preserve">, o których mowa w art. 22 ust. 1b ustawy </w:t>
      </w:r>
      <w:proofErr w:type="spellStart"/>
      <w:r w:rsidR="001D29DA" w:rsidRPr="00EC2D11">
        <w:rPr>
          <w:rFonts w:ascii="Arial" w:hAnsi="Arial" w:cs="Arial"/>
          <w:sz w:val="20"/>
          <w:szCs w:val="20"/>
        </w:rPr>
        <w:t>Pzp</w:t>
      </w:r>
      <w:proofErr w:type="spellEnd"/>
      <w:r w:rsidR="001D29DA" w:rsidRPr="00EC2D11">
        <w:rPr>
          <w:rFonts w:ascii="Arial" w:hAnsi="Arial" w:cs="Arial"/>
          <w:sz w:val="20"/>
          <w:szCs w:val="20"/>
        </w:rPr>
        <w:t>, dotyczące:</w:t>
      </w:r>
    </w:p>
    <w:p w:rsidR="0067104F" w:rsidRPr="00EC2D11" w:rsidRDefault="00E551E8" w:rsidP="00EC2D11">
      <w:pPr>
        <w:numPr>
          <w:ilvl w:val="1"/>
          <w:numId w:val="9"/>
        </w:numPr>
        <w:spacing w:line="276" w:lineRule="auto"/>
        <w:rPr>
          <w:rFonts w:ascii="Arial" w:hAnsi="Arial" w:cs="Arial"/>
          <w:sz w:val="20"/>
          <w:szCs w:val="20"/>
        </w:rPr>
      </w:pPr>
      <w:r w:rsidRPr="00EC2D11">
        <w:rPr>
          <w:rFonts w:ascii="Arial" w:hAnsi="Arial" w:cs="Arial"/>
          <w:sz w:val="20"/>
          <w:szCs w:val="20"/>
        </w:rPr>
        <w:t xml:space="preserve"> </w:t>
      </w:r>
      <w:r w:rsidR="001E08E0" w:rsidRPr="00EC2D11">
        <w:rPr>
          <w:rFonts w:ascii="Arial" w:hAnsi="Arial" w:cs="Arial"/>
          <w:sz w:val="20"/>
          <w:szCs w:val="20"/>
        </w:rPr>
        <w:t xml:space="preserve">posiadania </w:t>
      </w:r>
      <w:r w:rsidR="00193770" w:rsidRPr="00EC2D11">
        <w:rPr>
          <w:rFonts w:ascii="Arial" w:hAnsi="Arial" w:cs="Arial"/>
          <w:sz w:val="20"/>
          <w:szCs w:val="20"/>
        </w:rPr>
        <w:t xml:space="preserve">kompetencji lub </w:t>
      </w:r>
      <w:r w:rsidR="001E08E0" w:rsidRPr="00EC2D11">
        <w:rPr>
          <w:rFonts w:ascii="Arial" w:hAnsi="Arial" w:cs="Arial"/>
          <w:sz w:val="20"/>
          <w:szCs w:val="20"/>
        </w:rPr>
        <w:t>uprawnień do prowadzenia określonej działalności zawodowej, o ile wynika to z odrębnych przepisów</w:t>
      </w:r>
      <w:r w:rsidR="0067104F" w:rsidRPr="00EC2D11">
        <w:rPr>
          <w:rFonts w:ascii="Arial" w:hAnsi="Arial" w:cs="Arial"/>
          <w:sz w:val="20"/>
          <w:szCs w:val="20"/>
        </w:rPr>
        <w:t>.</w:t>
      </w:r>
    </w:p>
    <w:p w:rsidR="004F1F40" w:rsidRPr="00EC2D11" w:rsidRDefault="004F1F40" w:rsidP="00EC2D11">
      <w:pPr>
        <w:pStyle w:val="ust"/>
        <w:spacing w:before="0" w:after="0" w:line="276" w:lineRule="auto"/>
        <w:ind w:left="792" w:firstLine="0"/>
        <w:rPr>
          <w:rFonts w:ascii="Arial" w:hAnsi="Arial" w:cs="Arial"/>
          <w:sz w:val="20"/>
          <w:szCs w:val="20"/>
        </w:rPr>
      </w:pPr>
      <w:r w:rsidRPr="00EC2D11">
        <w:rPr>
          <w:rFonts w:ascii="Arial" w:hAnsi="Arial" w:cs="Arial"/>
          <w:sz w:val="20"/>
          <w:szCs w:val="20"/>
        </w:rPr>
        <w:t>Zamawiający nie stawia szczególnych wymagań w tym zakresie.</w:t>
      </w:r>
    </w:p>
    <w:p w:rsidR="002A4643" w:rsidRPr="00EC2D11" w:rsidRDefault="002A4643" w:rsidP="00EC2D11">
      <w:pPr>
        <w:pStyle w:val="ust"/>
        <w:numPr>
          <w:ilvl w:val="1"/>
          <w:numId w:val="9"/>
        </w:numPr>
        <w:spacing w:before="0" w:after="0" w:line="276" w:lineRule="auto"/>
        <w:rPr>
          <w:rFonts w:ascii="Arial" w:hAnsi="Arial" w:cs="Arial"/>
          <w:sz w:val="20"/>
          <w:szCs w:val="20"/>
        </w:rPr>
      </w:pPr>
      <w:r w:rsidRPr="00EC2D11">
        <w:rPr>
          <w:rFonts w:ascii="Arial" w:hAnsi="Arial" w:cs="Arial"/>
          <w:sz w:val="20"/>
          <w:szCs w:val="20"/>
        </w:rPr>
        <w:t>sytuacji ekonomicznej lub finansowej</w:t>
      </w:r>
      <w:r w:rsidR="00D56431" w:rsidRPr="00EC2D11">
        <w:rPr>
          <w:rFonts w:ascii="Arial" w:hAnsi="Arial" w:cs="Arial"/>
          <w:sz w:val="20"/>
          <w:szCs w:val="20"/>
        </w:rPr>
        <w:t>,</w:t>
      </w:r>
    </w:p>
    <w:p w:rsidR="001D4DCA" w:rsidRPr="00EC2D11" w:rsidRDefault="00232D2B" w:rsidP="00EC2D11">
      <w:pPr>
        <w:pStyle w:val="ust"/>
        <w:spacing w:before="0" w:after="0" w:line="276" w:lineRule="auto"/>
        <w:ind w:left="792" w:firstLine="0"/>
        <w:rPr>
          <w:rFonts w:ascii="Arial" w:hAnsi="Arial" w:cs="Arial"/>
          <w:sz w:val="20"/>
          <w:szCs w:val="20"/>
        </w:rPr>
      </w:pPr>
      <w:r w:rsidRPr="00EC2D11">
        <w:rPr>
          <w:rFonts w:ascii="Arial" w:hAnsi="Arial" w:cs="Arial"/>
          <w:sz w:val="20"/>
          <w:szCs w:val="20"/>
        </w:rPr>
        <w:t>Zamawiający</w:t>
      </w:r>
      <w:r w:rsidR="001D4DCA" w:rsidRPr="00EC2D11">
        <w:rPr>
          <w:rFonts w:ascii="Arial" w:hAnsi="Arial" w:cs="Arial"/>
          <w:sz w:val="20"/>
          <w:szCs w:val="20"/>
        </w:rPr>
        <w:t xml:space="preserve"> nie stawia szczególnych wymagań w tym zakresie.</w:t>
      </w:r>
    </w:p>
    <w:p w:rsidR="00D56431" w:rsidRPr="00EC2D11" w:rsidRDefault="002A4643" w:rsidP="00EC2D11">
      <w:pPr>
        <w:pStyle w:val="ust"/>
        <w:numPr>
          <w:ilvl w:val="1"/>
          <w:numId w:val="9"/>
        </w:numPr>
        <w:spacing w:before="0" w:after="0" w:line="276" w:lineRule="auto"/>
        <w:rPr>
          <w:rFonts w:ascii="Arial" w:hAnsi="Arial" w:cs="Arial"/>
          <w:sz w:val="20"/>
          <w:szCs w:val="20"/>
        </w:rPr>
      </w:pPr>
      <w:r w:rsidRPr="00EC2D11">
        <w:rPr>
          <w:rFonts w:ascii="Arial" w:hAnsi="Arial" w:cs="Arial"/>
          <w:sz w:val="20"/>
          <w:szCs w:val="20"/>
          <w:u w:val="single"/>
        </w:rPr>
        <w:t>zdolnoś</w:t>
      </w:r>
      <w:r w:rsidR="00D56431" w:rsidRPr="00EC2D11">
        <w:rPr>
          <w:rFonts w:ascii="Arial" w:hAnsi="Arial" w:cs="Arial"/>
          <w:sz w:val="20"/>
          <w:szCs w:val="20"/>
          <w:u w:val="single"/>
        </w:rPr>
        <w:t xml:space="preserve">ci </w:t>
      </w:r>
      <w:r w:rsidR="00C04300" w:rsidRPr="00EC2D11">
        <w:rPr>
          <w:rFonts w:ascii="Arial" w:hAnsi="Arial" w:cs="Arial"/>
          <w:sz w:val="20"/>
          <w:szCs w:val="20"/>
          <w:u w:val="single"/>
        </w:rPr>
        <w:t>technicznej</w:t>
      </w:r>
      <w:r w:rsidR="007A07ED" w:rsidRPr="00EC2D11">
        <w:rPr>
          <w:rFonts w:ascii="Arial" w:hAnsi="Arial" w:cs="Arial"/>
          <w:sz w:val="20"/>
          <w:szCs w:val="20"/>
        </w:rPr>
        <w:t>:</w:t>
      </w:r>
    </w:p>
    <w:p w:rsidR="007608F1" w:rsidRPr="00FD18D0" w:rsidRDefault="007A07ED" w:rsidP="00BF6EE9">
      <w:pPr>
        <w:pStyle w:val="ust"/>
        <w:numPr>
          <w:ilvl w:val="2"/>
          <w:numId w:val="9"/>
        </w:numPr>
        <w:spacing w:after="0" w:line="276" w:lineRule="auto"/>
        <w:ind w:hanging="515"/>
        <w:rPr>
          <w:rFonts w:ascii="Arial" w:hAnsi="Arial" w:cs="Arial"/>
          <w:sz w:val="20"/>
          <w:szCs w:val="20"/>
        </w:rPr>
      </w:pPr>
      <w:r w:rsidRPr="00FD18D0">
        <w:rPr>
          <w:rFonts w:ascii="Arial" w:eastAsia="Calibri" w:hAnsi="Arial" w:cs="Arial"/>
          <w:sz w:val="20"/>
          <w:szCs w:val="20"/>
        </w:rPr>
        <w:t xml:space="preserve">Zamawiający uzna, że Wykonawca posiada wystarczającą wiedzę i doświadczenie do wykonania zamówienia, jeżeli wykaże w przypadku złożenia oferty </w:t>
      </w:r>
      <w:r w:rsidR="00E97A08" w:rsidRPr="00FD18D0">
        <w:rPr>
          <w:rFonts w:ascii="Arial" w:eastAsia="Calibri" w:hAnsi="Arial" w:cs="Arial"/>
          <w:b/>
          <w:sz w:val="20"/>
          <w:szCs w:val="20"/>
        </w:rPr>
        <w:t xml:space="preserve"> na</w:t>
      </w:r>
      <w:r w:rsidR="00653935" w:rsidRPr="00FD18D0">
        <w:rPr>
          <w:rFonts w:ascii="Arial" w:eastAsia="Calibri" w:hAnsi="Arial" w:cs="Arial"/>
          <w:b/>
          <w:sz w:val="20"/>
          <w:szCs w:val="20"/>
        </w:rPr>
        <w:t xml:space="preserve"> </w:t>
      </w:r>
      <w:r w:rsidRPr="00FD18D0">
        <w:rPr>
          <w:rFonts w:ascii="Arial" w:eastAsia="Calibri" w:hAnsi="Arial" w:cs="Arial"/>
          <w:b/>
          <w:sz w:val="20"/>
          <w:szCs w:val="20"/>
        </w:rPr>
        <w:t xml:space="preserve"> zadanie</w:t>
      </w:r>
      <w:r w:rsidR="00E97A08" w:rsidRPr="00FD18D0">
        <w:rPr>
          <w:rFonts w:ascii="Arial" w:eastAsia="Calibri" w:hAnsi="Arial" w:cs="Arial"/>
          <w:b/>
          <w:sz w:val="20"/>
          <w:szCs w:val="20"/>
        </w:rPr>
        <w:t xml:space="preserve"> nr 1 – SO TB</w:t>
      </w:r>
      <w:r w:rsidRPr="00FD18D0">
        <w:rPr>
          <w:rFonts w:ascii="Arial" w:eastAsia="Calibri" w:hAnsi="Arial" w:cs="Arial"/>
          <w:sz w:val="20"/>
          <w:szCs w:val="20"/>
        </w:rPr>
        <w:t xml:space="preserve">, że </w:t>
      </w:r>
      <w:r w:rsidRPr="00FD18D0">
        <w:rPr>
          <w:rFonts w:ascii="Arial" w:hAnsi="Arial" w:cs="Arial"/>
          <w:sz w:val="20"/>
          <w:szCs w:val="20"/>
        </w:rPr>
        <w:t xml:space="preserve">w okresie ostatnich trzech lat przed upływem terminu składania ofert (a jeżeli okres prowadzenia działalności jest krótszy – w tym okresie) </w:t>
      </w:r>
      <w:r w:rsidR="007608F1" w:rsidRPr="00FD18D0">
        <w:rPr>
          <w:rFonts w:ascii="Arial" w:hAnsi="Arial" w:cs="Arial"/>
          <w:sz w:val="20"/>
          <w:szCs w:val="20"/>
        </w:rPr>
        <w:t xml:space="preserve">należycie wykonywał usługę utrzymania w czystości pojazdów transportu przewozu osób przez 365 dowolnie wybranych dni w jednym obiekcie w </w:t>
      </w:r>
      <w:r w:rsidR="007608F1" w:rsidRPr="00FD18D0">
        <w:rPr>
          <w:rFonts w:ascii="Arial" w:hAnsi="Arial" w:cs="Arial"/>
          <w:b/>
          <w:sz w:val="20"/>
          <w:szCs w:val="20"/>
        </w:rPr>
        <w:t>ilości nie mniejszej niż 1</w:t>
      </w:r>
      <w:r w:rsidR="00D2051C" w:rsidRPr="00FD18D0">
        <w:rPr>
          <w:rFonts w:ascii="Arial" w:hAnsi="Arial" w:cs="Arial"/>
          <w:b/>
          <w:sz w:val="20"/>
          <w:szCs w:val="20"/>
        </w:rPr>
        <w:t>0</w:t>
      </w:r>
      <w:r w:rsidR="007608F1" w:rsidRPr="00FD18D0">
        <w:rPr>
          <w:rFonts w:ascii="Arial" w:hAnsi="Arial" w:cs="Arial"/>
          <w:b/>
          <w:sz w:val="20"/>
          <w:szCs w:val="20"/>
        </w:rPr>
        <w:t>0 sztuk</w:t>
      </w:r>
      <w:r w:rsidR="007608F1" w:rsidRPr="00FD18D0">
        <w:rPr>
          <w:rFonts w:ascii="Arial" w:hAnsi="Arial" w:cs="Arial"/>
          <w:sz w:val="20"/>
          <w:szCs w:val="20"/>
        </w:rPr>
        <w:t xml:space="preserve"> pojazdów na dobę o ilości miejsc nie mniejszej niż 50 w każdym pojeździe.</w:t>
      </w:r>
    </w:p>
    <w:p w:rsidR="007A07ED" w:rsidRPr="00FD18D0" w:rsidRDefault="007A07ED" w:rsidP="00BF6EE9">
      <w:pPr>
        <w:pStyle w:val="ust"/>
        <w:spacing w:after="0" w:line="276" w:lineRule="auto"/>
        <w:ind w:left="1608" w:firstLine="0"/>
        <w:rPr>
          <w:rFonts w:ascii="Arial" w:hAnsi="Arial" w:cs="Arial"/>
          <w:sz w:val="20"/>
          <w:szCs w:val="20"/>
        </w:rPr>
      </w:pPr>
      <w:r w:rsidRPr="00FD18D0">
        <w:rPr>
          <w:rFonts w:ascii="Arial" w:hAnsi="Arial" w:cs="Arial"/>
          <w:sz w:val="20"/>
          <w:szCs w:val="20"/>
        </w:rPr>
        <w:t>Ilość miejsc w pojeździe – należy przyjąć sumę miejsc stojących i siedzących wg dokumentów rejestrowych pojazdu.</w:t>
      </w:r>
    </w:p>
    <w:p w:rsidR="000C3816" w:rsidRPr="00FD18D0" w:rsidRDefault="000C3816" w:rsidP="00BF6EE9">
      <w:pPr>
        <w:pStyle w:val="ust"/>
        <w:spacing w:line="276" w:lineRule="auto"/>
        <w:ind w:left="1608" w:firstLine="0"/>
        <w:rPr>
          <w:rFonts w:ascii="Arial" w:eastAsia="Calibri" w:hAnsi="Arial" w:cs="Arial"/>
          <w:sz w:val="20"/>
          <w:szCs w:val="20"/>
        </w:rPr>
      </w:pPr>
      <w:r w:rsidRPr="00FD18D0">
        <w:rPr>
          <w:rFonts w:ascii="Arial" w:eastAsia="Calibri" w:hAnsi="Arial" w:cs="Arial"/>
          <w:sz w:val="20"/>
          <w:szCs w:val="20"/>
        </w:rPr>
        <w:t>Zamawiający zastrzega, że wskazana ilość 365 dni wykonywania usługi musi mieścić się w okresie ostatnich 3 lat przed upływem terminu składania ofert i musi dotyczyć jednego</w:t>
      </w:r>
      <w:r w:rsidR="008C27E5" w:rsidRPr="00FD18D0">
        <w:rPr>
          <w:rFonts w:ascii="Arial" w:eastAsia="Calibri" w:hAnsi="Arial" w:cs="Arial"/>
          <w:sz w:val="20"/>
          <w:szCs w:val="20"/>
        </w:rPr>
        <w:t xml:space="preserve"> i</w:t>
      </w:r>
      <w:r w:rsidR="001858AD" w:rsidRPr="00FD18D0">
        <w:rPr>
          <w:rFonts w:ascii="Arial" w:eastAsia="Calibri" w:hAnsi="Arial" w:cs="Arial"/>
          <w:sz w:val="20"/>
          <w:szCs w:val="20"/>
        </w:rPr>
        <w:t xml:space="preserve"> </w:t>
      </w:r>
      <w:r w:rsidRPr="00FD18D0">
        <w:rPr>
          <w:rFonts w:ascii="Arial" w:eastAsia="Calibri" w:hAnsi="Arial" w:cs="Arial"/>
          <w:sz w:val="20"/>
          <w:szCs w:val="20"/>
        </w:rPr>
        <w:t xml:space="preserve"> tego samego obiektu.</w:t>
      </w:r>
    </w:p>
    <w:p w:rsidR="00E97A08" w:rsidRPr="00FD18D0" w:rsidRDefault="00E97A08" w:rsidP="00E97A08">
      <w:pPr>
        <w:pStyle w:val="ust"/>
        <w:numPr>
          <w:ilvl w:val="2"/>
          <w:numId w:val="9"/>
        </w:numPr>
        <w:spacing w:after="0" w:line="276" w:lineRule="auto"/>
        <w:ind w:hanging="515"/>
        <w:rPr>
          <w:rFonts w:ascii="Arial" w:hAnsi="Arial" w:cs="Arial"/>
          <w:sz w:val="20"/>
          <w:szCs w:val="20"/>
        </w:rPr>
      </w:pPr>
      <w:r w:rsidRPr="00FD18D0">
        <w:rPr>
          <w:rFonts w:ascii="Arial" w:eastAsia="Calibri" w:hAnsi="Arial" w:cs="Arial"/>
          <w:sz w:val="20"/>
          <w:szCs w:val="20"/>
        </w:rPr>
        <w:t xml:space="preserve">Zamawiający uzna, że Wykonawca posiada wystarczającą wiedzę i doświadczenie do wykonania zamówienia, jeżeli wykaże w przypadku złożenia oferty </w:t>
      </w:r>
      <w:r w:rsidRPr="00FD18D0">
        <w:rPr>
          <w:rFonts w:ascii="Arial" w:eastAsia="Calibri" w:hAnsi="Arial" w:cs="Arial"/>
          <w:b/>
          <w:sz w:val="20"/>
          <w:szCs w:val="20"/>
        </w:rPr>
        <w:t xml:space="preserve"> na  zadanie nr 2 – SO TP</w:t>
      </w:r>
      <w:r w:rsidRPr="00FD18D0">
        <w:rPr>
          <w:rFonts w:ascii="Arial" w:eastAsia="Calibri" w:hAnsi="Arial" w:cs="Arial"/>
          <w:sz w:val="20"/>
          <w:szCs w:val="20"/>
        </w:rPr>
        <w:t xml:space="preserve">, że </w:t>
      </w:r>
      <w:r w:rsidRPr="00FD18D0">
        <w:rPr>
          <w:rFonts w:ascii="Arial" w:hAnsi="Arial" w:cs="Arial"/>
          <w:sz w:val="20"/>
          <w:szCs w:val="20"/>
        </w:rPr>
        <w:t xml:space="preserve">w okresie ostatnich trzech lat przed upływem terminu składania ofert (a jeżeli okres prowadzenia działalności jest krótszy – w tym okresie) należycie wykonywał usługę utrzymania w czystości pojazdów transportu przewozu osób przez 365 dowolnie wybranych dni w jednym obiekcie w </w:t>
      </w:r>
      <w:r w:rsidRPr="00FD18D0">
        <w:rPr>
          <w:rFonts w:ascii="Arial" w:hAnsi="Arial" w:cs="Arial"/>
          <w:b/>
          <w:sz w:val="20"/>
          <w:szCs w:val="20"/>
        </w:rPr>
        <w:t>ilości nie mniejszej niż 100 sztuk</w:t>
      </w:r>
      <w:r w:rsidRPr="00FD18D0">
        <w:rPr>
          <w:rFonts w:ascii="Arial" w:hAnsi="Arial" w:cs="Arial"/>
          <w:sz w:val="20"/>
          <w:szCs w:val="20"/>
        </w:rPr>
        <w:t xml:space="preserve"> pojazdów na dobę o ilości miejsc nie mniejszej niż 50 w każdym pojeździe.</w:t>
      </w:r>
    </w:p>
    <w:p w:rsidR="00E97A08" w:rsidRPr="00FD18D0" w:rsidRDefault="00E97A08" w:rsidP="00E97A08">
      <w:pPr>
        <w:pStyle w:val="ust"/>
        <w:spacing w:after="0" w:line="276" w:lineRule="auto"/>
        <w:ind w:left="1608" w:firstLine="0"/>
        <w:rPr>
          <w:rFonts w:ascii="Arial" w:hAnsi="Arial" w:cs="Arial"/>
          <w:sz w:val="20"/>
          <w:szCs w:val="20"/>
        </w:rPr>
      </w:pPr>
      <w:r w:rsidRPr="00FD18D0">
        <w:rPr>
          <w:rFonts w:ascii="Arial" w:hAnsi="Arial" w:cs="Arial"/>
          <w:sz w:val="20"/>
          <w:szCs w:val="20"/>
        </w:rPr>
        <w:t>Ilość miejsc w pojeździe – należy przyjąć sumę miejsc stojących i siedzących wg dokumentów rejestrowych pojazdu.</w:t>
      </w:r>
    </w:p>
    <w:p w:rsidR="00E97A08" w:rsidRPr="00FD18D0" w:rsidRDefault="00E97A08" w:rsidP="00E97A08">
      <w:pPr>
        <w:pStyle w:val="ust"/>
        <w:spacing w:line="276" w:lineRule="auto"/>
        <w:ind w:left="1608" w:firstLine="0"/>
        <w:rPr>
          <w:rFonts w:ascii="Arial" w:eastAsia="Calibri" w:hAnsi="Arial" w:cs="Arial"/>
          <w:sz w:val="20"/>
          <w:szCs w:val="20"/>
        </w:rPr>
      </w:pPr>
      <w:r w:rsidRPr="00FD18D0">
        <w:rPr>
          <w:rFonts w:ascii="Arial" w:eastAsia="Calibri" w:hAnsi="Arial" w:cs="Arial"/>
          <w:sz w:val="20"/>
          <w:szCs w:val="20"/>
        </w:rPr>
        <w:lastRenderedPageBreak/>
        <w:t>Zamawiający zastrzega, że wskazana ilość 365 dni wykonywania usługi musi mieścić się w okresie ostatnich 3 lat przed upływem terminu składania ofert i musi dotyczyć jednego i  tego samego obiektu.</w:t>
      </w:r>
    </w:p>
    <w:p w:rsidR="00E97A08" w:rsidRPr="00FD18D0" w:rsidRDefault="00E97A08" w:rsidP="00E97A08">
      <w:pPr>
        <w:pStyle w:val="ust"/>
        <w:numPr>
          <w:ilvl w:val="2"/>
          <w:numId w:val="9"/>
        </w:numPr>
        <w:spacing w:after="0" w:line="276" w:lineRule="auto"/>
        <w:ind w:hanging="515"/>
        <w:rPr>
          <w:rFonts w:ascii="Arial" w:hAnsi="Arial" w:cs="Arial"/>
          <w:sz w:val="20"/>
          <w:szCs w:val="20"/>
        </w:rPr>
      </w:pPr>
      <w:r w:rsidRPr="00FD18D0">
        <w:rPr>
          <w:rFonts w:ascii="Arial" w:eastAsia="Calibri" w:hAnsi="Arial" w:cs="Arial"/>
          <w:sz w:val="20"/>
          <w:szCs w:val="20"/>
        </w:rPr>
        <w:t xml:space="preserve">Zamawiający uzna, że Wykonawca posiada wystarczającą wiedzę i doświadczenie do wykonania zamówienia, jeżeli wykaże w przypadku złożenia oferty </w:t>
      </w:r>
      <w:r w:rsidRPr="00FD18D0">
        <w:rPr>
          <w:rFonts w:ascii="Arial" w:eastAsia="Calibri" w:hAnsi="Arial" w:cs="Arial"/>
          <w:b/>
          <w:sz w:val="20"/>
          <w:szCs w:val="20"/>
        </w:rPr>
        <w:t xml:space="preserve"> na  zadanie nr 3 – SO TT</w:t>
      </w:r>
      <w:r w:rsidRPr="00FD18D0">
        <w:rPr>
          <w:rFonts w:ascii="Arial" w:eastAsia="Calibri" w:hAnsi="Arial" w:cs="Arial"/>
          <w:sz w:val="20"/>
          <w:szCs w:val="20"/>
        </w:rPr>
        <w:t xml:space="preserve">, że </w:t>
      </w:r>
      <w:r w:rsidRPr="00FD18D0">
        <w:rPr>
          <w:rFonts w:ascii="Arial" w:hAnsi="Arial" w:cs="Arial"/>
          <w:sz w:val="20"/>
          <w:szCs w:val="20"/>
        </w:rPr>
        <w:t xml:space="preserve">w okresie ostatnich trzech lat przed upływem terminu składania ofert (a jeżeli okres prowadzenia działalności jest krótszy – w tym okresie) należycie wykonywał usługę utrzymania w czystości pojazdów transportu przewozu osób przez 365 dowolnie wybranych dni w jednym obiekcie w </w:t>
      </w:r>
      <w:r w:rsidRPr="00FD18D0">
        <w:rPr>
          <w:rFonts w:ascii="Arial" w:hAnsi="Arial" w:cs="Arial"/>
          <w:b/>
          <w:sz w:val="20"/>
          <w:szCs w:val="20"/>
        </w:rPr>
        <w:t>ilości nie mniejszej niż 100 sztuk</w:t>
      </w:r>
      <w:r w:rsidRPr="00FD18D0">
        <w:rPr>
          <w:rFonts w:ascii="Arial" w:hAnsi="Arial" w:cs="Arial"/>
          <w:sz w:val="20"/>
          <w:szCs w:val="20"/>
        </w:rPr>
        <w:t xml:space="preserve"> pojazdów na dobę o ilości miejsc nie mniejszej niż 50 w każdym pojeździe.</w:t>
      </w:r>
    </w:p>
    <w:p w:rsidR="00E97A08" w:rsidRPr="00FD18D0" w:rsidRDefault="00E97A08" w:rsidP="00EE1225">
      <w:pPr>
        <w:pStyle w:val="ust"/>
        <w:spacing w:before="0" w:after="0" w:line="276" w:lineRule="auto"/>
        <w:ind w:left="1608" w:firstLine="0"/>
        <w:rPr>
          <w:rFonts w:ascii="Arial" w:hAnsi="Arial" w:cs="Arial"/>
          <w:sz w:val="20"/>
          <w:szCs w:val="20"/>
        </w:rPr>
      </w:pPr>
      <w:r w:rsidRPr="00FD18D0">
        <w:rPr>
          <w:rFonts w:ascii="Arial" w:hAnsi="Arial" w:cs="Arial"/>
          <w:sz w:val="20"/>
          <w:szCs w:val="20"/>
        </w:rPr>
        <w:t>Ilość miejsc w pojeździe – należy przyjąć sumę miejsc stojących i siedzących wg dokumentów rejestrowych pojazdu.</w:t>
      </w:r>
    </w:p>
    <w:p w:rsidR="00E97A08" w:rsidRPr="00FD18D0" w:rsidRDefault="00E97A08" w:rsidP="00EE1225">
      <w:pPr>
        <w:pStyle w:val="ust"/>
        <w:spacing w:before="0" w:line="276" w:lineRule="auto"/>
        <w:ind w:left="1608" w:firstLine="0"/>
        <w:rPr>
          <w:rFonts w:ascii="Arial" w:eastAsia="Calibri" w:hAnsi="Arial" w:cs="Arial"/>
          <w:sz w:val="20"/>
          <w:szCs w:val="20"/>
        </w:rPr>
      </w:pPr>
      <w:r w:rsidRPr="00FD18D0">
        <w:rPr>
          <w:rFonts w:ascii="Arial" w:eastAsia="Calibri" w:hAnsi="Arial" w:cs="Arial"/>
          <w:sz w:val="20"/>
          <w:szCs w:val="20"/>
        </w:rPr>
        <w:t>Zamawiający zastrzega, że wskazana ilość 365 dni wykonywania usługi musi mieścić się w okresie ostatnich 3 lat przed upływem terminu składania ofert i musi dotyczyć jednego i  tego samego obiektu.</w:t>
      </w:r>
    </w:p>
    <w:p w:rsidR="00CD362F" w:rsidRDefault="00CD362F" w:rsidP="00CD362F">
      <w:pPr>
        <w:pStyle w:val="ust"/>
        <w:numPr>
          <w:ilvl w:val="0"/>
          <w:numId w:val="71"/>
        </w:numPr>
        <w:spacing w:line="276" w:lineRule="auto"/>
        <w:ind w:left="993" w:hanging="142"/>
        <w:rPr>
          <w:rFonts w:ascii="Arial" w:eastAsia="Calibri" w:hAnsi="Arial" w:cs="Arial"/>
          <w:sz w:val="20"/>
          <w:szCs w:val="20"/>
          <w:u w:val="single"/>
        </w:rPr>
      </w:pPr>
      <w:r>
        <w:rPr>
          <w:rFonts w:ascii="Arial" w:eastAsia="Calibri" w:hAnsi="Arial" w:cs="Arial"/>
          <w:sz w:val="20"/>
          <w:szCs w:val="20"/>
          <w:u w:val="single"/>
        </w:rPr>
        <w:t>W przypadku składania oferty przez Wykonawców wspólnie ubiegających się o udzielenie zamówienia lub przez Wykonawcę korzystającego z wiedzy i doświadczenia podmiotów trzecich, warunek określony w pkt. 1.3.1, 1.3.2, 1.3.3 musi być spełniony w całości przez jednego z tych Wykonawców lub jednego z tych podmiotów.</w:t>
      </w:r>
    </w:p>
    <w:p w:rsidR="00F920DD" w:rsidRDefault="00F920DD" w:rsidP="00F920DD">
      <w:pPr>
        <w:pStyle w:val="ust"/>
        <w:numPr>
          <w:ilvl w:val="0"/>
          <w:numId w:val="71"/>
        </w:numPr>
        <w:spacing w:after="0" w:line="276" w:lineRule="auto"/>
        <w:ind w:left="993" w:hanging="284"/>
        <w:rPr>
          <w:rFonts w:ascii="Arial" w:hAnsi="Arial" w:cs="Arial"/>
          <w:sz w:val="20"/>
          <w:szCs w:val="20"/>
          <w:u w:val="single"/>
        </w:rPr>
      </w:pPr>
      <w:r>
        <w:rPr>
          <w:rFonts w:ascii="Arial" w:hAnsi="Arial" w:cs="Arial"/>
          <w:sz w:val="20"/>
          <w:szCs w:val="20"/>
          <w:u w:val="single"/>
        </w:rPr>
        <w:t xml:space="preserve">W przypadku złożenia oferty na więcej niż jedno zadanie, Wykonawca musi wykazać się doświadczeniem wymaganym dla danych zadań na które Wykonawca składa ofertę – łącznie </w:t>
      </w:r>
      <w:proofErr w:type="spellStart"/>
      <w:r>
        <w:rPr>
          <w:rFonts w:ascii="Arial" w:hAnsi="Arial" w:cs="Arial"/>
          <w:sz w:val="20"/>
          <w:szCs w:val="20"/>
          <w:u w:val="single"/>
        </w:rPr>
        <w:t>tj</w:t>
      </w:r>
      <w:proofErr w:type="spellEnd"/>
      <w:r>
        <w:rPr>
          <w:rFonts w:ascii="Arial" w:hAnsi="Arial" w:cs="Arial"/>
          <w:sz w:val="20"/>
          <w:szCs w:val="20"/>
          <w:u w:val="single"/>
        </w:rPr>
        <w:t xml:space="preserve">: </w:t>
      </w:r>
    </w:p>
    <w:p w:rsidR="00551EA4" w:rsidRDefault="00551EA4" w:rsidP="00551EA4">
      <w:pPr>
        <w:pStyle w:val="ust"/>
        <w:numPr>
          <w:ilvl w:val="0"/>
          <w:numId w:val="73"/>
        </w:numPr>
        <w:spacing w:after="0" w:line="276" w:lineRule="auto"/>
        <w:ind w:hanging="579"/>
        <w:rPr>
          <w:rFonts w:ascii="Arial" w:hAnsi="Arial" w:cs="Arial"/>
          <w:sz w:val="20"/>
          <w:szCs w:val="20"/>
          <w:u w:val="single"/>
        </w:rPr>
      </w:pPr>
      <w:r>
        <w:rPr>
          <w:rFonts w:ascii="Arial" w:hAnsi="Arial" w:cs="Arial"/>
          <w:sz w:val="20"/>
          <w:szCs w:val="20"/>
          <w:u w:val="single"/>
        </w:rPr>
        <w:t>w</w:t>
      </w:r>
      <w:r w:rsidRPr="00F920DD">
        <w:rPr>
          <w:rFonts w:ascii="Arial" w:hAnsi="Arial" w:cs="Arial"/>
          <w:sz w:val="20"/>
          <w:szCs w:val="20"/>
          <w:u w:val="single"/>
        </w:rPr>
        <w:t xml:space="preserve"> przypadku złożenia oferty </w:t>
      </w:r>
      <w:r w:rsidRPr="00F920DD">
        <w:rPr>
          <w:rFonts w:ascii="Arial" w:hAnsi="Arial" w:cs="Arial"/>
          <w:b/>
          <w:sz w:val="20"/>
          <w:szCs w:val="20"/>
          <w:u w:val="single"/>
        </w:rPr>
        <w:t xml:space="preserve">na </w:t>
      </w:r>
      <w:r>
        <w:rPr>
          <w:rFonts w:ascii="Arial" w:hAnsi="Arial" w:cs="Arial"/>
          <w:b/>
          <w:sz w:val="20"/>
          <w:szCs w:val="20"/>
          <w:u w:val="single"/>
        </w:rPr>
        <w:t>dwa</w:t>
      </w:r>
      <w:r w:rsidRPr="00F920DD">
        <w:rPr>
          <w:rFonts w:ascii="Arial" w:hAnsi="Arial" w:cs="Arial"/>
          <w:b/>
          <w:sz w:val="20"/>
          <w:szCs w:val="20"/>
          <w:u w:val="single"/>
        </w:rPr>
        <w:t xml:space="preserve"> zadani</w:t>
      </w:r>
      <w:r>
        <w:rPr>
          <w:rFonts w:ascii="Arial" w:hAnsi="Arial" w:cs="Arial"/>
          <w:b/>
          <w:sz w:val="20"/>
          <w:szCs w:val="20"/>
          <w:u w:val="single"/>
        </w:rPr>
        <w:t>a</w:t>
      </w:r>
      <w:r w:rsidRPr="00F920DD">
        <w:rPr>
          <w:rFonts w:ascii="Arial" w:hAnsi="Arial" w:cs="Arial"/>
          <w:sz w:val="20"/>
          <w:szCs w:val="20"/>
          <w:u w:val="single"/>
        </w:rPr>
        <w:t xml:space="preserve"> dopuszcza się wykazan</w:t>
      </w:r>
      <w:r>
        <w:rPr>
          <w:rFonts w:ascii="Arial" w:hAnsi="Arial" w:cs="Arial"/>
          <w:sz w:val="20"/>
          <w:szCs w:val="20"/>
          <w:u w:val="single"/>
        </w:rPr>
        <w:t>ie doświadczenia w ramach dwóch różnych usług</w:t>
      </w:r>
      <w:r w:rsidRPr="00F920DD">
        <w:rPr>
          <w:rFonts w:ascii="Arial" w:hAnsi="Arial" w:cs="Arial"/>
          <w:sz w:val="20"/>
          <w:szCs w:val="20"/>
          <w:u w:val="single"/>
        </w:rPr>
        <w:t xml:space="preserve"> z zastrzeżeniem, że ilość pojazdów utrzymanych w czystości wynosi </w:t>
      </w:r>
      <w:r w:rsidR="001613B0">
        <w:rPr>
          <w:rFonts w:ascii="Arial" w:hAnsi="Arial" w:cs="Arial"/>
          <w:sz w:val="20"/>
          <w:szCs w:val="20"/>
          <w:u w:val="single"/>
        </w:rPr>
        <w:t xml:space="preserve">łącznie </w:t>
      </w:r>
      <w:r w:rsidRPr="00551EA4">
        <w:rPr>
          <w:rFonts w:ascii="Arial" w:hAnsi="Arial" w:cs="Arial"/>
          <w:sz w:val="20"/>
          <w:szCs w:val="20"/>
          <w:u w:val="single"/>
        </w:rPr>
        <w:t>nie mniej niż 200 szt.,</w:t>
      </w:r>
      <w:r w:rsidR="001613B0">
        <w:rPr>
          <w:rFonts w:ascii="Arial" w:hAnsi="Arial" w:cs="Arial"/>
          <w:sz w:val="20"/>
          <w:szCs w:val="20"/>
          <w:u w:val="single"/>
        </w:rPr>
        <w:t xml:space="preserve"> a w ramach każdej z dwóch usług nie mniej niż 100 szt. na dobę</w:t>
      </w:r>
      <w:r w:rsidRPr="00551EA4">
        <w:rPr>
          <w:rFonts w:ascii="Arial" w:hAnsi="Arial" w:cs="Arial"/>
          <w:sz w:val="20"/>
          <w:szCs w:val="20"/>
          <w:u w:val="single"/>
        </w:rPr>
        <w:t xml:space="preserve"> </w:t>
      </w:r>
    </w:p>
    <w:p w:rsidR="00551EA4" w:rsidRPr="00551EA4" w:rsidRDefault="00551EA4" w:rsidP="00551EA4">
      <w:pPr>
        <w:pStyle w:val="ust"/>
        <w:numPr>
          <w:ilvl w:val="0"/>
          <w:numId w:val="73"/>
        </w:numPr>
        <w:spacing w:after="0" w:line="276" w:lineRule="auto"/>
        <w:ind w:hanging="579"/>
        <w:rPr>
          <w:rFonts w:ascii="Arial" w:hAnsi="Arial" w:cs="Arial"/>
          <w:sz w:val="20"/>
          <w:szCs w:val="20"/>
          <w:u w:val="single"/>
        </w:rPr>
      </w:pPr>
      <w:r>
        <w:rPr>
          <w:rFonts w:ascii="Arial" w:hAnsi="Arial" w:cs="Arial"/>
          <w:sz w:val="20"/>
          <w:szCs w:val="20"/>
          <w:u w:val="single"/>
        </w:rPr>
        <w:t>w</w:t>
      </w:r>
      <w:r w:rsidRPr="00F920DD">
        <w:rPr>
          <w:rFonts w:ascii="Arial" w:hAnsi="Arial" w:cs="Arial"/>
          <w:sz w:val="20"/>
          <w:szCs w:val="20"/>
          <w:u w:val="single"/>
        </w:rPr>
        <w:t xml:space="preserve"> przypadku złożenia oferty </w:t>
      </w:r>
      <w:r w:rsidRPr="00F920DD">
        <w:rPr>
          <w:rFonts w:ascii="Arial" w:hAnsi="Arial" w:cs="Arial"/>
          <w:b/>
          <w:sz w:val="20"/>
          <w:szCs w:val="20"/>
          <w:u w:val="single"/>
        </w:rPr>
        <w:t xml:space="preserve">na </w:t>
      </w:r>
      <w:r>
        <w:rPr>
          <w:rFonts w:ascii="Arial" w:hAnsi="Arial" w:cs="Arial"/>
          <w:b/>
          <w:sz w:val="20"/>
          <w:szCs w:val="20"/>
          <w:u w:val="single"/>
        </w:rPr>
        <w:t>trzy</w:t>
      </w:r>
      <w:r w:rsidRPr="00F920DD">
        <w:rPr>
          <w:rFonts w:ascii="Arial" w:hAnsi="Arial" w:cs="Arial"/>
          <w:b/>
          <w:sz w:val="20"/>
          <w:szCs w:val="20"/>
          <w:u w:val="single"/>
        </w:rPr>
        <w:t xml:space="preserve"> zadani</w:t>
      </w:r>
      <w:r>
        <w:rPr>
          <w:rFonts w:ascii="Arial" w:hAnsi="Arial" w:cs="Arial"/>
          <w:b/>
          <w:sz w:val="20"/>
          <w:szCs w:val="20"/>
          <w:u w:val="single"/>
        </w:rPr>
        <w:t>a</w:t>
      </w:r>
      <w:r w:rsidRPr="00F920DD">
        <w:rPr>
          <w:rFonts w:ascii="Arial" w:hAnsi="Arial" w:cs="Arial"/>
          <w:sz w:val="20"/>
          <w:szCs w:val="20"/>
          <w:u w:val="single"/>
        </w:rPr>
        <w:t xml:space="preserve"> dopuszcza się wykazan</w:t>
      </w:r>
      <w:r>
        <w:rPr>
          <w:rFonts w:ascii="Arial" w:hAnsi="Arial" w:cs="Arial"/>
          <w:sz w:val="20"/>
          <w:szCs w:val="20"/>
          <w:u w:val="single"/>
        </w:rPr>
        <w:t>ie doświadczenia w ramach trzech różnych usług</w:t>
      </w:r>
      <w:r w:rsidRPr="00F920DD">
        <w:rPr>
          <w:rFonts w:ascii="Arial" w:hAnsi="Arial" w:cs="Arial"/>
          <w:sz w:val="20"/>
          <w:szCs w:val="20"/>
          <w:u w:val="single"/>
        </w:rPr>
        <w:t xml:space="preserve"> z zastrzeżeniem, że ilość pojazdów utrzymanych w czystości wynosi </w:t>
      </w:r>
      <w:r w:rsidR="001613B0">
        <w:rPr>
          <w:rFonts w:ascii="Arial" w:hAnsi="Arial" w:cs="Arial"/>
          <w:sz w:val="20"/>
          <w:szCs w:val="20"/>
          <w:u w:val="single"/>
        </w:rPr>
        <w:t xml:space="preserve">łącznie </w:t>
      </w:r>
      <w:r>
        <w:rPr>
          <w:rFonts w:ascii="Arial" w:hAnsi="Arial" w:cs="Arial"/>
          <w:sz w:val="20"/>
          <w:szCs w:val="20"/>
          <w:u w:val="single"/>
        </w:rPr>
        <w:t>nie mniej niż 3</w:t>
      </w:r>
      <w:r w:rsidRPr="00551EA4">
        <w:rPr>
          <w:rFonts w:ascii="Arial" w:hAnsi="Arial" w:cs="Arial"/>
          <w:sz w:val="20"/>
          <w:szCs w:val="20"/>
          <w:u w:val="single"/>
        </w:rPr>
        <w:t xml:space="preserve">00 szt., </w:t>
      </w:r>
      <w:r w:rsidR="001613B0">
        <w:rPr>
          <w:rFonts w:ascii="Arial" w:hAnsi="Arial" w:cs="Arial"/>
          <w:sz w:val="20"/>
          <w:szCs w:val="20"/>
          <w:u w:val="single"/>
        </w:rPr>
        <w:t>a w ramach każdej z trzech usług nie mniej niż 100 szt. na dobę</w:t>
      </w:r>
    </w:p>
    <w:p w:rsidR="00F920DD" w:rsidRPr="00F920DD" w:rsidRDefault="00F920DD" w:rsidP="00F920DD">
      <w:pPr>
        <w:pStyle w:val="ust"/>
        <w:numPr>
          <w:ilvl w:val="0"/>
          <w:numId w:val="73"/>
        </w:numPr>
        <w:spacing w:after="0" w:line="276" w:lineRule="auto"/>
        <w:ind w:hanging="579"/>
        <w:rPr>
          <w:rFonts w:ascii="Arial" w:hAnsi="Arial" w:cs="Arial"/>
          <w:sz w:val="20"/>
          <w:szCs w:val="20"/>
          <w:u w:val="single"/>
        </w:rPr>
      </w:pPr>
      <w:r>
        <w:rPr>
          <w:rFonts w:ascii="Arial" w:hAnsi="Arial" w:cs="Arial"/>
          <w:sz w:val="20"/>
          <w:szCs w:val="20"/>
          <w:u w:val="single"/>
        </w:rPr>
        <w:t>w</w:t>
      </w:r>
      <w:r w:rsidRPr="00F920DD">
        <w:rPr>
          <w:rFonts w:ascii="Arial" w:hAnsi="Arial" w:cs="Arial"/>
          <w:sz w:val="20"/>
          <w:szCs w:val="20"/>
          <w:u w:val="single"/>
        </w:rPr>
        <w:t xml:space="preserve"> przypadku złożenia oferty </w:t>
      </w:r>
      <w:r w:rsidRPr="00F920DD">
        <w:rPr>
          <w:rFonts w:ascii="Arial" w:hAnsi="Arial" w:cs="Arial"/>
          <w:b/>
          <w:sz w:val="20"/>
          <w:szCs w:val="20"/>
          <w:u w:val="single"/>
        </w:rPr>
        <w:t>na więcej niż jedno zadanie</w:t>
      </w:r>
      <w:r w:rsidRPr="00F920DD">
        <w:rPr>
          <w:rFonts w:ascii="Arial" w:hAnsi="Arial" w:cs="Arial"/>
          <w:sz w:val="20"/>
          <w:szCs w:val="20"/>
          <w:u w:val="single"/>
        </w:rPr>
        <w:t xml:space="preserve"> dopuszcza się wykazanie doświadczenia w ramach jednej usługi z zastrzeżeniem, że ilość pojazdów utrzymanych w czystości wynosi odpowiednio: </w:t>
      </w:r>
    </w:p>
    <w:p w:rsidR="00F920DD" w:rsidRDefault="00F920DD" w:rsidP="00F920DD">
      <w:pPr>
        <w:pStyle w:val="ust"/>
        <w:numPr>
          <w:ilvl w:val="2"/>
          <w:numId w:val="72"/>
        </w:numPr>
        <w:spacing w:after="0" w:line="276" w:lineRule="auto"/>
        <w:ind w:firstLine="52"/>
        <w:rPr>
          <w:rFonts w:ascii="Arial" w:hAnsi="Arial" w:cs="Arial"/>
          <w:sz w:val="20"/>
          <w:szCs w:val="20"/>
          <w:u w:val="single"/>
        </w:rPr>
      </w:pPr>
      <w:r>
        <w:rPr>
          <w:rFonts w:ascii="Arial" w:hAnsi="Arial" w:cs="Arial"/>
          <w:sz w:val="20"/>
          <w:szCs w:val="20"/>
          <w:u w:val="single"/>
        </w:rPr>
        <w:t>dla oferty złożonej na dwa zadania – nie mniej niż 200 szt.</w:t>
      </w:r>
      <w:r w:rsidR="001613B0">
        <w:rPr>
          <w:rFonts w:ascii="Arial" w:hAnsi="Arial" w:cs="Arial"/>
          <w:sz w:val="20"/>
          <w:szCs w:val="20"/>
          <w:u w:val="single"/>
        </w:rPr>
        <w:t xml:space="preserve"> pojazdów na dobę</w:t>
      </w:r>
      <w:r>
        <w:rPr>
          <w:rFonts w:ascii="Arial" w:hAnsi="Arial" w:cs="Arial"/>
          <w:sz w:val="20"/>
          <w:szCs w:val="20"/>
          <w:u w:val="single"/>
        </w:rPr>
        <w:t xml:space="preserve">, </w:t>
      </w:r>
    </w:p>
    <w:p w:rsidR="00F920DD" w:rsidRDefault="00F920DD" w:rsidP="00F920DD">
      <w:pPr>
        <w:pStyle w:val="ust"/>
        <w:numPr>
          <w:ilvl w:val="2"/>
          <w:numId w:val="72"/>
        </w:numPr>
        <w:spacing w:after="0" w:line="276" w:lineRule="auto"/>
        <w:ind w:firstLine="52"/>
        <w:rPr>
          <w:rFonts w:ascii="Arial" w:hAnsi="Arial" w:cs="Arial"/>
          <w:sz w:val="20"/>
          <w:szCs w:val="20"/>
          <w:u w:val="single"/>
        </w:rPr>
      </w:pPr>
      <w:r>
        <w:rPr>
          <w:rFonts w:ascii="Arial" w:hAnsi="Arial" w:cs="Arial"/>
          <w:sz w:val="20"/>
          <w:szCs w:val="20"/>
          <w:u w:val="single"/>
        </w:rPr>
        <w:t>dla ofert złożonej na trzy zadania – nie mniej niż 300 szt</w:t>
      </w:r>
      <w:r w:rsidR="001613B0">
        <w:rPr>
          <w:rFonts w:ascii="Arial" w:hAnsi="Arial" w:cs="Arial"/>
          <w:sz w:val="20"/>
          <w:szCs w:val="20"/>
          <w:u w:val="single"/>
        </w:rPr>
        <w:t>. pojazdów na dobę</w:t>
      </w:r>
      <w:r>
        <w:rPr>
          <w:rFonts w:ascii="Arial" w:hAnsi="Arial" w:cs="Arial"/>
          <w:sz w:val="20"/>
          <w:szCs w:val="20"/>
          <w:u w:val="single"/>
        </w:rPr>
        <w:t>.</w:t>
      </w:r>
    </w:p>
    <w:p w:rsidR="00FD18D0" w:rsidRPr="008C4E3F" w:rsidRDefault="00F920DD" w:rsidP="001613B0">
      <w:pPr>
        <w:pStyle w:val="ust"/>
        <w:numPr>
          <w:ilvl w:val="0"/>
          <w:numId w:val="73"/>
        </w:numPr>
        <w:spacing w:after="120" w:line="276" w:lineRule="auto"/>
        <w:rPr>
          <w:rFonts w:ascii="Arial" w:hAnsi="Arial" w:cs="Arial"/>
          <w:sz w:val="20"/>
          <w:szCs w:val="20"/>
          <w:u w:val="single"/>
        </w:rPr>
      </w:pPr>
      <w:r>
        <w:rPr>
          <w:rFonts w:ascii="Arial" w:hAnsi="Arial" w:cs="Arial"/>
          <w:sz w:val="20"/>
          <w:szCs w:val="20"/>
          <w:u w:val="single"/>
        </w:rPr>
        <w:t xml:space="preserve">w przypadku złożenia oferty </w:t>
      </w:r>
      <w:r w:rsidRPr="00551EA4">
        <w:rPr>
          <w:rFonts w:ascii="Arial" w:hAnsi="Arial" w:cs="Arial"/>
          <w:b/>
          <w:sz w:val="20"/>
          <w:szCs w:val="20"/>
          <w:u w:val="single"/>
        </w:rPr>
        <w:t>na trzy zadania</w:t>
      </w:r>
      <w:r>
        <w:rPr>
          <w:rFonts w:ascii="Arial" w:hAnsi="Arial" w:cs="Arial"/>
          <w:sz w:val="20"/>
          <w:szCs w:val="20"/>
          <w:u w:val="single"/>
        </w:rPr>
        <w:t xml:space="preserve"> dopuszcza się wykazanie jednej usługi o której mowa w pkt. </w:t>
      </w:r>
      <w:r w:rsidR="00551EA4">
        <w:rPr>
          <w:rFonts w:ascii="Arial" w:hAnsi="Arial" w:cs="Arial"/>
          <w:sz w:val="20"/>
          <w:szCs w:val="20"/>
          <w:u w:val="single"/>
        </w:rPr>
        <w:t>i</w:t>
      </w:r>
      <w:r>
        <w:rPr>
          <w:rFonts w:ascii="Arial" w:hAnsi="Arial" w:cs="Arial"/>
          <w:sz w:val="20"/>
          <w:szCs w:val="20"/>
          <w:u w:val="single"/>
        </w:rPr>
        <w:t>i</w:t>
      </w:r>
      <w:r w:rsidR="00551EA4">
        <w:rPr>
          <w:rFonts w:ascii="Arial" w:hAnsi="Arial" w:cs="Arial"/>
          <w:sz w:val="20"/>
          <w:szCs w:val="20"/>
          <w:u w:val="single"/>
        </w:rPr>
        <w:t>i</w:t>
      </w:r>
      <w:r>
        <w:rPr>
          <w:rFonts w:ascii="Arial" w:hAnsi="Arial" w:cs="Arial"/>
          <w:sz w:val="20"/>
          <w:szCs w:val="20"/>
          <w:u w:val="single"/>
        </w:rPr>
        <w:t xml:space="preserve"> a) powyżej oraz jednej usługi dla nie mniej niż 100 szt. pojazdów</w:t>
      </w:r>
      <w:r w:rsidR="001613B0">
        <w:rPr>
          <w:rFonts w:ascii="Arial" w:hAnsi="Arial" w:cs="Arial"/>
          <w:sz w:val="20"/>
          <w:szCs w:val="20"/>
          <w:u w:val="single"/>
        </w:rPr>
        <w:t xml:space="preserve"> </w:t>
      </w:r>
      <w:r w:rsidR="001613B0" w:rsidRPr="001613B0">
        <w:rPr>
          <w:rFonts w:ascii="Arial" w:hAnsi="Arial" w:cs="Arial"/>
          <w:sz w:val="20"/>
          <w:szCs w:val="20"/>
          <w:u w:val="single"/>
        </w:rPr>
        <w:t>na dobę</w:t>
      </w:r>
      <w:r>
        <w:rPr>
          <w:rFonts w:ascii="Arial" w:hAnsi="Arial" w:cs="Arial"/>
          <w:sz w:val="20"/>
          <w:szCs w:val="20"/>
          <w:u w:val="single"/>
        </w:rPr>
        <w:t>.</w:t>
      </w:r>
    </w:p>
    <w:p w:rsidR="001F4EF5" w:rsidRPr="00EC2D11" w:rsidRDefault="001F4EF5" w:rsidP="00EC2D11">
      <w:pPr>
        <w:pStyle w:val="ust"/>
        <w:numPr>
          <w:ilvl w:val="2"/>
          <w:numId w:val="9"/>
        </w:numPr>
        <w:spacing w:after="0" w:line="276" w:lineRule="auto"/>
        <w:rPr>
          <w:rFonts w:ascii="Arial" w:eastAsia="Calibri" w:hAnsi="Arial" w:cs="Arial"/>
          <w:b/>
          <w:sz w:val="20"/>
          <w:szCs w:val="20"/>
        </w:rPr>
      </w:pPr>
      <w:r w:rsidRPr="00EC2D11">
        <w:rPr>
          <w:rFonts w:ascii="Arial" w:eastAsia="Calibri" w:hAnsi="Arial" w:cs="Arial"/>
          <w:b/>
          <w:sz w:val="20"/>
          <w:szCs w:val="20"/>
        </w:rPr>
        <w:t xml:space="preserve"> Warunki dotyczące dysponowania osobami zdolnymi do wykonania zamówienia;</w:t>
      </w:r>
    </w:p>
    <w:p w:rsidR="001A68D8" w:rsidRPr="00EC2D11" w:rsidRDefault="006D52D3" w:rsidP="00EC2D11">
      <w:pPr>
        <w:pStyle w:val="pkt"/>
        <w:widowControl w:val="0"/>
        <w:numPr>
          <w:ilvl w:val="0"/>
          <w:numId w:val="35"/>
        </w:numPr>
        <w:tabs>
          <w:tab w:val="left" w:pos="1418"/>
        </w:tabs>
        <w:adjustRightInd w:val="0"/>
        <w:spacing w:after="0" w:line="276" w:lineRule="auto"/>
        <w:textAlignment w:val="baseline"/>
        <w:rPr>
          <w:rFonts w:ascii="Arial" w:eastAsia="Calibri" w:hAnsi="Arial" w:cs="Arial"/>
          <w:sz w:val="20"/>
          <w:szCs w:val="20"/>
          <w:u w:val="single"/>
        </w:rPr>
      </w:pPr>
      <w:r>
        <w:rPr>
          <w:rFonts w:ascii="Arial" w:eastAsia="Calibri" w:hAnsi="Arial" w:cs="Arial"/>
          <w:sz w:val="20"/>
          <w:szCs w:val="20"/>
          <w:u w:val="single"/>
        </w:rPr>
        <w:t>Kwalifikacje</w:t>
      </w:r>
      <w:r w:rsidR="001A68D8" w:rsidRPr="00EC2D11">
        <w:rPr>
          <w:rFonts w:ascii="Arial" w:eastAsia="Calibri" w:hAnsi="Arial" w:cs="Arial"/>
          <w:sz w:val="20"/>
          <w:szCs w:val="20"/>
          <w:u w:val="single"/>
        </w:rPr>
        <w:t xml:space="preserve"> zawodowe</w:t>
      </w:r>
    </w:p>
    <w:p w:rsidR="001A68D8" w:rsidRPr="00EC2D11" w:rsidRDefault="001A68D8" w:rsidP="00EC2D11">
      <w:pPr>
        <w:pStyle w:val="pkt"/>
        <w:widowControl w:val="0"/>
        <w:tabs>
          <w:tab w:val="left" w:pos="1418"/>
        </w:tabs>
        <w:adjustRightInd w:val="0"/>
        <w:spacing w:after="0" w:line="276" w:lineRule="auto"/>
        <w:ind w:left="1985" w:firstLine="0"/>
        <w:textAlignment w:val="baseline"/>
        <w:rPr>
          <w:rFonts w:ascii="Arial" w:eastAsia="Calibri" w:hAnsi="Arial" w:cs="Arial"/>
          <w:sz w:val="20"/>
          <w:szCs w:val="20"/>
          <w:u w:val="single"/>
        </w:rPr>
      </w:pPr>
      <w:r w:rsidRPr="00EC2D11">
        <w:rPr>
          <w:rFonts w:ascii="Arial" w:hAnsi="Arial" w:cs="Arial"/>
          <w:sz w:val="20"/>
          <w:szCs w:val="20"/>
        </w:rPr>
        <w:t>Wykonawca musi dysponować osobami, które będą uczestniczyć w wykonywaniu zamówienia na stanowisku</w:t>
      </w:r>
      <w:r w:rsidRPr="00EC2D11">
        <w:rPr>
          <w:rFonts w:ascii="Arial" w:hAnsi="Arial" w:cs="Arial"/>
          <w:b/>
          <w:sz w:val="20"/>
          <w:szCs w:val="20"/>
        </w:rPr>
        <w:t xml:space="preserve"> „koordynator usług”</w:t>
      </w:r>
      <w:r w:rsidRPr="00EC2D11">
        <w:rPr>
          <w:rFonts w:ascii="Arial" w:hAnsi="Arial" w:cs="Arial"/>
          <w:sz w:val="20"/>
          <w:szCs w:val="20"/>
        </w:rPr>
        <w:t xml:space="preserve"> </w:t>
      </w:r>
      <w:r w:rsidRPr="00EC2D11">
        <w:rPr>
          <w:rFonts w:ascii="Arial" w:eastAsia="Calibri" w:hAnsi="Arial" w:cs="Arial"/>
          <w:sz w:val="20"/>
          <w:szCs w:val="20"/>
        </w:rPr>
        <w:t xml:space="preserve">wykonując czynności bieżącego, codziennego organizowania, koordynowania, nadzorowania i kontroli  jakości usług w miejscu świadczenia tych usług u Zamawiającego. </w:t>
      </w:r>
    </w:p>
    <w:p w:rsidR="001A68D8" w:rsidRPr="00EC2D11" w:rsidRDefault="001A68D8" w:rsidP="00EC2D11">
      <w:pPr>
        <w:pStyle w:val="pkt"/>
        <w:widowControl w:val="0"/>
        <w:tabs>
          <w:tab w:val="left" w:pos="1418"/>
        </w:tabs>
        <w:adjustRightInd w:val="0"/>
        <w:spacing w:after="0" w:line="276" w:lineRule="auto"/>
        <w:ind w:left="1985" w:firstLine="0"/>
        <w:textAlignment w:val="baseline"/>
        <w:rPr>
          <w:rFonts w:ascii="Arial" w:eastAsia="Calibri" w:hAnsi="Arial" w:cs="Arial"/>
          <w:sz w:val="20"/>
          <w:szCs w:val="20"/>
        </w:rPr>
      </w:pPr>
      <w:r w:rsidRPr="00EC2D11">
        <w:rPr>
          <w:rFonts w:ascii="Arial" w:eastAsia="Calibri" w:hAnsi="Arial" w:cs="Arial"/>
          <w:sz w:val="20"/>
          <w:szCs w:val="20"/>
        </w:rPr>
        <w:t>Każda ze wskazanych osób</w:t>
      </w:r>
      <w:r w:rsidRPr="00EC2D11">
        <w:rPr>
          <w:rFonts w:ascii="Arial" w:hAnsi="Arial" w:cs="Arial"/>
          <w:sz w:val="20"/>
          <w:szCs w:val="20"/>
        </w:rPr>
        <w:t xml:space="preserve"> musi legitymować się odpowiednim doświadczeniem zawodowym oznaczającym co najmniej </w:t>
      </w:r>
      <w:r w:rsidRPr="00EC2D11">
        <w:rPr>
          <w:rFonts w:ascii="Arial" w:hAnsi="Arial" w:cs="Arial"/>
          <w:b/>
          <w:sz w:val="20"/>
          <w:szCs w:val="20"/>
        </w:rPr>
        <w:t xml:space="preserve">12 miesięcy </w:t>
      </w:r>
      <w:r w:rsidRPr="00EC2D11">
        <w:rPr>
          <w:rFonts w:ascii="Arial" w:hAnsi="Arial" w:cs="Arial"/>
          <w:sz w:val="20"/>
          <w:szCs w:val="20"/>
        </w:rPr>
        <w:t>doświadczenia zawodowego – nabytego w ramach nie więcej niż dwóch kontraktów -</w:t>
      </w:r>
      <w:r w:rsidRPr="00EC2D11">
        <w:rPr>
          <w:rFonts w:ascii="Arial" w:hAnsi="Arial" w:cs="Arial"/>
          <w:b/>
          <w:sz w:val="20"/>
          <w:szCs w:val="20"/>
        </w:rPr>
        <w:t xml:space="preserve"> </w:t>
      </w:r>
      <w:r w:rsidRPr="00EC2D11">
        <w:rPr>
          <w:rFonts w:ascii="Arial" w:hAnsi="Arial" w:cs="Arial"/>
          <w:sz w:val="20"/>
          <w:szCs w:val="20"/>
        </w:rPr>
        <w:t xml:space="preserve">w </w:t>
      </w:r>
      <w:r w:rsidRPr="00EC2D11">
        <w:rPr>
          <w:rFonts w:ascii="Arial" w:eastAsia="Calibri" w:hAnsi="Arial" w:cs="Arial"/>
          <w:sz w:val="20"/>
          <w:szCs w:val="20"/>
        </w:rPr>
        <w:t xml:space="preserve">organizowaniu, koordynowaniu, nadzorowaniu i kontroli  jakości usług sprzątania. </w:t>
      </w:r>
    </w:p>
    <w:p w:rsidR="001A68D8" w:rsidRPr="00EC2D11" w:rsidRDefault="001A68D8" w:rsidP="00EC2D11">
      <w:pPr>
        <w:pStyle w:val="pkt"/>
        <w:widowControl w:val="0"/>
        <w:tabs>
          <w:tab w:val="left" w:pos="1418"/>
        </w:tabs>
        <w:adjustRightInd w:val="0"/>
        <w:spacing w:after="0" w:line="276" w:lineRule="auto"/>
        <w:ind w:left="1985" w:firstLine="0"/>
        <w:textAlignment w:val="baseline"/>
        <w:rPr>
          <w:rFonts w:ascii="Arial" w:hAnsi="Arial" w:cs="Arial"/>
          <w:sz w:val="20"/>
          <w:szCs w:val="20"/>
        </w:rPr>
      </w:pPr>
      <w:r w:rsidRPr="00EC2D11">
        <w:rPr>
          <w:rFonts w:ascii="Arial" w:eastAsia="Calibri" w:hAnsi="Arial" w:cs="Arial"/>
          <w:sz w:val="20"/>
          <w:szCs w:val="20"/>
        </w:rPr>
        <w:t xml:space="preserve">Wymagane doświadczenie zawodowe musi być nabyte nie wcześniej niż </w:t>
      </w:r>
      <w:r w:rsidRPr="00EC2D11">
        <w:rPr>
          <w:rFonts w:ascii="Arial" w:hAnsi="Arial" w:cs="Arial"/>
          <w:sz w:val="20"/>
          <w:szCs w:val="20"/>
        </w:rPr>
        <w:t>w okresie ostatnich 5 lat przed upływem terminu składania ofert.</w:t>
      </w:r>
    </w:p>
    <w:p w:rsidR="001A68D8" w:rsidRPr="00EC2D11" w:rsidRDefault="001A68D8" w:rsidP="00EC2D11">
      <w:pPr>
        <w:pStyle w:val="pkt"/>
        <w:widowControl w:val="0"/>
        <w:numPr>
          <w:ilvl w:val="0"/>
          <w:numId w:val="35"/>
        </w:numPr>
        <w:tabs>
          <w:tab w:val="left" w:pos="1418"/>
        </w:tabs>
        <w:adjustRightInd w:val="0"/>
        <w:spacing w:after="0" w:line="276" w:lineRule="auto"/>
        <w:textAlignment w:val="baseline"/>
        <w:rPr>
          <w:rFonts w:ascii="Arial" w:eastAsia="Calibri" w:hAnsi="Arial" w:cs="Arial"/>
          <w:sz w:val="20"/>
          <w:szCs w:val="20"/>
          <w:u w:val="single"/>
        </w:rPr>
      </w:pPr>
      <w:r w:rsidRPr="00EC2D11">
        <w:rPr>
          <w:rFonts w:ascii="Arial" w:eastAsia="Calibri" w:hAnsi="Arial" w:cs="Arial"/>
          <w:sz w:val="20"/>
          <w:szCs w:val="20"/>
          <w:u w:val="single"/>
        </w:rPr>
        <w:lastRenderedPageBreak/>
        <w:t>Wymagana minimalna liczba koordynatorów usług:</w:t>
      </w:r>
    </w:p>
    <w:p w:rsidR="001F55F5" w:rsidRPr="00EC2D11" w:rsidRDefault="001A68D8" w:rsidP="00EC2D11">
      <w:pPr>
        <w:pStyle w:val="pkt"/>
        <w:widowControl w:val="0"/>
        <w:numPr>
          <w:ilvl w:val="0"/>
          <w:numId w:val="36"/>
        </w:numPr>
        <w:tabs>
          <w:tab w:val="left" w:pos="1418"/>
        </w:tabs>
        <w:adjustRightInd w:val="0"/>
        <w:spacing w:after="0" w:line="276" w:lineRule="auto"/>
        <w:ind w:left="1985" w:hanging="284"/>
        <w:textAlignment w:val="baseline"/>
        <w:rPr>
          <w:rFonts w:ascii="Arial" w:eastAsia="Calibri" w:hAnsi="Arial" w:cs="Arial"/>
          <w:sz w:val="20"/>
          <w:szCs w:val="20"/>
        </w:rPr>
      </w:pPr>
      <w:r w:rsidRPr="00EC2D11">
        <w:rPr>
          <w:rFonts w:ascii="Arial" w:eastAsia="Calibri" w:hAnsi="Arial" w:cs="Arial"/>
          <w:sz w:val="20"/>
          <w:szCs w:val="20"/>
        </w:rPr>
        <w:t xml:space="preserve">Zamawiający </w:t>
      </w:r>
      <w:r w:rsidRPr="00EC2D11">
        <w:rPr>
          <w:rFonts w:ascii="Arial" w:hAnsi="Arial" w:cs="Arial"/>
          <w:sz w:val="20"/>
          <w:szCs w:val="20"/>
        </w:rPr>
        <w:t xml:space="preserve">wymaga aby </w:t>
      </w:r>
      <w:r w:rsidRPr="00EC2D11">
        <w:rPr>
          <w:rFonts w:ascii="Arial" w:eastAsia="Calibri" w:hAnsi="Arial" w:cs="Arial"/>
          <w:sz w:val="20"/>
          <w:szCs w:val="20"/>
        </w:rPr>
        <w:t xml:space="preserve">Wykonawca w przypadku złożenia oferty na </w:t>
      </w:r>
      <w:r w:rsidRPr="00EC2D11">
        <w:rPr>
          <w:rFonts w:ascii="Arial" w:eastAsia="Calibri" w:hAnsi="Arial" w:cs="Arial"/>
          <w:b/>
          <w:sz w:val="20"/>
          <w:szCs w:val="20"/>
        </w:rPr>
        <w:t xml:space="preserve">jedno </w:t>
      </w:r>
      <w:r w:rsidR="001F066E" w:rsidRPr="00EC2D11">
        <w:rPr>
          <w:rFonts w:ascii="Arial" w:eastAsia="Calibri" w:hAnsi="Arial" w:cs="Arial"/>
          <w:b/>
          <w:sz w:val="20"/>
          <w:szCs w:val="20"/>
        </w:rPr>
        <w:t>zadanie</w:t>
      </w:r>
      <w:r w:rsidR="009E41ED" w:rsidRPr="00EC2D11">
        <w:rPr>
          <w:rFonts w:ascii="Arial" w:hAnsi="Arial" w:cs="Arial"/>
          <w:sz w:val="20"/>
          <w:szCs w:val="20"/>
        </w:rPr>
        <w:t xml:space="preserve"> wykazał</w:t>
      </w:r>
      <w:r w:rsidR="001F066E" w:rsidRPr="00EC2D11">
        <w:rPr>
          <w:rFonts w:ascii="Arial" w:eastAsia="Calibri" w:hAnsi="Arial" w:cs="Arial"/>
          <w:b/>
          <w:sz w:val="20"/>
          <w:szCs w:val="20"/>
        </w:rPr>
        <w:t xml:space="preserve">, </w:t>
      </w:r>
      <w:r w:rsidRPr="00EC2D11">
        <w:rPr>
          <w:rFonts w:ascii="Arial" w:eastAsia="Calibri" w:hAnsi="Arial" w:cs="Arial"/>
          <w:sz w:val="20"/>
          <w:szCs w:val="20"/>
        </w:rPr>
        <w:t>że dysponuje co najmniej</w:t>
      </w:r>
      <w:r w:rsidRPr="00EC2D11">
        <w:rPr>
          <w:rFonts w:ascii="Arial" w:eastAsia="Calibri" w:hAnsi="Arial" w:cs="Arial"/>
          <w:b/>
          <w:sz w:val="20"/>
          <w:szCs w:val="20"/>
        </w:rPr>
        <w:t xml:space="preserve"> jednym koordynatorem usług.</w:t>
      </w:r>
    </w:p>
    <w:p w:rsidR="00D2051C" w:rsidRPr="00EC2D11" w:rsidRDefault="00D2051C" w:rsidP="00EC2D11">
      <w:pPr>
        <w:pStyle w:val="pkt"/>
        <w:widowControl w:val="0"/>
        <w:numPr>
          <w:ilvl w:val="0"/>
          <w:numId w:val="36"/>
        </w:numPr>
        <w:tabs>
          <w:tab w:val="left" w:pos="1418"/>
        </w:tabs>
        <w:adjustRightInd w:val="0"/>
        <w:spacing w:after="0" w:line="276" w:lineRule="auto"/>
        <w:ind w:left="1985" w:hanging="284"/>
        <w:textAlignment w:val="baseline"/>
        <w:rPr>
          <w:rFonts w:ascii="Arial" w:eastAsia="Calibri" w:hAnsi="Arial" w:cs="Arial"/>
          <w:sz w:val="20"/>
          <w:szCs w:val="20"/>
        </w:rPr>
      </w:pPr>
      <w:r w:rsidRPr="00EC2D11">
        <w:rPr>
          <w:rFonts w:ascii="Arial" w:eastAsia="Calibri" w:hAnsi="Arial" w:cs="Arial"/>
          <w:sz w:val="20"/>
          <w:szCs w:val="20"/>
        </w:rPr>
        <w:t xml:space="preserve">Zamawiający wymaga aby Wykonawca w </w:t>
      </w:r>
      <w:r w:rsidR="009E41ED" w:rsidRPr="00EC2D11">
        <w:rPr>
          <w:rFonts w:ascii="Arial" w:eastAsia="Calibri" w:hAnsi="Arial" w:cs="Arial"/>
          <w:sz w:val="20"/>
          <w:szCs w:val="20"/>
        </w:rPr>
        <w:t xml:space="preserve">przypadku złożenia oferty na </w:t>
      </w:r>
      <w:r w:rsidR="009E41ED" w:rsidRPr="00EC2D11">
        <w:rPr>
          <w:rFonts w:ascii="Arial" w:eastAsia="Calibri" w:hAnsi="Arial" w:cs="Arial"/>
          <w:b/>
          <w:sz w:val="20"/>
          <w:szCs w:val="20"/>
        </w:rPr>
        <w:t>dwa</w:t>
      </w:r>
      <w:r w:rsidRPr="00EC2D11">
        <w:rPr>
          <w:rFonts w:ascii="Arial" w:eastAsia="Calibri" w:hAnsi="Arial" w:cs="Arial"/>
          <w:b/>
          <w:sz w:val="20"/>
          <w:szCs w:val="20"/>
        </w:rPr>
        <w:t xml:space="preserve"> zadania</w:t>
      </w:r>
      <w:r w:rsidR="009E41ED" w:rsidRPr="00EC2D11">
        <w:rPr>
          <w:rFonts w:ascii="Arial" w:eastAsia="Calibri" w:hAnsi="Arial" w:cs="Arial"/>
          <w:sz w:val="20"/>
          <w:szCs w:val="20"/>
        </w:rPr>
        <w:t xml:space="preserve"> wykazał, </w:t>
      </w:r>
      <w:r w:rsidRPr="00EC2D11">
        <w:rPr>
          <w:rFonts w:ascii="Arial" w:eastAsia="Calibri" w:hAnsi="Arial" w:cs="Arial"/>
          <w:sz w:val="20"/>
          <w:szCs w:val="20"/>
        </w:rPr>
        <w:t xml:space="preserve">że dysponuje co najmniej </w:t>
      </w:r>
      <w:r w:rsidRPr="00EC2D11">
        <w:rPr>
          <w:rFonts w:ascii="Arial" w:eastAsia="Calibri" w:hAnsi="Arial" w:cs="Arial"/>
          <w:b/>
          <w:sz w:val="20"/>
          <w:szCs w:val="20"/>
        </w:rPr>
        <w:t>dwoma</w:t>
      </w:r>
      <w:r w:rsidR="00DF7685" w:rsidRPr="00EC2D11">
        <w:rPr>
          <w:rFonts w:ascii="Arial" w:eastAsia="Calibri" w:hAnsi="Arial" w:cs="Arial"/>
          <w:b/>
          <w:sz w:val="20"/>
          <w:szCs w:val="20"/>
        </w:rPr>
        <w:t xml:space="preserve"> koordynatorami</w:t>
      </w:r>
      <w:r w:rsidRPr="00EC2D11">
        <w:rPr>
          <w:rFonts w:ascii="Arial" w:eastAsia="Calibri" w:hAnsi="Arial" w:cs="Arial"/>
          <w:b/>
          <w:sz w:val="20"/>
          <w:szCs w:val="20"/>
        </w:rPr>
        <w:t xml:space="preserve"> usług</w:t>
      </w:r>
      <w:r w:rsidRPr="00EC2D11">
        <w:rPr>
          <w:rFonts w:ascii="Arial" w:eastAsia="Calibri" w:hAnsi="Arial" w:cs="Arial"/>
          <w:sz w:val="20"/>
          <w:szCs w:val="20"/>
        </w:rPr>
        <w:t>.</w:t>
      </w:r>
    </w:p>
    <w:p w:rsidR="001A68D8" w:rsidRPr="00EC2D11" w:rsidRDefault="001A68D8" w:rsidP="00EC2D11">
      <w:pPr>
        <w:pStyle w:val="pkt"/>
        <w:widowControl w:val="0"/>
        <w:numPr>
          <w:ilvl w:val="0"/>
          <w:numId w:val="36"/>
        </w:numPr>
        <w:tabs>
          <w:tab w:val="left" w:pos="1418"/>
        </w:tabs>
        <w:adjustRightInd w:val="0"/>
        <w:spacing w:after="0" w:line="276" w:lineRule="auto"/>
        <w:ind w:left="1985" w:hanging="284"/>
        <w:textAlignment w:val="baseline"/>
        <w:rPr>
          <w:rFonts w:ascii="Arial" w:eastAsia="Calibri" w:hAnsi="Arial" w:cs="Arial"/>
          <w:sz w:val="20"/>
          <w:szCs w:val="20"/>
        </w:rPr>
      </w:pPr>
      <w:r w:rsidRPr="00EC2D11">
        <w:rPr>
          <w:rFonts w:ascii="Arial" w:eastAsia="Calibri" w:hAnsi="Arial" w:cs="Arial"/>
          <w:sz w:val="20"/>
          <w:szCs w:val="20"/>
        </w:rPr>
        <w:t xml:space="preserve">Zamawiający </w:t>
      </w:r>
      <w:r w:rsidRPr="00EC2D11">
        <w:rPr>
          <w:rFonts w:ascii="Arial" w:hAnsi="Arial" w:cs="Arial"/>
          <w:sz w:val="20"/>
          <w:szCs w:val="20"/>
        </w:rPr>
        <w:t>wymaga aby</w:t>
      </w:r>
      <w:r w:rsidRPr="00EC2D11">
        <w:rPr>
          <w:rFonts w:ascii="Arial" w:eastAsia="Calibri" w:hAnsi="Arial" w:cs="Arial"/>
          <w:sz w:val="20"/>
          <w:szCs w:val="20"/>
        </w:rPr>
        <w:t xml:space="preserve"> Wykonawca w przypadku złożenia oferty na</w:t>
      </w:r>
      <w:r w:rsidRPr="00EC2D11">
        <w:rPr>
          <w:rFonts w:ascii="Arial" w:eastAsia="Calibri" w:hAnsi="Arial" w:cs="Arial"/>
          <w:b/>
          <w:sz w:val="20"/>
          <w:szCs w:val="20"/>
        </w:rPr>
        <w:t xml:space="preserve"> trzy zadania</w:t>
      </w:r>
      <w:r w:rsidR="009E41ED" w:rsidRPr="00EC2D11">
        <w:rPr>
          <w:rFonts w:ascii="Arial" w:hAnsi="Arial" w:cs="Arial"/>
          <w:sz w:val="20"/>
          <w:szCs w:val="20"/>
        </w:rPr>
        <w:t xml:space="preserve"> wykazał</w:t>
      </w:r>
      <w:r w:rsidRPr="00EC2D11">
        <w:rPr>
          <w:rFonts w:ascii="Arial" w:eastAsia="Calibri" w:hAnsi="Arial" w:cs="Arial"/>
          <w:b/>
          <w:sz w:val="20"/>
          <w:szCs w:val="20"/>
        </w:rPr>
        <w:t xml:space="preserve">, </w:t>
      </w:r>
      <w:r w:rsidRPr="00EC2D11">
        <w:rPr>
          <w:rFonts w:ascii="Arial" w:eastAsia="Calibri" w:hAnsi="Arial" w:cs="Arial"/>
          <w:sz w:val="20"/>
          <w:szCs w:val="20"/>
        </w:rPr>
        <w:t>że dysponuje</w:t>
      </w:r>
      <w:r w:rsidRPr="00EC2D11">
        <w:rPr>
          <w:rFonts w:ascii="Arial" w:eastAsia="Calibri" w:hAnsi="Arial" w:cs="Arial"/>
          <w:b/>
          <w:sz w:val="20"/>
          <w:szCs w:val="20"/>
        </w:rPr>
        <w:t xml:space="preserve"> </w:t>
      </w:r>
      <w:r w:rsidRPr="00EC2D11">
        <w:rPr>
          <w:rFonts w:ascii="Arial" w:eastAsia="Calibri" w:hAnsi="Arial" w:cs="Arial"/>
          <w:sz w:val="20"/>
          <w:szCs w:val="20"/>
        </w:rPr>
        <w:t>co najmniej</w:t>
      </w:r>
      <w:r w:rsidRPr="00EC2D11">
        <w:rPr>
          <w:rFonts w:ascii="Arial" w:eastAsia="Calibri" w:hAnsi="Arial" w:cs="Arial"/>
          <w:b/>
          <w:sz w:val="20"/>
          <w:szCs w:val="20"/>
        </w:rPr>
        <w:t xml:space="preserve"> </w:t>
      </w:r>
      <w:r w:rsidR="00D2051C" w:rsidRPr="00EC2D11">
        <w:rPr>
          <w:rFonts w:ascii="Arial" w:eastAsia="Calibri" w:hAnsi="Arial" w:cs="Arial"/>
          <w:b/>
          <w:sz w:val="20"/>
          <w:szCs w:val="20"/>
        </w:rPr>
        <w:t xml:space="preserve">trzema </w:t>
      </w:r>
      <w:r w:rsidRPr="00EC2D11">
        <w:rPr>
          <w:rFonts w:ascii="Arial" w:eastAsia="Calibri" w:hAnsi="Arial" w:cs="Arial"/>
          <w:b/>
          <w:sz w:val="20"/>
          <w:szCs w:val="20"/>
        </w:rPr>
        <w:t>koordynatorami usług</w:t>
      </w:r>
      <w:r w:rsidRPr="00EC2D11">
        <w:rPr>
          <w:rFonts w:ascii="Arial" w:eastAsia="Calibri" w:hAnsi="Arial" w:cs="Arial"/>
          <w:sz w:val="20"/>
          <w:szCs w:val="20"/>
        </w:rPr>
        <w:t>.</w:t>
      </w:r>
    </w:p>
    <w:p w:rsidR="00F94918" w:rsidRPr="00EC2D11" w:rsidRDefault="00F94918" w:rsidP="00EC2D11">
      <w:pPr>
        <w:pStyle w:val="pkt"/>
        <w:widowControl w:val="0"/>
        <w:tabs>
          <w:tab w:val="left" w:pos="1418"/>
        </w:tabs>
        <w:adjustRightInd w:val="0"/>
        <w:spacing w:after="0" w:line="276" w:lineRule="auto"/>
        <w:ind w:left="1985" w:firstLine="0"/>
        <w:textAlignment w:val="baseline"/>
        <w:rPr>
          <w:rFonts w:ascii="Arial" w:eastAsia="Calibri" w:hAnsi="Arial" w:cs="Arial"/>
          <w:sz w:val="20"/>
          <w:szCs w:val="20"/>
        </w:rPr>
      </w:pPr>
    </w:p>
    <w:p w:rsidR="00F94918" w:rsidRPr="00EC2D11" w:rsidRDefault="00F94918" w:rsidP="00EC2D11">
      <w:pPr>
        <w:pStyle w:val="pkt"/>
        <w:widowControl w:val="0"/>
        <w:numPr>
          <w:ilvl w:val="0"/>
          <w:numId w:val="35"/>
        </w:numPr>
        <w:tabs>
          <w:tab w:val="left" w:pos="1418"/>
        </w:tabs>
        <w:adjustRightInd w:val="0"/>
        <w:spacing w:after="0" w:line="276" w:lineRule="auto"/>
        <w:textAlignment w:val="baseline"/>
        <w:rPr>
          <w:rFonts w:ascii="Arial" w:eastAsia="Calibri" w:hAnsi="Arial" w:cs="Arial"/>
          <w:sz w:val="20"/>
          <w:szCs w:val="20"/>
          <w:u w:val="single"/>
        </w:rPr>
      </w:pPr>
      <w:r w:rsidRPr="00EC2D11">
        <w:rPr>
          <w:rFonts w:ascii="Arial" w:eastAsia="Calibri" w:hAnsi="Arial" w:cs="Arial"/>
          <w:sz w:val="20"/>
          <w:szCs w:val="20"/>
          <w:u w:val="single"/>
        </w:rPr>
        <w:t>Dodatkowe wymagania dotyczące kwalifikacji koordynatorów usług sprzątania taboru tramwajowego</w:t>
      </w:r>
      <w:r w:rsidR="009E41ED" w:rsidRPr="00EC2D11">
        <w:rPr>
          <w:rFonts w:ascii="Arial" w:eastAsia="Calibri" w:hAnsi="Arial" w:cs="Arial"/>
          <w:sz w:val="20"/>
          <w:szCs w:val="20"/>
          <w:u w:val="single"/>
        </w:rPr>
        <w:t xml:space="preserve"> (zadanie nr 3)</w:t>
      </w:r>
      <w:r w:rsidRPr="00EC2D11">
        <w:rPr>
          <w:rFonts w:ascii="Arial" w:eastAsia="Calibri" w:hAnsi="Arial" w:cs="Arial"/>
          <w:sz w:val="20"/>
          <w:szCs w:val="20"/>
          <w:u w:val="single"/>
        </w:rPr>
        <w:t>:</w:t>
      </w:r>
    </w:p>
    <w:p w:rsidR="00F94918" w:rsidRPr="00EC2D11" w:rsidRDefault="00F94918" w:rsidP="00EC2D11">
      <w:pPr>
        <w:pStyle w:val="pkt"/>
        <w:widowControl w:val="0"/>
        <w:tabs>
          <w:tab w:val="left" w:pos="1418"/>
        </w:tabs>
        <w:adjustRightInd w:val="0"/>
        <w:spacing w:after="0" w:line="276" w:lineRule="auto"/>
        <w:ind w:left="1985" w:firstLine="0"/>
        <w:textAlignment w:val="baseline"/>
        <w:rPr>
          <w:rFonts w:ascii="Arial" w:hAnsi="Arial" w:cs="Arial"/>
          <w:bCs/>
          <w:color w:val="0E2030"/>
          <w:sz w:val="20"/>
          <w:szCs w:val="20"/>
        </w:rPr>
      </w:pPr>
      <w:r w:rsidRPr="00EC2D11">
        <w:rPr>
          <w:rFonts w:ascii="Arial" w:eastAsia="Calibri" w:hAnsi="Arial" w:cs="Arial"/>
          <w:sz w:val="20"/>
          <w:szCs w:val="20"/>
        </w:rPr>
        <w:t xml:space="preserve">Zamawiający </w:t>
      </w:r>
      <w:r w:rsidRPr="00EC2D11">
        <w:rPr>
          <w:rFonts w:ascii="Arial" w:hAnsi="Arial" w:cs="Arial"/>
          <w:sz w:val="20"/>
          <w:szCs w:val="20"/>
        </w:rPr>
        <w:t xml:space="preserve">wymaga aby </w:t>
      </w:r>
      <w:r w:rsidRPr="00EC2D11">
        <w:rPr>
          <w:rFonts w:ascii="Arial" w:eastAsia="Calibri" w:hAnsi="Arial" w:cs="Arial"/>
          <w:sz w:val="20"/>
          <w:szCs w:val="20"/>
        </w:rPr>
        <w:t xml:space="preserve">Wykonawca </w:t>
      </w:r>
      <w:r w:rsidRPr="00EC2D11">
        <w:rPr>
          <w:rFonts w:ascii="Arial" w:hAnsi="Arial" w:cs="Arial"/>
          <w:sz w:val="20"/>
          <w:szCs w:val="20"/>
        </w:rPr>
        <w:t xml:space="preserve">wykazał </w:t>
      </w:r>
      <w:r w:rsidRPr="00EC2D11">
        <w:rPr>
          <w:rFonts w:ascii="Arial" w:eastAsia="Calibri" w:hAnsi="Arial" w:cs="Arial"/>
          <w:sz w:val="20"/>
          <w:szCs w:val="20"/>
        </w:rPr>
        <w:t xml:space="preserve">w przypadku złożenia oferty na </w:t>
      </w:r>
      <w:r w:rsidR="00B53327" w:rsidRPr="00EC2D11">
        <w:rPr>
          <w:rFonts w:ascii="Arial" w:eastAsia="Calibri" w:hAnsi="Arial" w:cs="Arial"/>
          <w:b/>
          <w:sz w:val="20"/>
          <w:szCs w:val="20"/>
        </w:rPr>
        <w:t>z</w:t>
      </w:r>
      <w:r w:rsidRPr="00EC2D11">
        <w:rPr>
          <w:rFonts w:ascii="Arial" w:eastAsia="Calibri" w:hAnsi="Arial" w:cs="Arial"/>
          <w:b/>
          <w:sz w:val="20"/>
          <w:szCs w:val="20"/>
        </w:rPr>
        <w:t xml:space="preserve">adanie 3, </w:t>
      </w:r>
      <w:r w:rsidRPr="00EC2D11">
        <w:rPr>
          <w:rFonts w:ascii="Arial" w:eastAsia="Calibri" w:hAnsi="Arial" w:cs="Arial"/>
          <w:sz w:val="20"/>
          <w:szCs w:val="20"/>
        </w:rPr>
        <w:t xml:space="preserve">że wskazany koordynator usług dla tego zadania,  posiada  kwalifikacje do wykonywania prac na stanowisku </w:t>
      </w:r>
      <w:r w:rsidRPr="00EC2D11">
        <w:rPr>
          <w:rFonts w:ascii="Arial" w:hAnsi="Arial" w:cs="Arial"/>
          <w:b/>
          <w:bCs/>
          <w:color w:val="0E2030"/>
          <w:sz w:val="20"/>
          <w:szCs w:val="20"/>
        </w:rPr>
        <w:t>dozoru</w:t>
      </w:r>
      <w:r w:rsidRPr="00EC2D11">
        <w:rPr>
          <w:rFonts w:ascii="Arial" w:hAnsi="Arial" w:cs="Arial"/>
          <w:bCs/>
          <w:color w:val="0E2030"/>
          <w:sz w:val="20"/>
          <w:szCs w:val="20"/>
        </w:rPr>
        <w:t xml:space="preserve"> </w:t>
      </w:r>
      <w:r w:rsidRPr="00EC2D11">
        <w:rPr>
          <w:rFonts w:ascii="Arial" w:hAnsi="Arial" w:cs="Arial"/>
          <w:b/>
          <w:bCs/>
          <w:color w:val="0E2030"/>
          <w:sz w:val="20"/>
          <w:szCs w:val="20"/>
        </w:rPr>
        <w:t>w zakresie urządzeń i instalacji o napięciu do 1kV</w:t>
      </w:r>
      <w:r w:rsidRPr="00EC2D11">
        <w:rPr>
          <w:rFonts w:ascii="Arial" w:hAnsi="Arial" w:cs="Arial"/>
          <w:bCs/>
          <w:color w:val="0E2030"/>
          <w:sz w:val="20"/>
          <w:szCs w:val="20"/>
        </w:rPr>
        <w:t>.</w:t>
      </w:r>
    </w:p>
    <w:p w:rsidR="009E41ED" w:rsidRPr="00EC2D11" w:rsidRDefault="009E41ED" w:rsidP="00EC2D11">
      <w:pPr>
        <w:pStyle w:val="pkt"/>
        <w:widowControl w:val="0"/>
        <w:tabs>
          <w:tab w:val="left" w:pos="1418"/>
        </w:tabs>
        <w:adjustRightInd w:val="0"/>
        <w:spacing w:after="0" w:line="276" w:lineRule="auto"/>
        <w:ind w:left="1985" w:firstLine="0"/>
        <w:textAlignment w:val="baseline"/>
        <w:rPr>
          <w:rFonts w:ascii="Arial" w:hAnsi="Arial" w:cs="Arial"/>
          <w:bCs/>
          <w:color w:val="0E2030"/>
          <w:sz w:val="20"/>
          <w:szCs w:val="20"/>
        </w:rPr>
      </w:pPr>
    </w:p>
    <w:p w:rsidR="00243D10" w:rsidRPr="00EC2D11" w:rsidRDefault="00243D10" w:rsidP="00EC2D11">
      <w:pPr>
        <w:pStyle w:val="ust"/>
        <w:numPr>
          <w:ilvl w:val="2"/>
          <w:numId w:val="9"/>
        </w:numPr>
        <w:spacing w:after="0" w:line="276" w:lineRule="auto"/>
        <w:rPr>
          <w:rFonts w:ascii="Arial" w:eastAsia="Calibri" w:hAnsi="Arial" w:cs="Arial"/>
          <w:b/>
          <w:sz w:val="20"/>
          <w:szCs w:val="20"/>
        </w:rPr>
      </w:pPr>
      <w:r w:rsidRPr="00EC2D11">
        <w:rPr>
          <w:rFonts w:ascii="Arial" w:eastAsia="Calibri" w:hAnsi="Arial" w:cs="Arial"/>
          <w:b/>
          <w:sz w:val="20"/>
          <w:szCs w:val="20"/>
        </w:rPr>
        <w:t>Warunki dotyczące dysponowania odpowiednim potencjałem technicznym</w:t>
      </w:r>
      <w:r w:rsidR="00A94BEE" w:rsidRPr="00EC2D11">
        <w:rPr>
          <w:rFonts w:ascii="Arial" w:eastAsia="Calibri" w:hAnsi="Arial" w:cs="Arial"/>
          <w:b/>
          <w:sz w:val="20"/>
          <w:szCs w:val="20"/>
        </w:rPr>
        <w:t xml:space="preserve"> (urządzeniami)</w:t>
      </w:r>
      <w:r w:rsidRPr="00EC2D11">
        <w:rPr>
          <w:rFonts w:ascii="Arial" w:eastAsia="Calibri" w:hAnsi="Arial" w:cs="Arial"/>
          <w:b/>
          <w:sz w:val="20"/>
          <w:szCs w:val="20"/>
        </w:rPr>
        <w:t xml:space="preserve">: </w:t>
      </w:r>
    </w:p>
    <w:p w:rsidR="00666E23" w:rsidRPr="00EC2D11" w:rsidRDefault="00666E23" w:rsidP="00EC2D11">
      <w:pPr>
        <w:pStyle w:val="pkt"/>
        <w:spacing w:after="0" w:line="276" w:lineRule="auto"/>
        <w:ind w:left="1985" w:firstLine="0"/>
        <w:rPr>
          <w:rFonts w:ascii="Arial" w:eastAsia="Calibri" w:hAnsi="Arial" w:cs="Arial"/>
          <w:sz w:val="20"/>
          <w:szCs w:val="20"/>
        </w:rPr>
      </w:pPr>
    </w:p>
    <w:p w:rsidR="00243D10" w:rsidRPr="00EC2D11" w:rsidRDefault="00243D10" w:rsidP="00EC2D11">
      <w:pPr>
        <w:pStyle w:val="pkt"/>
        <w:numPr>
          <w:ilvl w:val="0"/>
          <w:numId w:val="40"/>
        </w:numPr>
        <w:spacing w:after="0" w:line="276" w:lineRule="auto"/>
        <w:rPr>
          <w:rFonts w:ascii="Arial" w:eastAsia="Calibri" w:hAnsi="Arial" w:cs="Arial"/>
          <w:sz w:val="20"/>
          <w:szCs w:val="20"/>
        </w:rPr>
      </w:pPr>
      <w:r w:rsidRPr="00EC2D11">
        <w:rPr>
          <w:rFonts w:ascii="Arial" w:eastAsia="Calibri" w:hAnsi="Arial" w:cs="Arial"/>
          <w:sz w:val="20"/>
          <w:szCs w:val="20"/>
        </w:rPr>
        <w:t xml:space="preserve">Zamawiający uzna, że Wykonawca dysponuje odpowiednim potencjałem technicznym, jeżeli wykaże w przypadku złożenia oferty na </w:t>
      </w:r>
      <w:r w:rsidRPr="00EC2D11">
        <w:rPr>
          <w:rFonts w:ascii="Arial" w:eastAsia="Calibri" w:hAnsi="Arial" w:cs="Arial"/>
          <w:b/>
          <w:sz w:val="20"/>
          <w:szCs w:val="20"/>
        </w:rPr>
        <w:t xml:space="preserve"> zadani</w:t>
      </w:r>
      <w:r w:rsidR="002A16C5" w:rsidRPr="00EC2D11">
        <w:rPr>
          <w:rFonts w:ascii="Arial" w:eastAsia="Calibri" w:hAnsi="Arial" w:cs="Arial"/>
          <w:b/>
          <w:sz w:val="20"/>
          <w:szCs w:val="20"/>
        </w:rPr>
        <w:t>e</w:t>
      </w:r>
      <w:r w:rsidR="009E41ED" w:rsidRPr="00EC2D11">
        <w:rPr>
          <w:rFonts w:ascii="Arial" w:eastAsia="Calibri" w:hAnsi="Arial" w:cs="Arial"/>
          <w:b/>
          <w:sz w:val="20"/>
          <w:szCs w:val="20"/>
        </w:rPr>
        <w:t xml:space="preserve"> nr 1 </w:t>
      </w:r>
      <w:r w:rsidR="002A16C5" w:rsidRPr="00EC2D11">
        <w:rPr>
          <w:rFonts w:ascii="Arial" w:eastAsia="Calibri" w:hAnsi="Arial" w:cs="Arial"/>
          <w:b/>
          <w:sz w:val="20"/>
          <w:szCs w:val="20"/>
        </w:rPr>
        <w:t>obejmujące usługi dla</w:t>
      </w:r>
      <w:r w:rsidR="00953214" w:rsidRPr="00EC2D11">
        <w:rPr>
          <w:rFonts w:ascii="Arial" w:eastAsia="Calibri" w:hAnsi="Arial" w:cs="Arial"/>
          <w:b/>
          <w:sz w:val="20"/>
          <w:szCs w:val="20"/>
        </w:rPr>
        <w:t xml:space="preserve"> SO TB</w:t>
      </w:r>
      <w:r w:rsidRPr="00EC2D11">
        <w:rPr>
          <w:rFonts w:ascii="Arial" w:eastAsia="Calibri" w:hAnsi="Arial" w:cs="Arial"/>
          <w:sz w:val="20"/>
          <w:szCs w:val="20"/>
        </w:rPr>
        <w:t>, że dysponuje co najmniej:</w:t>
      </w:r>
    </w:p>
    <w:p w:rsidR="00243D10" w:rsidRPr="00EC2D11" w:rsidRDefault="00953214" w:rsidP="00EC2D11">
      <w:pPr>
        <w:pStyle w:val="pkt"/>
        <w:numPr>
          <w:ilvl w:val="0"/>
          <w:numId w:val="38"/>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1</w:t>
      </w:r>
      <w:r w:rsidR="00243D10" w:rsidRPr="00EC2D11">
        <w:rPr>
          <w:rFonts w:ascii="Arial" w:eastAsia="Calibri" w:hAnsi="Arial" w:cs="Arial"/>
          <w:b/>
          <w:sz w:val="20"/>
          <w:szCs w:val="20"/>
        </w:rPr>
        <w:t> sztukami</w:t>
      </w:r>
      <w:r w:rsidR="00243D10" w:rsidRPr="00EC2D11">
        <w:rPr>
          <w:rFonts w:ascii="Arial" w:eastAsia="Calibri" w:hAnsi="Arial" w:cs="Arial"/>
          <w:sz w:val="20"/>
          <w:szCs w:val="20"/>
        </w:rPr>
        <w:t xml:space="preserve"> urządzenia myjąco-piorącego do czyszczenia siedzeń (maszyna odsysająca), </w:t>
      </w:r>
    </w:p>
    <w:p w:rsidR="00243D10" w:rsidRPr="00EC2D11" w:rsidRDefault="00953214" w:rsidP="00EC2D11">
      <w:pPr>
        <w:pStyle w:val="pkt"/>
        <w:numPr>
          <w:ilvl w:val="0"/>
          <w:numId w:val="38"/>
        </w:numPr>
        <w:spacing w:after="0" w:line="276" w:lineRule="auto"/>
        <w:ind w:left="1985" w:hanging="284"/>
        <w:rPr>
          <w:rFonts w:ascii="Arial" w:eastAsia="Calibri" w:hAnsi="Arial" w:cs="Arial"/>
          <w:sz w:val="20"/>
          <w:szCs w:val="20"/>
        </w:rPr>
      </w:pPr>
      <w:r w:rsidRPr="00EC2D11">
        <w:rPr>
          <w:rFonts w:ascii="Arial" w:hAnsi="Arial" w:cs="Arial"/>
          <w:b/>
          <w:sz w:val="20"/>
          <w:szCs w:val="20"/>
        </w:rPr>
        <w:t>4</w:t>
      </w:r>
      <w:r w:rsidR="00243D10" w:rsidRPr="00EC2D11">
        <w:rPr>
          <w:rFonts w:ascii="Arial" w:hAnsi="Arial" w:cs="Arial"/>
          <w:b/>
          <w:sz w:val="20"/>
          <w:szCs w:val="20"/>
        </w:rPr>
        <w:t xml:space="preserve"> </w:t>
      </w:r>
      <w:r w:rsidR="00243D10" w:rsidRPr="00EC2D11">
        <w:rPr>
          <w:rFonts w:ascii="Arial" w:eastAsia="Calibri" w:hAnsi="Arial" w:cs="Arial"/>
          <w:b/>
          <w:sz w:val="20"/>
          <w:szCs w:val="20"/>
        </w:rPr>
        <w:t>sztukami</w:t>
      </w:r>
      <w:r w:rsidR="00243D10" w:rsidRPr="00EC2D11">
        <w:rPr>
          <w:rFonts w:ascii="Arial" w:eastAsia="Calibri" w:hAnsi="Arial" w:cs="Arial"/>
          <w:sz w:val="20"/>
          <w:szCs w:val="20"/>
        </w:rPr>
        <w:t xml:space="preserve"> przemysłowych odkurzaczy mechanicznych z funkcją odsysania wody (posiadającymi  filtry oczyszczające), </w:t>
      </w:r>
    </w:p>
    <w:p w:rsidR="00666E23" w:rsidRPr="00EC2D11" w:rsidRDefault="00953214" w:rsidP="00EC2D11">
      <w:pPr>
        <w:pStyle w:val="pkt"/>
        <w:numPr>
          <w:ilvl w:val="0"/>
          <w:numId w:val="38"/>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4</w:t>
      </w:r>
      <w:r w:rsidR="00243D10" w:rsidRPr="00EC2D11">
        <w:rPr>
          <w:rFonts w:ascii="Arial" w:eastAsia="Calibri" w:hAnsi="Arial" w:cs="Arial"/>
          <w:b/>
          <w:sz w:val="20"/>
          <w:szCs w:val="20"/>
        </w:rPr>
        <w:t> sztukami</w:t>
      </w:r>
      <w:r w:rsidR="00243D10" w:rsidRPr="00EC2D11">
        <w:rPr>
          <w:rFonts w:ascii="Arial" w:eastAsia="Calibri" w:hAnsi="Arial" w:cs="Arial"/>
          <w:sz w:val="20"/>
          <w:szCs w:val="20"/>
        </w:rPr>
        <w:t xml:space="preserve"> przenośnych myjni mechanicznych  ręcznych  ciśnieniowych, </w:t>
      </w:r>
    </w:p>
    <w:p w:rsidR="009E41ED" w:rsidRPr="00EC2D11" w:rsidRDefault="009E41ED" w:rsidP="00EC2D11">
      <w:pPr>
        <w:pStyle w:val="pkt"/>
        <w:spacing w:after="0" w:line="276" w:lineRule="auto"/>
        <w:ind w:left="1985" w:firstLine="0"/>
        <w:rPr>
          <w:rFonts w:ascii="Arial" w:eastAsia="Calibri" w:hAnsi="Arial" w:cs="Arial"/>
          <w:sz w:val="20"/>
          <w:szCs w:val="20"/>
        </w:rPr>
      </w:pPr>
    </w:p>
    <w:p w:rsidR="00243D10" w:rsidRPr="00EC2D11" w:rsidRDefault="00243D10" w:rsidP="00EC2D11">
      <w:pPr>
        <w:pStyle w:val="pkt"/>
        <w:numPr>
          <w:ilvl w:val="0"/>
          <w:numId w:val="40"/>
        </w:numPr>
        <w:spacing w:after="0" w:line="276" w:lineRule="auto"/>
        <w:rPr>
          <w:rFonts w:ascii="Arial" w:eastAsia="Calibri" w:hAnsi="Arial" w:cs="Arial"/>
          <w:sz w:val="20"/>
          <w:szCs w:val="20"/>
        </w:rPr>
      </w:pPr>
      <w:r w:rsidRPr="00EC2D11">
        <w:rPr>
          <w:rFonts w:ascii="Arial" w:eastAsia="Calibri" w:hAnsi="Arial" w:cs="Arial"/>
          <w:sz w:val="20"/>
          <w:szCs w:val="20"/>
        </w:rPr>
        <w:t xml:space="preserve">Zamawiający uzna, że Wykonawca dysponuje odpowiednim potencjałem technicznym, jeżeli wykaże w przypadku złożenia oferty na </w:t>
      </w:r>
      <w:r w:rsidR="00953214" w:rsidRPr="00EC2D11">
        <w:rPr>
          <w:rFonts w:ascii="Arial" w:eastAsia="Calibri" w:hAnsi="Arial" w:cs="Arial"/>
          <w:b/>
          <w:sz w:val="20"/>
          <w:szCs w:val="20"/>
        </w:rPr>
        <w:t>zadani</w:t>
      </w:r>
      <w:r w:rsidR="002A16C5" w:rsidRPr="00EC2D11">
        <w:rPr>
          <w:rFonts w:ascii="Arial" w:eastAsia="Calibri" w:hAnsi="Arial" w:cs="Arial"/>
          <w:b/>
          <w:sz w:val="20"/>
          <w:szCs w:val="20"/>
        </w:rPr>
        <w:t xml:space="preserve">e </w:t>
      </w:r>
      <w:r w:rsidR="009E41ED" w:rsidRPr="00EC2D11">
        <w:rPr>
          <w:rFonts w:ascii="Arial" w:eastAsia="Calibri" w:hAnsi="Arial" w:cs="Arial"/>
          <w:b/>
          <w:sz w:val="20"/>
          <w:szCs w:val="20"/>
        </w:rPr>
        <w:t xml:space="preserve">nr 2 </w:t>
      </w:r>
      <w:r w:rsidR="002A16C5" w:rsidRPr="00EC2D11">
        <w:rPr>
          <w:rFonts w:ascii="Arial" w:eastAsia="Calibri" w:hAnsi="Arial" w:cs="Arial"/>
          <w:b/>
          <w:sz w:val="20"/>
          <w:szCs w:val="20"/>
        </w:rPr>
        <w:t xml:space="preserve">obejmujące usługi dla </w:t>
      </w:r>
      <w:r w:rsidR="00953214" w:rsidRPr="00EC2D11">
        <w:rPr>
          <w:rFonts w:ascii="Arial" w:eastAsia="Calibri" w:hAnsi="Arial" w:cs="Arial"/>
          <w:b/>
          <w:sz w:val="20"/>
          <w:szCs w:val="20"/>
        </w:rPr>
        <w:t xml:space="preserve"> SO TP</w:t>
      </w:r>
      <w:r w:rsidRPr="00EC2D11">
        <w:rPr>
          <w:rFonts w:ascii="Arial" w:eastAsia="Calibri" w:hAnsi="Arial" w:cs="Arial"/>
          <w:sz w:val="20"/>
          <w:szCs w:val="20"/>
        </w:rPr>
        <w:t>, że dysponuje co najmniej:</w:t>
      </w:r>
    </w:p>
    <w:p w:rsidR="00243D10" w:rsidRPr="00EC2D11" w:rsidRDefault="00953214" w:rsidP="00EC2D11">
      <w:pPr>
        <w:pStyle w:val="pkt"/>
        <w:numPr>
          <w:ilvl w:val="0"/>
          <w:numId w:val="39"/>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1</w:t>
      </w:r>
      <w:r w:rsidR="00243D10" w:rsidRPr="00EC2D11">
        <w:rPr>
          <w:rFonts w:ascii="Arial" w:eastAsia="Calibri" w:hAnsi="Arial" w:cs="Arial"/>
          <w:b/>
          <w:sz w:val="20"/>
          <w:szCs w:val="20"/>
        </w:rPr>
        <w:t> sztukami</w:t>
      </w:r>
      <w:r w:rsidR="00243D10" w:rsidRPr="00EC2D11">
        <w:rPr>
          <w:rFonts w:ascii="Arial" w:eastAsia="Calibri" w:hAnsi="Arial" w:cs="Arial"/>
          <w:sz w:val="20"/>
          <w:szCs w:val="20"/>
        </w:rPr>
        <w:t xml:space="preserve"> urządzenia myjąco-piorącego do czyszczenia siedzeń (maszyna odsysająca), </w:t>
      </w:r>
    </w:p>
    <w:p w:rsidR="00243D10" w:rsidRPr="00EC2D11" w:rsidRDefault="00953214" w:rsidP="00EC2D11">
      <w:pPr>
        <w:pStyle w:val="pkt"/>
        <w:numPr>
          <w:ilvl w:val="0"/>
          <w:numId w:val="39"/>
        </w:numPr>
        <w:spacing w:after="0" w:line="276" w:lineRule="auto"/>
        <w:ind w:left="1985" w:hanging="284"/>
        <w:rPr>
          <w:rFonts w:ascii="Arial" w:eastAsia="Calibri" w:hAnsi="Arial" w:cs="Arial"/>
          <w:sz w:val="20"/>
          <w:szCs w:val="20"/>
        </w:rPr>
      </w:pPr>
      <w:r w:rsidRPr="00EC2D11">
        <w:rPr>
          <w:rFonts w:ascii="Arial" w:hAnsi="Arial" w:cs="Arial"/>
          <w:b/>
          <w:sz w:val="20"/>
          <w:szCs w:val="20"/>
        </w:rPr>
        <w:t>4</w:t>
      </w:r>
      <w:r w:rsidR="00243D10" w:rsidRPr="00EC2D11">
        <w:rPr>
          <w:rFonts w:ascii="Arial" w:hAnsi="Arial" w:cs="Arial"/>
          <w:b/>
          <w:sz w:val="20"/>
          <w:szCs w:val="20"/>
        </w:rPr>
        <w:t xml:space="preserve"> </w:t>
      </w:r>
      <w:r w:rsidR="00243D10" w:rsidRPr="00EC2D11">
        <w:rPr>
          <w:rFonts w:ascii="Arial" w:eastAsia="Calibri" w:hAnsi="Arial" w:cs="Arial"/>
          <w:b/>
          <w:sz w:val="20"/>
          <w:szCs w:val="20"/>
        </w:rPr>
        <w:t>sztukami</w:t>
      </w:r>
      <w:r w:rsidR="00243D10" w:rsidRPr="00EC2D11">
        <w:rPr>
          <w:rFonts w:ascii="Arial" w:eastAsia="Calibri" w:hAnsi="Arial" w:cs="Arial"/>
          <w:sz w:val="20"/>
          <w:szCs w:val="20"/>
        </w:rPr>
        <w:t xml:space="preserve"> przemysłowych odkurzaczy mechanicznych z funkcją odsysania wody (posiadającymi  filtry oczyszczające), </w:t>
      </w:r>
    </w:p>
    <w:p w:rsidR="00243D10" w:rsidRPr="00EC2D11" w:rsidRDefault="00953214" w:rsidP="00EC2D11">
      <w:pPr>
        <w:pStyle w:val="pkt"/>
        <w:numPr>
          <w:ilvl w:val="0"/>
          <w:numId w:val="39"/>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4</w:t>
      </w:r>
      <w:r w:rsidR="00243D10" w:rsidRPr="00EC2D11">
        <w:rPr>
          <w:rFonts w:ascii="Arial" w:eastAsia="Calibri" w:hAnsi="Arial" w:cs="Arial"/>
          <w:b/>
          <w:sz w:val="20"/>
          <w:szCs w:val="20"/>
        </w:rPr>
        <w:t> sztukami</w:t>
      </w:r>
      <w:r w:rsidR="00243D10" w:rsidRPr="00EC2D11">
        <w:rPr>
          <w:rFonts w:ascii="Arial" w:eastAsia="Calibri" w:hAnsi="Arial" w:cs="Arial"/>
          <w:sz w:val="20"/>
          <w:szCs w:val="20"/>
        </w:rPr>
        <w:t xml:space="preserve"> przenośnych myjni mechanic</w:t>
      </w:r>
      <w:r w:rsidR="009E41ED" w:rsidRPr="00EC2D11">
        <w:rPr>
          <w:rFonts w:ascii="Arial" w:eastAsia="Calibri" w:hAnsi="Arial" w:cs="Arial"/>
          <w:sz w:val="20"/>
          <w:szCs w:val="20"/>
        </w:rPr>
        <w:t>znych  ręcznych  ciśnieniowych</w:t>
      </w:r>
    </w:p>
    <w:p w:rsidR="009E41ED" w:rsidRPr="00EC2D11" w:rsidRDefault="009E41ED" w:rsidP="00EC2D11">
      <w:pPr>
        <w:pStyle w:val="pkt"/>
        <w:spacing w:after="0" w:line="276" w:lineRule="auto"/>
        <w:ind w:left="1985" w:firstLine="0"/>
        <w:rPr>
          <w:rFonts w:ascii="Arial" w:eastAsia="Calibri" w:hAnsi="Arial" w:cs="Arial"/>
          <w:sz w:val="20"/>
          <w:szCs w:val="20"/>
        </w:rPr>
      </w:pPr>
    </w:p>
    <w:p w:rsidR="009E41ED" w:rsidRPr="00EC2D11" w:rsidRDefault="009E41ED" w:rsidP="00EC2D11">
      <w:pPr>
        <w:pStyle w:val="pkt"/>
        <w:numPr>
          <w:ilvl w:val="0"/>
          <w:numId w:val="40"/>
        </w:numPr>
        <w:spacing w:after="0" w:line="276" w:lineRule="auto"/>
        <w:rPr>
          <w:rFonts w:ascii="Arial" w:eastAsia="Calibri" w:hAnsi="Arial" w:cs="Arial"/>
          <w:sz w:val="20"/>
          <w:szCs w:val="20"/>
        </w:rPr>
      </w:pPr>
      <w:r w:rsidRPr="00EC2D11">
        <w:rPr>
          <w:rFonts w:ascii="Arial" w:eastAsia="Calibri" w:hAnsi="Arial" w:cs="Arial"/>
          <w:sz w:val="20"/>
          <w:szCs w:val="20"/>
        </w:rPr>
        <w:t>Zamawiający uzna, że Wykonawca dysponuje odpowiednim</w:t>
      </w:r>
      <w:r w:rsidRPr="00EC2D11">
        <w:rPr>
          <w:rFonts w:ascii="Arial" w:eastAsia="Calibri" w:hAnsi="Arial" w:cs="Arial"/>
          <w:b/>
          <w:sz w:val="20"/>
          <w:szCs w:val="20"/>
        </w:rPr>
        <w:t xml:space="preserve"> </w:t>
      </w:r>
      <w:r w:rsidRPr="00EC2D11">
        <w:rPr>
          <w:rFonts w:ascii="Arial" w:eastAsia="Calibri" w:hAnsi="Arial" w:cs="Arial"/>
          <w:sz w:val="20"/>
          <w:szCs w:val="20"/>
        </w:rPr>
        <w:t>potencjałem technicznym, jeżeli wykaże w przypadku złożenia oferty na</w:t>
      </w:r>
      <w:r w:rsidRPr="00EC2D11">
        <w:rPr>
          <w:rFonts w:ascii="Arial" w:eastAsia="Calibri" w:hAnsi="Arial" w:cs="Arial"/>
          <w:b/>
          <w:sz w:val="20"/>
          <w:szCs w:val="20"/>
        </w:rPr>
        <w:t xml:space="preserve">  zadanie nr 3 obejmujące usługi dla SO TT, </w:t>
      </w:r>
      <w:r w:rsidRPr="00EC2D11">
        <w:rPr>
          <w:rFonts w:ascii="Arial" w:eastAsia="Calibri" w:hAnsi="Arial" w:cs="Arial"/>
          <w:sz w:val="20"/>
          <w:szCs w:val="20"/>
        </w:rPr>
        <w:t>że dysponuje co najmniej:</w:t>
      </w:r>
    </w:p>
    <w:p w:rsidR="009E41ED" w:rsidRPr="00EC2D11" w:rsidRDefault="009E41ED" w:rsidP="00EC2D11">
      <w:pPr>
        <w:pStyle w:val="pkt"/>
        <w:numPr>
          <w:ilvl w:val="0"/>
          <w:numId w:val="37"/>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1 sztuką</w:t>
      </w:r>
      <w:r w:rsidRPr="00EC2D11">
        <w:rPr>
          <w:rFonts w:ascii="Arial" w:eastAsia="Calibri" w:hAnsi="Arial" w:cs="Arial"/>
          <w:sz w:val="20"/>
          <w:szCs w:val="20"/>
        </w:rPr>
        <w:t xml:space="preserve"> urządzenia myjąco-piorącego do czyszczenia siedzeń (maszyna odsysająca), </w:t>
      </w:r>
    </w:p>
    <w:p w:rsidR="009E41ED" w:rsidRPr="00EC2D11" w:rsidRDefault="009E41ED" w:rsidP="00EC2D11">
      <w:pPr>
        <w:pStyle w:val="pkt"/>
        <w:numPr>
          <w:ilvl w:val="0"/>
          <w:numId w:val="37"/>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6 sztukami</w:t>
      </w:r>
      <w:r w:rsidRPr="00EC2D11">
        <w:rPr>
          <w:rFonts w:ascii="Arial" w:eastAsia="Calibri" w:hAnsi="Arial" w:cs="Arial"/>
          <w:sz w:val="20"/>
          <w:szCs w:val="20"/>
        </w:rPr>
        <w:t xml:space="preserve"> przemysłowych odkurzaczy mechanicznych z funkcją odsysania wody (posiadającymi  filtry oczyszczające), </w:t>
      </w:r>
    </w:p>
    <w:p w:rsidR="009E41ED" w:rsidRPr="00EC2D11" w:rsidRDefault="009E41ED" w:rsidP="00EC2D11">
      <w:pPr>
        <w:pStyle w:val="pkt"/>
        <w:numPr>
          <w:ilvl w:val="0"/>
          <w:numId w:val="37"/>
        </w:numPr>
        <w:spacing w:after="0" w:line="276" w:lineRule="auto"/>
        <w:ind w:left="1985" w:hanging="284"/>
        <w:rPr>
          <w:rFonts w:ascii="Arial" w:eastAsia="Calibri" w:hAnsi="Arial" w:cs="Arial"/>
          <w:sz w:val="20"/>
          <w:szCs w:val="20"/>
        </w:rPr>
      </w:pPr>
      <w:r w:rsidRPr="00EC2D11">
        <w:rPr>
          <w:rFonts w:ascii="Arial" w:eastAsia="Calibri" w:hAnsi="Arial" w:cs="Arial"/>
          <w:b/>
          <w:sz w:val="20"/>
          <w:szCs w:val="20"/>
        </w:rPr>
        <w:t>6 sztukami</w:t>
      </w:r>
      <w:r w:rsidRPr="00EC2D11">
        <w:rPr>
          <w:rFonts w:ascii="Arial" w:eastAsia="Calibri" w:hAnsi="Arial" w:cs="Arial"/>
          <w:sz w:val="20"/>
          <w:szCs w:val="20"/>
        </w:rPr>
        <w:t xml:space="preserve"> przenośnych myjni mechanicznych  ręcznych  ciśnieniowych, </w:t>
      </w:r>
    </w:p>
    <w:p w:rsidR="007A07ED" w:rsidRPr="00EC2D11" w:rsidRDefault="001F066E" w:rsidP="00EC2D11">
      <w:pPr>
        <w:pStyle w:val="ust"/>
        <w:spacing w:after="0" w:line="276" w:lineRule="auto"/>
        <w:ind w:firstLine="0"/>
        <w:rPr>
          <w:rFonts w:ascii="Arial" w:hAnsi="Arial" w:cs="Arial"/>
          <w:sz w:val="20"/>
          <w:szCs w:val="20"/>
          <w:u w:val="single"/>
        </w:rPr>
      </w:pPr>
      <w:r w:rsidRPr="00EC2D11">
        <w:rPr>
          <w:rFonts w:ascii="Arial" w:hAnsi="Arial" w:cs="Arial"/>
          <w:sz w:val="20"/>
          <w:szCs w:val="20"/>
          <w:u w:val="single"/>
        </w:rPr>
        <w:t xml:space="preserve">W przypadku złożenia oferty na więcej niż </w:t>
      </w:r>
      <w:r w:rsidR="00953214" w:rsidRPr="00EC2D11">
        <w:rPr>
          <w:rFonts w:ascii="Arial" w:hAnsi="Arial" w:cs="Arial"/>
          <w:sz w:val="20"/>
          <w:szCs w:val="20"/>
          <w:u w:val="single"/>
        </w:rPr>
        <w:t>jedno zadani</w:t>
      </w:r>
      <w:r w:rsidRPr="00EC2D11">
        <w:rPr>
          <w:rFonts w:ascii="Arial" w:hAnsi="Arial" w:cs="Arial"/>
          <w:sz w:val="20"/>
          <w:szCs w:val="20"/>
          <w:u w:val="single"/>
        </w:rPr>
        <w:t xml:space="preserve">e, Wykonawca musi wykazać </w:t>
      </w:r>
      <w:r w:rsidR="009E41ED" w:rsidRPr="00EC2D11">
        <w:rPr>
          <w:rFonts w:ascii="Arial" w:hAnsi="Arial" w:cs="Arial"/>
          <w:sz w:val="20"/>
          <w:szCs w:val="20"/>
          <w:u w:val="single"/>
        </w:rPr>
        <w:t xml:space="preserve">się </w:t>
      </w:r>
      <w:r w:rsidRPr="00EC2D11">
        <w:rPr>
          <w:rFonts w:ascii="Arial" w:hAnsi="Arial" w:cs="Arial"/>
          <w:sz w:val="20"/>
          <w:szCs w:val="20"/>
          <w:u w:val="single"/>
        </w:rPr>
        <w:t xml:space="preserve">dysponowaniem </w:t>
      </w:r>
      <w:r w:rsidR="00A94BEE" w:rsidRPr="00EC2D11">
        <w:rPr>
          <w:rFonts w:ascii="Arial" w:hAnsi="Arial" w:cs="Arial"/>
          <w:sz w:val="20"/>
          <w:szCs w:val="20"/>
          <w:u w:val="single"/>
        </w:rPr>
        <w:t>potencjałem techni</w:t>
      </w:r>
      <w:r w:rsidR="00C15B48">
        <w:rPr>
          <w:rFonts w:ascii="Arial" w:hAnsi="Arial" w:cs="Arial"/>
          <w:sz w:val="20"/>
          <w:szCs w:val="20"/>
          <w:u w:val="single"/>
        </w:rPr>
        <w:t>cznym o którym mowa w pkt. 1.3.5</w:t>
      </w:r>
      <w:r w:rsidR="00A94BEE" w:rsidRPr="00EC2D11">
        <w:rPr>
          <w:rFonts w:ascii="Arial" w:hAnsi="Arial" w:cs="Arial"/>
          <w:sz w:val="20"/>
          <w:szCs w:val="20"/>
          <w:u w:val="single"/>
        </w:rPr>
        <w:t xml:space="preserve"> </w:t>
      </w:r>
      <w:r w:rsidR="00E354D9" w:rsidRPr="00EC2D11">
        <w:rPr>
          <w:rFonts w:ascii="Arial" w:hAnsi="Arial" w:cs="Arial"/>
          <w:sz w:val="20"/>
          <w:szCs w:val="20"/>
          <w:u w:val="single"/>
        </w:rPr>
        <w:t>wymaganym dla danych zadań na które Wykonawca składa ofertę - łącznie.</w:t>
      </w:r>
      <w:r w:rsidR="00A94BEE" w:rsidRPr="00EC2D11">
        <w:rPr>
          <w:rFonts w:ascii="Arial" w:hAnsi="Arial" w:cs="Arial"/>
          <w:sz w:val="20"/>
          <w:szCs w:val="20"/>
          <w:u w:val="single"/>
        </w:rPr>
        <w:t xml:space="preserve"> </w:t>
      </w:r>
    </w:p>
    <w:p w:rsidR="001F066E" w:rsidRPr="00EC2D11" w:rsidRDefault="001F066E" w:rsidP="00EC2D11">
      <w:pPr>
        <w:pStyle w:val="ust"/>
        <w:spacing w:after="0" w:line="276" w:lineRule="auto"/>
        <w:ind w:left="0" w:firstLine="0"/>
        <w:rPr>
          <w:rFonts w:ascii="Arial" w:hAnsi="Arial" w:cs="Arial"/>
          <w:sz w:val="20"/>
          <w:szCs w:val="20"/>
        </w:rPr>
      </w:pPr>
    </w:p>
    <w:p w:rsidR="00CB32A8" w:rsidRPr="00EC2D11" w:rsidRDefault="00CB32A8" w:rsidP="00EC2D11">
      <w:pPr>
        <w:pStyle w:val="pkt"/>
        <w:widowControl w:val="0"/>
        <w:numPr>
          <w:ilvl w:val="0"/>
          <w:numId w:val="9"/>
        </w:numPr>
        <w:adjustRightInd w:val="0"/>
        <w:spacing w:before="0" w:after="0" w:line="276" w:lineRule="auto"/>
        <w:ind w:left="426" w:hanging="426"/>
        <w:textAlignment w:val="baseline"/>
        <w:rPr>
          <w:rFonts w:ascii="Arial" w:hAnsi="Arial" w:cs="Arial"/>
          <w:sz w:val="20"/>
          <w:szCs w:val="20"/>
        </w:rPr>
      </w:pPr>
      <w:r w:rsidRPr="00EC2D11">
        <w:rPr>
          <w:rFonts w:ascii="Arial" w:hAnsi="Arial" w:cs="Arial"/>
          <w:sz w:val="20"/>
          <w:szCs w:val="20"/>
        </w:rPr>
        <w:lastRenderedPageBreak/>
        <w:t xml:space="preserve">Zamawiający wykluczy z postępowania o udzielenie zamówienia wykonawców na podstawie przepisów art. 24 ust.1 pkt.  12- 23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Wykonawca nie podlega wykluczeniu w przypadku, o którym mowa w art. 24 ust. 1 pkt. 13 lit. d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oraz w przypadku, o którym mowa w art. 24 ust. 1 pkt. 14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jeżeli osoba, o której mowa w tym przepisie została skazana za przestępstwo wymienione w art. 24 ust.1 pkt. 13 lit. d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rsidR="008417C3" w:rsidRPr="00EC2D11" w:rsidRDefault="008417C3" w:rsidP="00EC2D11">
      <w:pPr>
        <w:pStyle w:val="pkt"/>
        <w:widowControl w:val="0"/>
        <w:numPr>
          <w:ilvl w:val="0"/>
          <w:numId w:val="9"/>
        </w:numPr>
        <w:adjustRightInd w:val="0"/>
        <w:spacing w:before="0" w:after="0" w:line="276" w:lineRule="auto"/>
        <w:ind w:left="426" w:hanging="426"/>
        <w:textAlignment w:val="baseline"/>
        <w:rPr>
          <w:rFonts w:ascii="Arial" w:hAnsi="Arial" w:cs="Arial"/>
          <w:sz w:val="20"/>
          <w:szCs w:val="20"/>
        </w:rPr>
      </w:pPr>
      <w:r w:rsidRPr="00EC2D11">
        <w:rPr>
          <w:rFonts w:ascii="Arial" w:hAnsi="Arial" w:cs="Arial"/>
          <w:sz w:val="20"/>
          <w:szCs w:val="20"/>
        </w:rPr>
        <w:t>Zamawiający może wykluczyć wykonawcę na każdym etapie postępowania o udzielenie zamówienia.</w:t>
      </w:r>
    </w:p>
    <w:p w:rsidR="006A5874" w:rsidRPr="00EC2D11" w:rsidRDefault="006A5874" w:rsidP="00EC2D11">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11A8F">
        <w:tc>
          <w:tcPr>
            <w:tcW w:w="9962"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8" w:name="_Toc460232052"/>
            <w:bookmarkStart w:id="9" w:name="_Toc463330030"/>
            <w:r w:rsidRPr="00EC2D11">
              <w:rPr>
                <w:rFonts w:cs="Arial"/>
                <w:sz w:val="20"/>
                <w:szCs w:val="20"/>
              </w:rPr>
              <w:t xml:space="preserve">ROZDZIAŁ V – PODSTAWY WYKLUCZENIA O KTÓRYCH MOWA W ART. 24 UST. 5 USTAWY </w:t>
            </w:r>
            <w:proofErr w:type="spellStart"/>
            <w:r w:rsidRPr="00EC2D11">
              <w:rPr>
                <w:rFonts w:cs="Arial"/>
                <w:sz w:val="20"/>
                <w:szCs w:val="20"/>
              </w:rPr>
              <w:t>Pzp</w:t>
            </w:r>
            <w:proofErr w:type="spellEnd"/>
            <w:r w:rsidRPr="00EC2D11">
              <w:rPr>
                <w:rFonts w:cs="Arial"/>
                <w:sz w:val="20"/>
                <w:szCs w:val="20"/>
              </w:rPr>
              <w:t>.</w:t>
            </w:r>
            <w:bookmarkEnd w:id="8"/>
            <w:bookmarkEnd w:id="9"/>
          </w:p>
        </w:tc>
      </w:tr>
    </w:tbl>
    <w:p w:rsidR="006D74B8" w:rsidRPr="00EC2D11" w:rsidRDefault="006D74B8" w:rsidP="00EC2D11">
      <w:pPr>
        <w:pStyle w:val="pkt"/>
        <w:widowControl w:val="0"/>
        <w:adjustRightInd w:val="0"/>
        <w:spacing w:before="0" w:after="0" w:line="276" w:lineRule="auto"/>
        <w:ind w:left="426" w:firstLine="0"/>
        <w:textAlignment w:val="baseline"/>
        <w:rPr>
          <w:rFonts w:ascii="Arial" w:hAnsi="Arial" w:cs="Arial"/>
          <w:sz w:val="20"/>
          <w:szCs w:val="20"/>
        </w:rPr>
      </w:pPr>
    </w:p>
    <w:p w:rsidR="0061283E" w:rsidRPr="00EC2D11" w:rsidRDefault="0061283E" w:rsidP="00EC2D11">
      <w:pPr>
        <w:pStyle w:val="pkt"/>
        <w:widowControl w:val="0"/>
        <w:numPr>
          <w:ilvl w:val="0"/>
          <w:numId w:val="10"/>
        </w:numPr>
        <w:adjustRightInd w:val="0"/>
        <w:spacing w:before="0" w:after="0" w:line="276" w:lineRule="auto"/>
        <w:ind w:left="426" w:hanging="426"/>
        <w:textAlignment w:val="baseline"/>
        <w:rPr>
          <w:rFonts w:ascii="Arial" w:hAnsi="Arial" w:cs="Arial"/>
          <w:sz w:val="20"/>
          <w:szCs w:val="20"/>
        </w:rPr>
      </w:pPr>
      <w:r w:rsidRPr="00EC2D11">
        <w:rPr>
          <w:rFonts w:ascii="Arial" w:hAnsi="Arial" w:cs="Arial"/>
          <w:sz w:val="20"/>
          <w:szCs w:val="20"/>
        </w:rPr>
        <w:t>Zamawiający przewiduje możliwość wykluczenia z postępowania wykonawców na podstawie art. 24 ust. 5 pkt. 1)</w:t>
      </w:r>
      <w:r w:rsidR="00227837" w:rsidRPr="00EC2D11">
        <w:rPr>
          <w:rFonts w:ascii="Arial" w:hAnsi="Arial" w:cs="Arial"/>
          <w:sz w:val="20"/>
          <w:szCs w:val="20"/>
        </w:rPr>
        <w:t>;</w:t>
      </w:r>
      <w:r w:rsidRPr="00EC2D11">
        <w:rPr>
          <w:rFonts w:ascii="Arial" w:hAnsi="Arial" w:cs="Arial"/>
          <w:sz w:val="20"/>
          <w:szCs w:val="20"/>
        </w:rPr>
        <w:t xml:space="preserve"> </w:t>
      </w:r>
      <w:r w:rsidR="009E41ED" w:rsidRPr="00EC2D11">
        <w:rPr>
          <w:rFonts w:ascii="Arial" w:hAnsi="Arial" w:cs="Arial"/>
          <w:sz w:val="20"/>
          <w:szCs w:val="20"/>
        </w:rPr>
        <w:t>2);</w:t>
      </w:r>
      <w:r w:rsidR="00406DC9" w:rsidRPr="00EC2D11">
        <w:rPr>
          <w:rFonts w:ascii="Arial" w:hAnsi="Arial" w:cs="Arial"/>
          <w:sz w:val="20"/>
          <w:szCs w:val="20"/>
        </w:rPr>
        <w:t xml:space="preserve"> </w:t>
      </w:r>
      <w:r w:rsidR="009E41ED" w:rsidRPr="00EC2D11">
        <w:rPr>
          <w:rFonts w:ascii="Arial" w:hAnsi="Arial" w:cs="Arial"/>
          <w:sz w:val="20"/>
          <w:szCs w:val="20"/>
        </w:rPr>
        <w:t>3);</w:t>
      </w:r>
      <w:r w:rsidRPr="00EC2D11">
        <w:rPr>
          <w:rFonts w:ascii="Arial" w:hAnsi="Arial" w:cs="Arial"/>
          <w:sz w:val="20"/>
          <w:szCs w:val="20"/>
        </w:rPr>
        <w:t xml:space="preserve"> </w:t>
      </w:r>
      <w:r w:rsidR="00227837" w:rsidRPr="00EC2D11">
        <w:rPr>
          <w:rFonts w:ascii="Arial" w:hAnsi="Arial" w:cs="Arial"/>
          <w:sz w:val="20"/>
          <w:szCs w:val="20"/>
        </w:rPr>
        <w:t>4)</w:t>
      </w:r>
      <w:r w:rsidR="009760CE" w:rsidRPr="00EC2D11">
        <w:rPr>
          <w:rFonts w:ascii="Arial" w:hAnsi="Arial" w:cs="Arial"/>
          <w:sz w:val="20"/>
          <w:szCs w:val="20"/>
        </w:rPr>
        <w:t>; 8)</w:t>
      </w:r>
      <w:r w:rsidR="00227837" w:rsidRPr="00EC2D11">
        <w:rPr>
          <w:rFonts w:ascii="Arial" w:hAnsi="Arial" w:cs="Arial"/>
          <w:sz w:val="20"/>
          <w:szCs w:val="20"/>
        </w:rPr>
        <w:t xml:space="preserve"> ustawy </w:t>
      </w:r>
      <w:proofErr w:type="spellStart"/>
      <w:r w:rsidR="00227837"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 xml:space="preserve"> tzn.: Zamawiający wykluczy wykonawcę: </w:t>
      </w:r>
    </w:p>
    <w:p w:rsidR="0061283E" w:rsidRPr="00EC2D11" w:rsidRDefault="0061283E" w:rsidP="00EC2D11">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9E41ED" w:rsidRPr="00EC2D11" w:rsidRDefault="009E41ED" w:rsidP="00EC2D11">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1283E" w:rsidRPr="00EC2D11" w:rsidRDefault="0061283E" w:rsidP="00EC2D11">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jeżeli wykonawca lub osoby, o których mowa w art. 24 ust. 1 pkt. 14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uprawnione do reprezentowania wykonawcy pozostają w relacjach określonych w art. 17 ust. 1 pkt. 2–4 ustawy </w:t>
      </w:r>
      <w:proofErr w:type="spellStart"/>
      <w:r w:rsidR="00253C72" w:rsidRPr="00EC2D11">
        <w:rPr>
          <w:rFonts w:ascii="Arial" w:hAnsi="Arial" w:cs="Arial"/>
          <w:sz w:val="20"/>
          <w:szCs w:val="20"/>
        </w:rPr>
        <w:t>Pzp</w:t>
      </w:r>
      <w:proofErr w:type="spellEnd"/>
      <w:r w:rsidR="00253C72" w:rsidRPr="00EC2D11">
        <w:rPr>
          <w:rFonts w:ascii="Arial" w:hAnsi="Arial" w:cs="Arial"/>
          <w:sz w:val="20"/>
          <w:szCs w:val="20"/>
        </w:rPr>
        <w:t xml:space="preserve"> </w:t>
      </w:r>
      <w:r w:rsidRPr="00EC2D11">
        <w:rPr>
          <w:rFonts w:ascii="Arial" w:hAnsi="Arial" w:cs="Arial"/>
          <w:sz w:val="20"/>
          <w:szCs w:val="20"/>
        </w:rPr>
        <w:t xml:space="preserve">z: </w:t>
      </w:r>
    </w:p>
    <w:p w:rsidR="0061283E" w:rsidRPr="00EC2D11" w:rsidRDefault="0061283E" w:rsidP="00EC2D11">
      <w:pPr>
        <w:pStyle w:val="pkt"/>
        <w:widowControl w:val="0"/>
        <w:numPr>
          <w:ilvl w:val="2"/>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zamawiającym, </w:t>
      </w:r>
    </w:p>
    <w:p w:rsidR="0061283E" w:rsidRPr="00EC2D11" w:rsidRDefault="0061283E" w:rsidP="00EC2D11">
      <w:pPr>
        <w:pStyle w:val="pkt"/>
        <w:widowControl w:val="0"/>
        <w:numPr>
          <w:ilvl w:val="2"/>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osobami uprawnionymi do reprezentowania zamawiającego, </w:t>
      </w:r>
    </w:p>
    <w:p w:rsidR="0061283E" w:rsidRPr="00EC2D11" w:rsidRDefault="0061283E" w:rsidP="00EC2D11">
      <w:pPr>
        <w:pStyle w:val="pkt"/>
        <w:widowControl w:val="0"/>
        <w:numPr>
          <w:ilvl w:val="2"/>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członkami komisji przetargowej, </w:t>
      </w:r>
    </w:p>
    <w:p w:rsidR="0061283E" w:rsidRPr="00EC2D11" w:rsidRDefault="0061283E" w:rsidP="00EC2D11">
      <w:pPr>
        <w:pStyle w:val="pkt"/>
        <w:widowControl w:val="0"/>
        <w:numPr>
          <w:ilvl w:val="2"/>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osobami, które złożyły oświadczenie, o którym mowa w art. 17 ust. 2a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 chyba że jest możliwe zapewnienie bezstronności po stronie zamawiającego w inny sposób niż przez wykluczenie wykonawcy z udziału w postępowaniu; </w:t>
      </w:r>
    </w:p>
    <w:p w:rsidR="002C75A6" w:rsidRPr="00EC2D11" w:rsidRDefault="0061283E" w:rsidP="00EC2D11">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co doprowadziło do rozwiązania umow</w:t>
      </w:r>
      <w:r w:rsidR="0020435A" w:rsidRPr="00EC2D11">
        <w:rPr>
          <w:rFonts w:ascii="Arial" w:hAnsi="Arial" w:cs="Arial"/>
          <w:sz w:val="20"/>
          <w:szCs w:val="20"/>
        </w:rPr>
        <w:t>y lub zasądzenia odszkodowania.</w:t>
      </w:r>
    </w:p>
    <w:p w:rsidR="009760CE" w:rsidRPr="00EC2D11" w:rsidRDefault="009760CE" w:rsidP="00EC2D11">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792017">
        <w:rPr>
          <w:rFonts w:ascii="Arial" w:hAnsi="Arial" w:cs="Arial"/>
          <w:sz w:val="20"/>
          <w:szCs w:val="20"/>
        </w:rPr>
        <w:t xml:space="preserve">art. 24 </w:t>
      </w:r>
      <w:r w:rsidRPr="00EC2D11">
        <w:rPr>
          <w:rFonts w:ascii="Arial" w:hAnsi="Arial" w:cs="Arial"/>
          <w:sz w:val="20"/>
          <w:szCs w:val="20"/>
        </w:rPr>
        <w:t>ust. 1 pkt</w:t>
      </w:r>
      <w:r w:rsidR="009434AE" w:rsidRPr="00EC2D11">
        <w:rPr>
          <w:rFonts w:ascii="Arial" w:hAnsi="Arial" w:cs="Arial"/>
          <w:sz w:val="20"/>
          <w:szCs w:val="20"/>
        </w:rPr>
        <w:t>.</w:t>
      </w:r>
      <w:r w:rsidRPr="00EC2D11">
        <w:rPr>
          <w:rFonts w:ascii="Arial" w:hAnsi="Arial" w:cs="Arial"/>
          <w:sz w:val="20"/>
          <w:szCs w:val="20"/>
        </w:rPr>
        <w:t xml:space="preserve"> 15</w:t>
      </w:r>
      <w:r w:rsidR="00792017">
        <w:rPr>
          <w:rFonts w:ascii="Arial" w:hAnsi="Arial" w:cs="Arial"/>
          <w:sz w:val="20"/>
          <w:szCs w:val="20"/>
        </w:rPr>
        <w:t xml:space="preserve"> ustawy </w:t>
      </w:r>
      <w:proofErr w:type="spellStart"/>
      <w:r w:rsidR="00792017">
        <w:rPr>
          <w:rFonts w:ascii="Arial" w:hAnsi="Arial" w:cs="Arial"/>
          <w:sz w:val="20"/>
          <w:szCs w:val="20"/>
        </w:rPr>
        <w:t>pzp</w:t>
      </w:r>
      <w:proofErr w:type="spellEnd"/>
      <w:r w:rsidRPr="00EC2D11">
        <w:rPr>
          <w:rFonts w:ascii="Arial" w:hAnsi="Arial" w:cs="Arial"/>
          <w:sz w:val="20"/>
          <w:szCs w:val="20"/>
        </w:rPr>
        <w:t>, chyba że wykonawca dokonał płatności należnych podatków, opłat lub składek na ubezpieczenia społeczne lub zdrowotne wraz 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E4160">
        <w:tc>
          <w:tcPr>
            <w:tcW w:w="10062"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10" w:name="_Toc460232053"/>
            <w:bookmarkStart w:id="11" w:name="_Toc463330031"/>
            <w:r w:rsidRPr="00EC2D11">
              <w:rPr>
                <w:rFonts w:cs="Arial"/>
                <w:sz w:val="20"/>
                <w:szCs w:val="20"/>
              </w:rPr>
              <w:t>ROZDZIAŁ VI – POLEGANIE NA ZASOBACH PODMIOTÓW TRZECICH</w:t>
            </w:r>
            <w:bookmarkEnd w:id="10"/>
            <w:bookmarkEnd w:id="11"/>
          </w:p>
        </w:tc>
      </w:tr>
    </w:tbl>
    <w:p w:rsidR="000645B7" w:rsidRPr="00EC2D11" w:rsidRDefault="000645B7" w:rsidP="00EC2D11">
      <w:pPr>
        <w:spacing w:line="276" w:lineRule="auto"/>
        <w:rPr>
          <w:rFonts w:ascii="Arial" w:hAnsi="Arial" w:cs="Arial"/>
          <w:b/>
          <w:bCs/>
          <w:sz w:val="20"/>
          <w:szCs w:val="20"/>
        </w:rPr>
      </w:pPr>
      <w:r w:rsidRPr="00EC2D11">
        <w:rPr>
          <w:rFonts w:ascii="Arial" w:hAnsi="Arial" w:cs="Arial"/>
          <w:b/>
          <w:bCs/>
          <w:sz w:val="20"/>
          <w:szCs w:val="20"/>
        </w:rPr>
        <w:t xml:space="preserve"> </w:t>
      </w:r>
    </w:p>
    <w:p w:rsidR="00C93881" w:rsidRPr="00EC2D11" w:rsidRDefault="00FE156A"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W</w:t>
      </w:r>
      <w:r w:rsidR="00D56531" w:rsidRPr="00EC2D11">
        <w:rPr>
          <w:rFonts w:ascii="Arial" w:hAnsi="Arial" w:cs="Arial"/>
          <w:sz w:val="20"/>
          <w:szCs w:val="20"/>
        </w:rPr>
        <w:t>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C93881" w:rsidRPr="00EC2D11">
        <w:rPr>
          <w:rFonts w:ascii="Arial" w:hAnsi="Arial" w:cs="Arial"/>
          <w:sz w:val="20"/>
          <w:szCs w:val="20"/>
        </w:rPr>
        <w:t>.</w:t>
      </w:r>
    </w:p>
    <w:p w:rsidR="00D56531" w:rsidRPr="00EC2D11" w:rsidRDefault="00D56531"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Wykonawca, który polega na zdolnościach innych podmiotów, musi udowodnić zamawiającemu, że </w:t>
      </w:r>
      <w:r w:rsidRPr="00EC2D11">
        <w:rPr>
          <w:rFonts w:ascii="Arial" w:hAnsi="Arial" w:cs="Arial"/>
          <w:sz w:val="20"/>
          <w:szCs w:val="20"/>
        </w:rPr>
        <w:lastRenderedPageBreak/>
        <w:t>realizując zamówienie, będzie dysponował niezbędnymi zasobami tych podmiotów, w szczególności przedstawiając zobowiązanie tych podmiotów do oddania mu do dyspozycji niezbędnych zasobów na potrzeby realizacji zamówienia.</w:t>
      </w:r>
    </w:p>
    <w:p w:rsidR="00C85D8F" w:rsidRPr="00EC2D11" w:rsidRDefault="00C85D8F"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 celu oceny, czy wykonawca polegając na zdolnościach innych podmiotów na zasadach określonych w art. 22a ustawy </w:t>
      </w:r>
      <w:proofErr w:type="spellStart"/>
      <w:r w:rsidR="004E0F2C"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w:t>
      </w:r>
      <w:r w:rsidR="00CF1FCB" w:rsidRPr="00EC2D11">
        <w:rPr>
          <w:rFonts w:ascii="Arial" w:hAnsi="Arial" w:cs="Arial"/>
          <w:sz w:val="20"/>
          <w:szCs w:val="20"/>
        </w:rPr>
        <w:t xml:space="preserve">Wykonawca składa wraz z ofertą </w:t>
      </w:r>
      <w:r w:rsidRPr="00EC2D11">
        <w:rPr>
          <w:rFonts w:ascii="Arial" w:hAnsi="Arial" w:cs="Arial"/>
          <w:sz w:val="20"/>
          <w:szCs w:val="20"/>
        </w:rPr>
        <w:t>zobowiązanie tych podmiotów do oddania mu do dyspozycji niezbędnych zasobów na potrzeby realizacji zamówienia, tj. które określa w szczególności:</w:t>
      </w:r>
    </w:p>
    <w:p w:rsidR="00C85D8F" w:rsidRPr="00EC2D11" w:rsidRDefault="00C85D8F" w:rsidP="00EC2D11">
      <w:pPr>
        <w:pStyle w:val="pkt"/>
        <w:widowControl w:val="0"/>
        <w:numPr>
          <w:ilvl w:val="1"/>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zakres dostępnych wykonawcy zasobów innego podmiotu;</w:t>
      </w:r>
    </w:p>
    <w:p w:rsidR="00C85D8F" w:rsidRPr="00EC2D11" w:rsidRDefault="00C85D8F" w:rsidP="00EC2D11">
      <w:pPr>
        <w:pStyle w:val="pkt"/>
        <w:widowControl w:val="0"/>
        <w:numPr>
          <w:ilvl w:val="1"/>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sposób wykorzystania zasobów innego podmiotu, przez wykonawcę, przy wykonywaniu zamówienia publicznego;</w:t>
      </w:r>
    </w:p>
    <w:p w:rsidR="00C85D8F" w:rsidRPr="00EC2D11" w:rsidRDefault="00C85D8F" w:rsidP="00EC2D11">
      <w:pPr>
        <w:pStyle w:val="pkt"/>
        <w:widowControl w:val="0"/>
        <w:numPr>
          <w:ilvl w:val="1"/>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zakres i okres udziału innego podmiotu przy wykonywaniu zamówienia publicznego.</w:t>
      </w:r>
    </w:p>
    <w:p w:rsidR="00C85D8F" w:rsidRPr="00EC2D11" w:rsidRDefault="00C85D8F" w:rsidP="00EC2D11">
      <w:pPr>
        <w:pStyle w:val="pkt"/>
        <w:widowControl w:val="0"/>
        <w:adjustRightInd w:val="0"/>
        <w:spacing w:before="0" w:after="0" w:line="276" w:lineRule="auto"/>
        <w:ind w:left="360" w:firstLine="0"/>
        <w:textAlignment w:val="baseline"/>
        <w:rPr>
          <w:rFonts w:ascii="Arial" w:hAnsi="Arial" w:cs="Arial"/>
          <w:i/>
          <w:sz w:val="20"/>
          <w:szCs w:val="20"/>
          <w:u w:val="single"/>
        </w:rPr>
      </w:pPr>
      <w:r w:rsidRPr="00EC2D11">
        <w:rPr>
          <w:rFonts w:ascii="Arial" w:hAnsi="Arial" w:cs="Arial"/>
          <w:i/>
          <w:sz w:val="20"/>
          <w:szCs w:val="20"/>
          <w:u w:val="single"/>
        </w:rPr>
        <w:t xml:space="preserve">Wzór </w:t>
      </w:r>
      <w:r w:rsidR="00610123" w:rsidRPr="00EC2D11">
        <w:rPr>
          <w:rFonts w:ascii="Arial" w:hAnsi="Arial" w:cs="Arial"/>
          <w:i/>
          <w:sz w:val="20"/>
          <w:szCs w:val="20"/>
          <w:u w:val="single"/>
        </w:rPr>
        <w:t>zobowiązania</w:t>
      </w:r>
      <w:r w:rsidR="00BE22C5" w:rsidRPr="00EC2D11">
        <w:rPr>
          <w:rFonts w:ascii="Arial" w:hAnsi="Arial" w:cs="Arial"/>
          <w:i/>
          <w:sz w:val="20"/>
          <w:szCs w:val="20"/>
          <w:u w:val="single"/>
        </w:rPr>
        <w:t xml:space="preserve"> podmiotu trzeciego do udostępnienia zasobów </w:t>
      </w:r>
      <w:r w:rsidR="00610123" w:rsidRPr="00EC2D11">
        <w:rPr>
          <w:rFonts w:ascii="Arial" w:hAnsi="Arial" w:cs="Arial"/>
          <w:i/>
          <w:sz w:val="20"/>
          <w:szCs w:val="20"/>
          <w:u w:val="single"/>
        </w:rPr>
        <w:t>zawarty jest w</w:t>
      </w:r>
      <w:r w:rsidR="00BE22C5" w:rsidRPr="00EC2D11">
        <w:rPr>
          <w:rFonts w:ascii="Arial" w:hAnsi="Arial" w:cs="Arial"/>
          <w:i/>
          <w:sz w:val="20"/>
          <w:szCs w:val="20"/>
          <w:u w:val="single"/>
        </w:rPr>
        <w:t xml:space="preserve"> załącznik</w:t>
      </w:r>
      <w:r w:rsidR="00610123" w:rsidRPr="00EC2D11">
        <w:rPr>
          <w:rFonts w:ascii="Arial" w:hAnsi="Arial" w:cs="Arial"/>
          <w:i/>
          <w:sz w:val="20"/>
          <w:szCs w:val="20"/>
          <w:u w:val="single"/>
        </w:rPr>
        <w:t>u</w:t>
      </w:r>
      <w:r w:rsidR="00BE22C5" w:rsidRPr="00EC2D11">
        <w:rPr>
          <w:rFonts w:ascii="Arial" w:hAnsi="Arial" w:cs="Arial"/>
          <w:i/>
          <w:sz w:val="20"/>
          <w:szCs w:val="20"/>
          <w:u w:val="single"/>
        </w:rPr>
        <w:t xml:space="preserve"> nr </w:t>
      </w:r>
      <w:r w:rsidR="00974DE5" w:rsidRPr="00EC2D11">
        <w:rPr>
          <w:rFonts w:ascii="Arial" w:hAnsi="Arial" w:cs="Arial"/>
          <w:i/>
          <w:sz w:val="20"/>
          <w:szCs w:val="20"/>
          <w:u w:val="single"/>
        </w:rPr>
        <w:t>13</w:t>
      </w:r>
      <w:r w:rsidR="00BE22C5" w:rsidRPr="00EC2D11">
        <w:rPr>
          <w:rFonts w:ascii="Arial" w:hAnsi="Arial" w:cs="Arial"/>
          <w:i/>
          <w:sz w:val="20"/>
          <w:szCs w:val="20"/>
          <w:u w:val="single"/>
        </w:rPr>
        <w:t xml:space="preserve"> do SIWZ</w:t>
      </w:r>
      <w:r w:rsidRPr="00EC2D11">
        <w:rPr>
          <w:rFonts w:ascii="Arial" w:hAnsi="Arial" w:cs="Arial"/>
          <w:i/>
          <w:sz w:val="20"/>
          <w:szCs w:val="20"/>
          <w:u w:val="single"/>
        </w:rPr>
        <w:t>.</w:t>
      </w:r>
    </w:p>
    <w:p w:rsidR="00C43D05" w:rsidRPr="00EC2D11" w:rsidRDefault="008B3535"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Zamawiający </w:t>
      </w:r>
      <w:r w:rsidR="002E3827" w:rsidRPr="00EC2D11">
        <w:rPr>
          <w:rFonts w:ascii="Arial" w:hAnsi="Arial" w:cs="Arial"/>
          <w:sz w:val="20"/>
          <w:szCs w:val="20"/>
        </w:rPr>
        <w:t>oceni</w:t>
      </w:r>
      <w:r w:rsidRPr="00EC2D11">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sidR="002E3827" w:rsidRPr="00EC2D11">
        <w:rPr>
          <w:rFonts w:ascii="Arial" w:hAnsi="Arial" w:cs="Arial"/>
          <w:sz w:val="20"/>
          <w:szCs w:val="20"/>
        </w:rPr>
        <w:t>z</w:t>
      </w:r>
      <w:r w:rsidRPr="00EC2D11">
        <w:rPr>
          <w:rFonts w:ascii="Arial" w:hAnsi="Arial" w:cs="Arial"/>
          <w:sz w:val="20"/>
          <w:szCs w:val="20"/>
        </w:rPr>
        <w:t xml:space="preserve">bada, czy </w:t>
      </w:r>
      <w:r w:rsidR="00C17FE6" w:rsidRPr="00EC2D11">
        <w:rPr>
          <w:rFonts w:ascii="Arial" w:hAnsi="Arial" w:cs="Arial"/>
          <w:sz w:val="20"/>
          <w:szCs w:val="20"/>
        </w:rPr>
        <w:t xml:space="preserve">nie </w:t>
      </w:r>
      <w:r w:rsidRPr="00EC2D11">
        <w:rPr>
          <w:rFonts w:ascii="Arial" w:hAnsi="Arial" w:cs="Arial"/>
          <w:sz w:val="20"/>
          <w:szCs w:val="20"/>
        </w:rPr>
        <w:t>zachodzą wobec tego podmiotu podstawy wykluczenia, o których mowa w art. 24 ust. 1 pkt</w:t>
      </w:r>
      <w:r w:rsidR="00CF0C94" w:rsidRPr="00EC2D11">
        <w:rPr>
          <w:rFonts w:ascii="Arial" w:hAnsi="Arial" w:cs="Arial"/>
          <w:sz w:val="20"/>
          <w:szCs w:val="20"/>
        </w:rPr>
        <w:t>.</w:t>
      </w:r>
      <w:r w:rsidRPr="00EC2D11">
        <w:rPr>
          <w:rFonts w:ascii="Arial" w:hAnsi="Arial" w:cs="Arial"/>
          <w:sz w:val="20"/>
          <w:szCs w:val="20"/>
        </w:rPr>
        <w:t xml:space="preserve"> 13-22 i ust. </w:t>
      </w:r>
      <w:r w:rsidR="0076750D" w:rsidRPr="00EC2D11">
        <w:rPr>
          <w:rFonts w:ascii="Arial" w:hAnsi="Arial" w:cs="Arial"/>
          <w:sz w:val="20"/>
          <w:szCs w:val="20"/>
        </w:rPr>
        <w:t xml:space="preserve">5 </w:t>
      </w:r>
      <w:r w:rsidR="00E77A1A" w:rsidRPr="00EC2D11">
        <w:rPr>
          <w:rFonts w:ascii="Arial" w:hAnsi="Arial" w:cs="Arial"/>
          <w:sz w:val="20"/>
          <w:szCs w:val="20"/>
        </w:rPr>
        <w:t>pkt. 1)</w:t>
      </w:r>
      <w:r w:rsidR="00185033" w:rsidRPr="00EC2D11">
        <w:rPr>
          <w:rFonts w:ascii="Arial" w:hAnsi="Arial" w:cs="Arial"/>
          <w:sz w:val="20"/>
          <w:szCs w:val="20"/>
        </w:rPr>
        <w:t xml:space="preserve">; </w:t>
      </w:r>
      <w:r w:rsidR="00DD4E76" w:rsidRPr="00EC2D11">
        <w:rPr>
          <w:rFonts w:ascii="Arial" w:hAnsi="Arial" w:cs="Arial"/>
          <w:sz w:val="20"/>
          <w:szCs w:val="20"/>
        </w:rPr>
        <w:t xml:space="preserve">2); </w:t>
      </w:r>
      <w:r w:rsidR="00E77A1A" w:rsidRPr="00EC2D11">
        <w:rPr>
          <w:rFonts w:ascii="Arial" w:hAnsi="Arial" w:cs="Arial"/>
          <w:sz w:val="20"/>
          <w:szCs w:val="20"/>
        </w:rPr>
        <w:t>3);</w:t>
      </w:r>
      <w:r w:rsidR="00185033" w:rsidRPr="00EC2D11">
        <w:rPr>
          <w:rFonts w:ascii="Arial" w:hAnsi="Arial" w:cs="Arial"/>
          <w:sz w:val="20"/>
          <w:szCs w:val="20"/>
        </w:rPr>
        <w:t xml:space="preserve"> 4)</w:t>
      </w:r>
      <w:r w:rsidR="00B751F6" w:rsidRPr="00EC2D11">
        <w:rPr>
          <w:rFonts w:ascii="Arial" w:hAnsi="Arial" w:cs="Arial"/>
          <w:sz w:val="20"/>
          <w:szCs w:val="20"/>
        </w:rPr>
        <w:t>; 8)</w:t>
      </w:r>
      <w:r w:rsidR="00185033" w:rsidRPr="00EC2D11">
        <w:rPr>
          <w:rFonts w:ascii="Arial" w:hAnsi="Arial" w:cs="Arial"/>
          <w:sz w:val="20"/>
          <w:szCs w:val="20"/>
        </w:rPr>
        <w:t xml:space="preserve"> ustawy </w:t>
      </w:r>
      <w:proofErr w:type="spellStart"/>
      <w:r w:rsidR="00185033"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w:t>
      </w:r>
    </w:p>
    <w:p w:rsidR="008B3535" w:rsidRPr="00EC2D11" w:rsidRDefault="00C43D05"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W odniesieniu do warunków dotyczących doświadczenia</w:t>
      </w:r>
      <w:r w:rsidR="00AD4BB1">
        <w:rPr>
          <w:rFonts w:ascii="Arial" w:hAnsi="Arial" w:cs="Arial"/>
          <w:sz w:val="20"/>
          <w:szCs w:val="20"/>
        </w:rPr>
        <w:t xml:space="preserve"> o którym mowa w Rozdziale IV pkt. 1.3.1 i/lub 1.3.2 i/lub 1.3.3 SIWZ</w:t>
      </w:r>
      <w:r w:rsidR="00E909C6">
        <w:rPr>
          <w:rFonts w:ascii="Arial" w:hAnsi="Arial" w:cs="Arial"/>
          <w:sz w:val="20"/>
          <w:szCs w:val="20"/>
        </w:rPr>
        <w:t xml:space="preserve"> oraz kwalifikacji zawodowych osób,</w:t>
      </w:r>
      <w:r w:rsidR="002239EE">
        <w:rPr>
          <w:rFonts w:ascii="Arial" w:hAnsi="Arial" w:cs="Arial"/>
          <w:sz w:val="20"/>
          <w:szCs w:val="20"/>
        </w:rPr>
        <w:t xml:space="preserve"> </w:t>
      </w:r>
      <w:r w:rsidR="0058669E">
        <w:rPr>
          <w:rFonts w:ascii="Arial" w:hAnsi="Arial" w:cs="Arial"/>
          <w:sz w:val="20"/>
          <w:szCs w:val="20"/>
        </w:rPr>
        <w:t xml:space="preserve">o których mowa w Rozdziale IV pkt. 1.3.4 SIWZ </w:t>
      </w:r>
      <w:r w:rsidRPr="00EC2D11">
        <w:rPr>
          <w:rFonts w:ascii="Arial" w:hAnsi="Arial" w:cs="Arial"/>
          <w:sz w:val="20"/>
          <w:szCs w:val="20"/>
        </w:rPr>
        <w:t>wykonawcy mogą polegać na zdolnościach innych podmiotów, jeśli podmioty te zrealizują usługi, do realizacji których te zdolności są wymagane.</w:t>
      </w:r>
      <w:r w:rsidR="008B3535" w:rsidRPr="00EC2D11">
        <w:rPr>
          <w:rFonts w:ascii="Arial" w:hAnsi="Arial" w:cs="Arial"/>
          <w:sz w:val="20"/>
          <w:szCs w:val="20"/>
        </w:rPr>
        <w:t xml:space="preserve"> </w:t>
      </w:r>
    </w:p>
    <w:p w:rsidR="005F7761" w:rsidRPr="00EC2D11" w:rsidRDefault="005F7761"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w:t>
      </w:r>
      <w:r w:rsidR="002239EE">
        <w:rPr>
          <w:rFonts w:ascii="Arial" w:hAnsi="Arial" w:cs="Arial"/>
          <w:sz w:val="20"/>
          <w:szCs w:val="20"/>
        </w:rPr>
        <w:t xml:space="preserve">w ofercie </w:t>
      </w:r>
      <w:r w:rsidRPr="00EC2D11">
        <w:rPr>
          <w:rFonts w:ascii="Arial" w:hAnsi="Arial" w:cs="Arial"/>
          <w:b/>
          <w:sz w:val="20"/>
          <w:szCs w:val="20"/>
          <w:u w:val="single"/>
        </w:rPr>
        <w:t>JEDZ dotyczący tych podmiotów</w:t>
      </w:r>
      <w:r w:rsidRPr="00EC2D11">
        <w:rPr>
          <w:rFonts w:ascii="Arial" w:hAnsi="Arial" w:cs="Arial"/>
          <w:sz w:val="20"/>
          <w:szCs w:val="20"/>
        </w:rPr>
        <w:t>.</w:t>
      </w:r>
    </w:p>
    <w:p w:rsidR="008A0916" w:rsidRPr="00EC2D11" w:rsidRDefault="00BB557E"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Jednocześnie, z</w:t>
      </w:r>
      <w:r w:rsidR="00A66E57" w:rsidRPr="00EC2D11">
        <w:rPr>
          <w:rFonts w:ascii="Arial" w:hAnsi="Arial" w:cs="Arial"/>
          <w:sz w:val="20"/>
          <w:szCs w:val="20"/>
        </w:rPr>
        <w:t>amawiający żąda od wykonawcy, który polega na zdolnościach innych podmiotów na zasadach określonych w art. 22a ustawy</w:t>
      </w:r>
      <w:r w:rsidR="00695EAC" w:rsidRPr="00EC2D11">
        <w:rPr>
          <w:rFonts w:ascii="Arial" w:hAnsi="Arial" w:cs="Arial"/>
          <w:sz w:val="20"/>
          <w:szCs w:val="20"/>
        </w:rPr>
        <w:t xml:space="preserve"> </w:t>
      </w:r>
      <w:proofErr w:type="spellStart"/>
      <w:r w:rsidR="00695EAC" w:rsidRPr="00EC2D11">
        <w:rPr>
          <w:rFonts w:ascii="Arial" w:hAnsi="Arial" w:cs="Arial"/>
          <w:sz w:val="20"/>
          <w:szCs w:val="20"/>
        </w:rPr>
        <w:t>Pzp</w:t>
      </w:r>
      <w:proofErr w:type="spellEnd"/>
      <w:r w:rsidR="002239EE">
        <w:rPr>
          <w:rFonts w:ascii="Arial" w:hAnsi="Arial" w:cs="Arial"/>
          <w:sz w:val="20"/>
          <w:szCs w:val="20"/>
        </w:rPr>
        <w:t>, przedstawienia</w:t>
      </w:r>
      <w:r w:rsidR="00A66E57" w:rsidRPr="00EC2D11">
        <w:rPr>
          <w:rFonts w:ascii="Arial" w:hAnsi="Arial" w:cs="Arial"/>
          <w:sz w:val="20"/>
          <w:szCs w:val="20"/>
        </w:rPr>
        <w:t xml:space="preserve"> w odniesieniu do tych podmiotów dokumentów wymienionych</w:t>
      </w:r>
      <w:r w:rsidR="00BE0F99" w:rsidRPr="00EC2D11">
        <w:rPr>
          <w:rFonts w:ascii="Arial" w:hAnsi="Arial" w:cs="Arial"/>
          <w:sz w:val="20"/>
          <w:szCs w:val="20"/>
        </w:rPr>
        <w:t xml:space="preserve"> w Rozdziale VII </w:t>
      </w:r>
      <w:r w:rsidR="002239EE">
        <w:rPr>
          <w:rFonts w:ascii="Arial" w:hAnsi="Arial" w:cs="Arial"/>
          <w:sz w:val="20"/>
          <w:szCs w:val="20"/>
        </w:rPr>
        <w:t>pkt.</w:t>
      </w:r>
      <w:r w:rsidR="00787297" w:rsidRPr="00EC2D11">
        <w:rPr>
          <w:rFonts w:ascii="Arial" w:hAnsi="Arial" w:cs="Arial"/>
          <w:sz w:val="20"/>
          <w:szCs w:val="20"/>
        </w:rPr>
        <w:t>. 2.2. – 2.9</w:t>
      </w:r>
      <w:r w:rsidR="00A66E57" w:rsidRPr="00EC2D11">
        <w:rPr>
          <w:rFonts w:ascii="Arial" w:hAnsi="Arial" w:cs="Arial"/>
          <w:sz w:val="20"/>
          <w:szCs w:val="20"/>
        </w:rPr>
        <w:t>. SIWZ, na zasadach określonych w Rozdziale VII SIWZ</w:t>
      </w:r>
      <w:r w:rsidR="00695EAC" w:rsidRPr="00EC2D11">
        <w:rPr>
          <w:rFonts w:ascii="Arial" w:hAnsi="Arial" w:cs="Arial"/>
          <w:sz w:val="20"/>
          <w:szCs w:val="20"/>
        </w:rPr>
        <w:t>.</w:t>
      </w:r>
    </w:p>
    <w:p w:rsidR="007657F6" w:rsidRPr="00EC2D11" w:rsidRDefault="007657F6" w:rsidP="00EC2D11">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Jeżeli zdolności techniczne lub zawodowe </w:t>
      </w:r>
      <w:r w:rsidR="00CA1C04" w:rsidRPr="00EC2D11">
        <w:rPr>
          <w:rFonts w:ascii="Arial" w:hAnsi="Arial" w:cs="Arial"/>
          <w:sz w:val="20"/>
          <w:szCs w:val="20"/>
        </w:rPr>
        <w:t xml:space="preserve">innego podmiotu, </w:t>
      </w:r>
      <w:r w:rsidRPr="00EC2D11">
        <w:rPr>
          <w:rFonts w:ascii="Arial" w:hAnsi="Arial" w:cs="Arial"/>
          <w:sz w:val="20"/>
          <w:szCs w:val="20"/>
        </w:rPr>
        <w:t>nie potwierdzają spełnienia przez wykonawcę warunków udziału w postępowaniu lub zachodzą wobec tych podmiotów podstawy wykluczenia, zamawiający żąda, aby wykonawca w terminie określonym przez zamawiającego:</w:t>
      </w:r>
    </w:p>
    <w:p w:rsidR="007657F6" w:rsidRPr="00EC2D11" w:rsidRDefault="007657F6" w:rsidP="00EC2D11">
      <w:pPr>
        <w:numPr>
          <w:ilvl w:val="1"/>
          <w:numId w:val="15"/>
        </w:numPr>
        <w:tabs>
          <w:tab w:val="left" w:pos="851"/>
        </w:tabs>
        <w:spacing w:line="276" w:lineRule="auto"/>
        <w:ind w:left="851" w:hanging="491"/>
        <w:jc w:val="both"/>
        <w:rPr>
          <w:rFonts w:ascii="Arial" w:hAnsi="Arial" w:cs="Arial"/>
          <w:sz w:val="20"/>
          <w:szCs w:val="20"/>
        </w:rPr>
      </w:pPr>
      <w:r w:rsidRPr="00EC2D11">
        <w:rPr>
          <w:rFonts w:ascii="Arial" w:hAnsi="Arial" w:cs="Arial"/>
          <w:sz w:val="20"/>
          <w:szCs w:val="20"/>
        </w:rPr>
        <w:t>zastąpił ten podmiot innym podmiotem lub podmiotami lub</w:t>
      </w:r>
    </w:p>
    <w:p w:rsidR="00B32BFA" w:rsidRPr="0058669E" w:rsidRDefault="007657F6" w:rsidP="00EC2D11">
      <w:pPr>
        <w:numPr>
          <w:ilvl w:val="1"/>
          <w:numId w:val="15"/>
        </w:numPr>
        <w:tabs>
          <w:tab w:val="left" w:pos="851"/>
        </w:tabs>
        <w:spacing w:line="276" w:lineRule="auto"/>
        <w:ind w:left="851" w:hanging="491"/>
        <w:jc w:val="both"/>
        <w:rPr>
          <w:rFonts w:ascii="Arial" w:hAnsi="Arial" w:cs="Arial"/>
          <w:sz w:val="20"/>
          <w:szCs w:val="20"/>
        </w:rPr>
      </w:pPr>
      <w:r w:rsidRPr="00EC2D11">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t>
      </w:r>
      <w:r w:rsidR="008E7F34" w:rsidRPr="00EC2D11">
        <w:rPr>
          <w:rFonts w:ascii="Arial" w:hAnsi="Arial" w:cs="Arial"/>
          <w:sz w:val="20"/>
          <w:szCs w:val="20"/>
        </w:rPr>
        <w:t xml:space="preserve">w art. 22a ust. 1 ustawy </w:t>
      </w:r>
      <w:proofErr w:type="spellStart"/>
      <w:r w:rsidR="008E7F34" w:rsidRPr="00EC2D11">
        <w:rPr>
          <w:rFonts w:ascii="Arial" w:hAnsi="Arial" w:cs="Arial"/>
          <w:sz w:val="20"/>
          <w:szCs w:val="20"/>
        </w:rPr>
        <w:t>Pzp</w:t>
      </w:r>
      <w:proofErr w:type="spellEnd"/>
      <w:r w:rsidR="008E7F34" w:rsidRPr="00EC2D1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E909C6">
        <w:trPr>
          <w:trHeight w:val="976"/>
        </w:trPr>
        <w:tc>
          <w:tcPr>
            <w:tcW w:w="10062"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12" w:name="_Toc460232054"/>
            <w:bookmarkStart w:id="13" w:name="_Toc463330032"/>
            <w:r w:rsidRPr="00EC2D11">
              <w:rPr>
                <w:rFonts w:cs="Arial"/>
                <w:sz w:val="20"/>
                <w:szCs w:val="20"/>
              </w:rPr>
              <w:t>ROZDZIAŁ VII – WYKAZ DOKUMENTÓW I OŚWIADCZEŃ, JAKICH ZAMAWIAJĄCY BĘDZIE ŻĄDAŁ W CELU POTWIERDZENIA SPEŁNIENIA WARUNKÓW UDZIAŁU W POSTĘPOWANIU ORAZ BRAKU PODSTAW DO WYKLUCZENIA</w:t>
            </w:r>
            <w:bookmarkEnd w:id="12"/>
            <w:bookmarkEnd w:id="13"/>
          </w:p>
        </w:tc>
      </w:tr>
    </w:tbl>
    <w:p w:rsidR="00D152A6" w:rsidRPr="00EC2D11" w:rsidRDefault="00D152A6" w:rsidP="00EC2D11">
      <w:pPr>
        <w:numPr>
          <w:ilvl w:val="0"/>
          <w:numId w:val="16"/>
        </w:numPr>
        <w:spacing w:line="276" w:lineRule="auto"/>
        <w:jc w:val="both"/>
        <w:rPr>
          <w:rFonts w:ascii="Arial" w:hAnsi="Arial" w:cs="Arial"/>
          <w:sz w:val="20"/>
          <w:szCs w:val="20"/>
        </w:rPr>
      </w:pPr>
      <w:r w:rsidRPr="00EC2D11">
        <w:rPr>
          <w:rFonts w:ascii="Arial" w:hAnsi="Arial" w:cs="Arial"/>
          <w:sz w:val="20"/>
          <w:szCs w:val="20"/>
        </w:rPr>
        <w:t xml:space="preserve">W celu potwierdzenia </w:t>
      </w:r>
      <w:r w:rsidRPr="00EC2D11">
        <w:rPr>
          <w:rFonts w:ascii="Arial" w:hAnsi="Arial" w:cs="Arial"/>
          <w:b/>
          <w:sz w:val="20"/>
          <w:szCs w:val="20"/>
          <w:u w:val="single"/>
        </w:rPr>
        <w:t>spełniania warunków udziału w postępowaniu</w:t>
      </w:r>
      <w:r w:rsidR="00360199" w:rsidRPr="00EC2D11">
        <w:rPr>
          <w:rFonts w:ascii="Arial" w:hAnsi="Arial" w:cs="Arial"/>
          <w:sz w:val="20"/>
          <w:szCs w:val="20"/>
        </w:rPr>
        <w:t xml:space="preserve"> w</w:t>
      </w:r>
      <w:r w:rsidRPr="00EC2D11">
        <w:rPr>
          <w:rFonts w:ascii="Arial" w:hAnsi="Arial" w:cs="Arial"/>
          <w:sz w:val="20"/>
          <w:szCs w:val="20"/>
        </w:rPr>
        <w:t xml:space="preserve">ykonawca zobowiązany będzie do przedłożenia następujących oświadczeń i dokumentów: </w:t>
      </w:r>
    </w:p>
    <w:p w:rsidR="0025218B" w:rsidRPr="00EC2D11" w:rsidRDefault="005F7761" w:rsidP="00EC2D11">
      <w:pPr>
        <w:numPr>
          <w:ilvl w:val="1"/>
          <w:numId w:val="16"/>
        </w:numPr>
        <w:tabs>
          <w:tab w:val="left" w:pos="851"/>
        </w:tabs>
        <w:spacing w:line="276" w:lineRule="auto"/>
        <w:jc w:val="both"/>
        <w:rPr>
          <w:rFonts w:ascii="Arial" w:hAnsi="Arial" w:cs="Arial"/>
          <w:b/>
          <w:sz w:val="20"/>
          <w:szCs w:val="20"/>
        </w:rPr>
      </w:pPr>
      <w:r w:rsidRPr="00EC2D11">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Pr="00EC2D11">
        <w:rPr>
          <w:rFonts w:ascii="Arial" w:hAnsi="Arial" w:cs="Arial"/>
          <w:b/>
          <w:sz w:val="20"/>
          <w:szCs w:val="20"/>
        </w:rPr>
        <w:t>JEDZ, (</w:t>
      </w:r>
      <w:r w:rsidRPr="00EC2D11">
        <w:rPr>
          <w:rFonts w:ascii="Arial" w:hAnsi="Arial" w:cs="Arial"/>
          <w:b/>
          <w:i/>
          <w:iCs/>
          <w:sz w:val="20"/>
          <w:szCs w:val="20"/>
        </w:rPr>
        <w:t>wzór dokumentu zawarty jest w Załączniku nr 5 do SIWZ</w:t>
      </w:r>
      <w:r w:rsidRPr="00EC2D11">
        <w:rPr>
          <w:rFonts w:ascii="Arial" w:hAnsi="Arial" w:cs="Arial"/>
          <w:b/>
          <w:sz w:val="20"/>
          <w:szCs w:val="20"/>
        </w:rPr>
        <w:t xml:space="preserve">). </w:t>
      </w:r>
    </w:p>
    <w:p w:rsidR="00DD0538" w:rsidRPr="00EC2D11" w:rsidRDefault="005F7761" w:rsidP="00EC2D11">
      <w:pPr>
        <w:numPr>
          <w:ilvl w:val="1"/>
          <w:numId w:val="16"/>
        </w:numPr>
        <w:tabs>
          <w:tab w:val="left" w:pos="851"/>
        </w:tabs>
        <w:spacing w:line="276" w:lineRule="auto"/>
        <w:ind w:left="851" w:hanging="491"/>
        <w:jc w:val="both"/>
        <w:rPr>
          <w:rFonts w:ascii="Arial" w:hAnsi="Arial" w:cs="Arial"/>
          <w:sz w:val="20"/>
          <w:szCs w:val="20"/>
        </w:rPr>
      </w:pPr>
      <w:r w:rsidRPr="00EC2D11">
        <w:rPr>
          <w:rFonts w:ascii="Arial" w:hAnsi="Arial" w:cs="Arial"/>
          <w:sz w:val="20"/>
          <w:szCs w:val="20"/>
        </w:rPr>
        <w:t xml:space="preserve">wykaz </w:t>
      </w:r>
      <w:r w:rsidR="0025218B" w:rsidRPr="00EC2D11">
        <w:rPr>
          <w:rFonts w:ascii="Arial" w:hAnsi="Arial" w:cs="Arial"/>
          <w:sz w:val="20"/>
          <w:szCs w:val="20"/>
        </w:rPr>
        <w:t xml:space="preserve">usług </w:t>
      </w:r>
      <w:r w:rsidRPr="00EC2D11">
        <w:rPr>
          <w:rFonts w:ascii="Arial" w:hAnsi="Arial" w:cs="Arial"/>
          <w:sz w:val="20"/>
          <w:szCs w:val="20"/>
        </w:rPr>
        <w:t>wykonanych, a w przypadku świadczeń okresowych lub ciągłych również wykonywanych w okresie ostatnich trzech lat przed upływem terminu składania ofert, a jeżeli okres prowadzenia działalności jest krótszy – w tym okresie, wraz z podani</w:t>
      </w:r>
      <w:r w:rsidR="00E77A1A" w:rsidRPr="00EC2D11">
        <w:rPr>
          <w:rFonts w:ascii="Arial" w:hAnsi="Arial" w:cs="Arial"/>
          <w:sz w:val="20"/>
          <w:szCs w:val="20"/>
        </w:rPr>
        <w:t>em przedmiotu wykonanych usług,</w:t>
      </w:r>
      <w:r w:rsidRPr="00EC2D11">
        <w:rPr>
          <w:rFonts w:ascii="Arial" w:hAnsi="Arial" w:cs="Arial"/>
          <w:sz w:val="20"/>
          <w:szCs w:val="20"/>
        </w:rPr>
        <w:t xml:space="preserve"> marki (typu) pojazdów</w:t>
      </w:r>
      <w:r w:rsidR="00737BAE" w:rsidRPr="00EC2D11">
        <w:rPr>
          <w:rFonts w:ascii="Arial" w:hAnsi="Arial" w:cs="Arial"/>
          <w:sz w:val="20"/>
          <w:szCs w:val="20"/>
        </w:rPr>
        <w:t xml:space="preserve">, ilość miejsc w wykazanych pojazdach i </w:t>
      </w:r>
      <w:r w:rsidRPr="00EC2D11">
        <w:rPr>
          <w:rFonts w:ascii="Arial" w:hAnsi="Arial" w:cs="Arial"/>
          <w:sz w:val="20"/>
          <w:szCs w:val="20"/>
        </w:rPr>
        <w:t>liczby pojazdów które były utrzymywane w czystości w ciągu doby, dat wykonania i podmiotów na rzecz kt</w:t>
      </w:r>
      <w:r w:rsidR="00E77A1A" w:rsidRPr="00EC2D11">
        <w:rPr>
          <w:rFonts w:ascii="Arial" w:hAnsi="Arial" w:cs="Arial"/>
          <w:sz w:val="20"/>
          <w:szCs w:val="20"/>
        </w:rPr>
        <w:t>órych usługi zostały wykonane. Wzór wykazu stanowi</w:t>
      </w:r>
      <w:r w:rsidRPr="00EC2D11">
        <w:rPr>
          <w:rFonts w:ascii="Arial" w:hAnsi="Arial" w:cs="Arial"/>
          <w:sz w:val="20"/>
          <w:szCs w:val="20"/>
        </w:rPr>
        <w:t xml:space="preserve"> </w:t>
      </w:r>
      <w:r w:rsidRPr="00EC2D11">
        <w:rPr>
          <w:rFonts w:ascii="Arial" w:hAnsi="Arial" w:cs="Arial"/>
          <w:b/>
          <w:sz w:val="20"/>
          <w:szCs w:val="20"/>
        </w:rPr>
        <w:t xml:space="preserve">załącznik nr 6 </w:t>
      </w:r>
      <w:r w:rsidR="00737BAE" w:rsidRPr="00EC2D11">
        <w:rPr>
          <w:rFonts w:ascii="Arial" w:hAnsi="Arial" w:cs="Arial"/>
          <w:sz w:val="20"/>
          <w:szCs w:val="20"/>
        </w:rPr>
        <w:t>do SIWZ.</w:t>
      </w:r>
      <w:r w:rsidRPr="00EC2D11">
        <w:rPr>
          <w:rFonts w:ascii="Arial" w:hAnsi="Arial" w:cs="Arial"/>
          <w:sz w:val="20"/>
          <w:szCs w:val="20"/>
        </w:rPr>
        <w:t xml:space="preserve"> </w:t>
      </w:r>
    </w:p>
    <w:p w:rsidR="005F7761" w:rsidRPr="00EC2D11" w:rsidRDefault="00DD0538" w:rsidP="00EC2D11">
      <w:pPr>
        <w:pStyle w:val="ust"/>
        <w:tabs>
          <w:tab w:val="left" w:pos="851"/>
        </w:tabs>
        <w:spacing w:after="0" w:line="276" w:lineRule="auto"/>
        <w:ind w:left="851" w:hanging="491"/>
        <w:rPr>
          <w:rFonts w:ascii="Arial" w:hAnsi="Arial" w:cs="Arial"/>
          <w:sz w:val="20"/>
          <w:szCs w:val="20"/>
        </w:rPr>
      </w:pPr>
      <w:r w:rsidRPr="00EC2D11">
        <w:rPr>
          <w:rFonts w:ascii="Arial" w:hAnsi="Arial" w:cs="Arial"/>
          <w:sz w:val="20"/>
          <w:szCs w:val="20"/>
        </w:rPr>
        <w:lastRenderedPageBreak/>
        <w:tab/>
      </w:r>
      <w:r w:rsidR="005F7761" w:rsidRPr="00EC2D11">
        <w:rPr>
          <w:rFonts w:ascii="Arial" w:hAnsi="Arial" w:cs="Arial"/>
          <w:sz w:val="20"/>
          <w:szCs w:val="20"/>
        </w:rPr>
        <w:t>Pod pojęciem „usługi wykonane” rozumie się usługi zrealizowane.</w:t>
      </w:r>
    </w:p>
    <w:p w:rsidR="005F7761" w:rsidRPr="00EC2D11" w:rsidRDefault="00A02C82" w:rsidP="00EC2D11">
      <w:pPr>
        <w:pStyle w:val="ust"/>
        <w:tabs>
          <w:tab w:val="left" w:pos="851"/>
        </w:tabs>
        <w:spacing w:after="0" w:line="276" w:lineRule="auto"/>
        <w:ind w:left="851" w:hanging="491"/>
        <w:rPr>
          <w:rFonts w:ascii="Arial" w:hAnsi="Arial" w:cs="Arial"/>
          <w:sz w:val="20"/>
          <w:szCs w:val="20"/>
        </w:rPr>
      </w:pPr>
      <w:r w:rsidRPr="00EC2D11">
        <w:rPr>
          <w:rFonts w:ascii="Arial" w:hAnsi="Arial" w:cs="Arial"/>
          <w:sz w:val="20"/>
          <w:szCs w:val="20"/>
        </w:rPr>
        <w:tab/>
      </w:r>
      <w:r w:rsidR="005F7761" w:rsidRPr="00EC2D11">
        <w:rPr>
          <w:rFonts w:ascii="Arial" w:hAnsi="Arial" w:cs="Arial"/>
          <w:sz w:val="20"/>
          <w:szCs w:val="20"/>
        </w:rPr>
        <w:t>Pod pojęciem „usługi wykonywane” rozumie się wykonywanie usług, z których pewna część została już wykonana (zrealizowana).</w:t>
      </w:r>
    </w:p>
    <w:p w:rsidR="00DD0538" w:rsidRPr="00EC2D11" w:rsidRDefault="00A02C82" w:rsidP="00EC2D11">
      <w:pPr>
        <w:pStyle w:val="ust"/>
        <w:tabs>
          <w:tab w:val="left" w:pos="851"/>
        </w:tabs>
        <w:spacing w:after="0" w:line="276" w:lineRule="auto"/>
        <w:ind w:left="851" w:hanging="491"/>
        <w:rPr>
          <w:rFonts w:ascii="Arial" w:hAnsi="Arial" w:cs="Arial"/>
          <w:sz w:val="20"/>
          <w:szCs w:val="20"/>
        </w:rPr>
      </w:pPr>
      <w:r w:rsidRPr="00EC2D11">
        <w:rPr>
          <w:rFonts w:ascii="Arial" w:hAnsi="Arial" w:cs="Arial"/>
          <w:sz w:val="20"/>
          <w:szCs w:val="20"/>
        </w:rPr>
        <w:tab/>
      </w:r>
      <w:r w:rsidR="005F7761" w:rsidRPr="00EC2D11">
        <w:rPr>
          <w:rFonts w:ascii="Arial" w:hAnsi="Arial" w:cs="Arial"/>
          <w:sz w:val="20"/>
          <w:szCs w:val="20"/>
        </w:rPr>
        <w:t xml:space="preserve">Zamawiając, w przypadku gdy przedmiotem zamówienia są świadczenia okresowe i ciągłe, dopuszcza nie tylko zamówienia wykonane (tj. zakończone), ale również wykonywane. W takim przypadku części zamówienia już faktycznie wykonana musi wypełniać wymogi określone przez Zamawiającego.  </w:t>
      </w:r>
    </w:p>
    <w:p w:rsidR="00E77A1A" w:rsidRPr="00EC2D11" w:rsidRDefault="00E77A1A" w:rsidP="00EC2D11">
      <w:pPr>
        <w:pStyle w:val="ust"/>
        <w:tabs>
          <w:tab w:val="left" w:pos="851"/>
        </w:tabs>
        <w:spacing w:after="0" w:line="276" w:lineRule="auto"/>
        <w:ind w:left="851" w:hanging="491"/>
        <w:rPr>
          <w:rFonts w:ascii="Arial" w:hAnsi="Arial" w:cs="Arial"/>
          <w:sz w:val="20"/>
          <w:szCs w:val="20"/>
        </w:rPr>
      </w:pPr>
    </w:p>
    <w:p w:rsidR="008A36EE" w:rsidRPr="00EC2D11" w:rsidRDefault="008A36EE" w:rsidP="00EC2D11">
      <w:pPr>
        <w:pStyle w:val="pkt"/>
        <w:spacing w:line="276" w:lineRule="auto"/>
        <w:ind w:firstLine="0"/>
        <w:rPr>
          <w:rFonts w:ascii="Arial" w:hAnsi="Arial" w:cs="Arial"/>
          <w:sz w:val="20"/>
          <w:szCs w:val="20"/>
        </w:rPr>
      </w:pPr>
      <w:r w:rsidRPr="00EC2D11">
        <w:rPr>
          <w:rFonts w:ascii="Arial" w:hAnsi="Arial" w:cs="Arial"/>
          <w:sz w:val="20"/>
          <w:szCs w:val="20"/>
        </w:rPr>
        <w:t>Przyjmuje się, że Wykonawca  wykonał usługę w okresie 3 lat przed upływe</w:t>
      </w:r>
      <w:r w:rsidR="00E77A1A" w:rsidRPr="00EC2D11">
        <w:rPr>
          <w:rFonts w:ascii="Arial" w:hAnsi="Arial" w:cs="Arial"/>
          <w:sz w:val="20"/>
          <w:szCs w:val="20"/>
        </w:rPr>
        <w:t xml:space="preserve">m terminu składania ofert jeśli, </w:t>
      </w:r>
      <w:r w:rsidRPr="00EC2D11">
        <w:rPr>
          <w:rFonts w:ascii="Arial" w:hAnsi="Arial" w:cs="Arial"/>
          <w:sz w:val="20"/>
          <w:szCs w:val="20"/>
        </w:rPr>
        <w:t xml:space="preserve">w zakresie spełniania warunku określonego w Rozdziale IV pkt. 1.3.1 </w:t>
      </w:r>
      <w:r w:rsidR="00DD0538" w:rsidRPr="00EC2D11">
        <w:rPr>
          <w:rFonts w:ascii="Arial" w:hAnsi="Arial" w:cs="Arial"/>
          <w:sz w:val="20"/>
          <w:szCs w:val="20"/>
        </w:rPr>
        <w:t xml:space="preserve">i 1.3.2 </w:t>
      </w:r>
      <w:r w:rsidRPr="00EC2D11">
        <w:rPr>
          <w:rFonts w:ascii="Arial" w:hAnsi="Arial" w:cs="Arial"/>
          <w:sz w:val="20"/>
          <w:szCs w:val="20"/>
        </w:rPr>
        <w:t>SIWZ termin wykonania (np. dowolnie wybrane 365 dni) zawiera się w okresie 3 lat przed upływem terminu składania ofert.</w:t>
      </w:r>
    </w:p>
    <w:p w:rsidR="00D14E95" w:rsidRPr="00EC2D11" w:rsidRDefault="00A02C82" w:rsidP="00EC2D11">
      <w:pPr>
        <w:pStyle w:val="pkt"/>
        <w:tabs>
          <w:tab w:val="left" w:pos="851"/>
        </w:tabs>
        <w:spacing w:after="0" w:line="276" w:lineRule="auto"/>
        <w:ind w:hanging="491"/>
        <w:rPr>
          <w:rFonts w:ascii="Arial" w:eastAsia="Calibri" w:hAnsi="Arial" w:cs="Arial"/>
          <w:sz w:val="20"/>
          <w:szCs w:val="20"/>
        </w:rPr>
      </w:pPr>
      <w:r w:rsidRPr="00EC2D11">
        <w:rPr>
          <w:rFonts w:ascii="Arial" w:eastAsia="Calibri" w:hAnsi="Arial" w:cs="Arial"/>
          <w:sz w:val="20"/>
          <w:szCs w:val="20"/>
        </w:rPr>
        <w:tab/>
      </w:r>
    </w:p>
    <w:p w:rsidR="00C31C20" w:rsidRPr="00EC2D11" w:rsidRDefault="00D14E95" w:rsidP="00EC2D11">
      <w:pPr>
        <w:tabs>
          <w:tab w:val="left" w:pos="851"/>
        </w:tabs>
        <w:spacing w:line="276" w:lineRule="auto"/>
        <w:ind w:left="851"/>
        <w:jc w:val="both"/>
        <w:rPr>
          <w:rFonts w:ascii="Arial" w:hAnsi="Arial" w:cs="Arial"/>
          <w:sz w:val="20"/>
          <w:szCs w:val="20"/>
          <w:u w:val="single"/>
        </w:rPr>
      </w:pPr>
      <w:r w:rsidRPr="00EC2D11">
        <w:rPr>
          <w:rFonts w:ascii="Arial" w:hAnsi="Arial" w:cs="Arial"/>
          <w:sz w:val="20"/>
          <w:szCs w:val="20"/>
          <w:u w:val="single"/>
        </w:rPr>
        <w:t xml:space="preserve">Do wykazu należy dołączyć dowody określające czy te usługi zostały wykonane należycie, </w:t>
      </w:r>
      <w:r w:rsidR="00C31C20" w:rsidRPr="00EC2D11">
        <w:rPr>
          <w:rFonts w:ascii="Arial" w:hAnsi="Arial" w:cs="Arial"/>
          <w:sz w:val="20"/>
          <w:szCs w:val="20"/>
          <w:u w:val="single"/>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C31C20" w:rsidRPr="00EC2D11" w:rsidRDefault="00737BAE" w:rsidP="00EC2D11">
      <w:pPr>
        <w:tabs>
          <w:tab w:val="left" w:pos="851"/>
        </w:tabs>
        <w:spacing w:line="276" w:lineRule="auto"/>
        <w:ind w:left="851"/>
        <w:jc w:val="both"/>
        <w:rPr>
          <w:rFonts w:ascii="Arial" w:hAnsi="Arial" w:cs="Arial"/>
          <w:sz w:val="20"/>
          <w:szCs w:val="20"/>
          <w:u w:val="single"/>
        </w:rPr>
      </w:pPr>
      <w:r w:rsidRPr="00EC2D11">
        <w:rPr>
          <w:rFonts w:ascii="Arial" w:hAnsi="Arial" w:cs="Arial"/>
          <w:sz w:val="20"/>
          <w:szCs w:val="20"/>
          <w:u w:val="single"/>
        </w:rPr>
        <w:t>W</w:t>
      </w:r>
      <w:r w:rsidR="00C31C20" w:rsidRPr="00EC2D11">
        <w:rPr>
          <w:rFonts w:ascii="Arial" w:hAnsi="Arial" w:cs="Arial"/>
          <w:sz w:val="20"/>
          <w:szCs w:val="20"/>
          <w:u w:val="single"/>
        </w:rPr>
        <w:t xml:space="preserve"> przypadku świadczeń okresowych lub ciągłych nadal wykonywanych referencje bądź inne dokumenty potwierdzające ich należyte wykonywanie powinny być wydane nie wcześniej niż 3 miesiące przed upływem terminu składania ofert</w:t>
      </w:r>
      <w:r w:rsidR="00792017">
        <w:rPr>
          <w:rFonts w:ascii="Arial" w:hAnsi="Arial" w:cs="Arial"/>
          <w:sz w:val="20"/>
          <w:szCs w:val="20"/>
          <w:u w:val="single"/>
        </w:rPr>
        <w:t>.</w:t>
      </w:r>
    </w:p>
    <w:p w:rsidR="005F7761" w:rsidRPr="00EC2D11" w:rsidRDefault="005F7761" w:rsidP="00EC2D11">
      <w:pPr>
        <w:tabs>
          <w:tab w:val="left" w:pos="851"/>
        </w:tabs>
        <w:spacing w:line="276" w:lineRule="auto"/>
        <w:ind w:left="851"/>
        <w:jc w:val="both"/>
        <w:rPr>
          <w:rFonts w:ascii="Arial" w:hAnsi="Arial" w:cs="Arial"/>
          <w:sz w:val="20"/>
          <w:szCs w:val="20"/>
        </w:rPr>
      </w:pPr>
    </w:p>
    <w:p w:rsidR="00D674C0" w:rsidRPr="00EC2D11" w:rsidRDefault="00D674C0" w:rsidP="00EC2D11">
      <w:pPr>
        <w:numPr>
          <w:ilvl w:val="1"/>
          <w:numId w:val="16"/>
        </w:numPr>
        <w:tabs>
          <w:tab w:val="left" w:pos="851"/>
        </w:tabs>
        <w:spacing w:line="276" w:lineRule="auto"/>
        <w:jc w:val="both"/>
        <w:rPr>
          <w:rFonts w:ascii="Arial" w:hAnsi="Arial" w:cs="Arial"/>
          <w:sz w:val="20"/>
          <w:szCs w:val="20"/>
        </w:rPr>
      </w:pPr>
      <w:r w:rsidRPr="00EC2D11">
        <w:rPr>
          <w:rFonts w:ascii="Arial" w:hAnsi="Arial" w:cs="Arial"/>
          <w:sz w:val="20"/>
          <w:szCs w:val="20"/>
        </w:rPr>
        <w:t>wykaz osób, skierowanych przez wykonawcę do realizacji zamówienia publicznego, w szczególności odpowi</w:t>
      </w:r>
      <w:r w:rsidR="00885424" w:rsidRPr="00EC2D11">
        <w:rPr>
          <w:rFonts w:ascii="Arial" w:hAnsi="Arial" w:cs="Arial"/>
          <w:sz w:val="20"/>
          <w:szCs w:val="20"/>
        </w:rPr>
        <w:t>edzialnych za świadczenie usług</w:t>
      </w:r>
      <w:r w:rsidRPr="00EC2D11">
        <w:rPr>
          <w:rFonts w:ascii="Arial" w:hAnsi="Arial" w:cs="Arial"/>
          <w:sz w:val="20"/>
          <w:szCs w:val="20"/>
        </w:rPr>
        <w:t xml:space="preserve"> </w:t>
      </w:r>
      <w:r w:rsidR="00885424" w:rsidRPr="00EC2D11">
        <w:rPr>
          <w:rFonts w:ascii="Arial" w:hAnsi="Arial" w:cs="Arial"/>
          <w:sz w:val="20"/>
          <w:szCs w:val="20"/>
        </w:rPr>
        <w:t>na stanowisku</w:t>
      </w:r>
      <w:r w:rsidR="00885424" w:rsidRPr="00EC2D11">
        <w:rPr>
          <w:rFonts w:ascii="Arial" w:hAnsi="Arial" w:cs="Arial"/>
          <w:b/>
          <w:sz w:val="20"/>
          <w:szCs w:val="20"/>
        </w:rPr>
        <w:t xml:space="preserve"> koordynatora usług</w:t>
      </w:r>
      <w:r w:rsidRPr="00EC2D11">
        <w:rPr>
          <w:rFonts w:ascii="Arial" w:hAnsi="Arial" w:cs="Arial"/>
          <w:sz w:val="20"/>
          <w:szCs w:val="20"/>
        </w:rPr>
        <w:t>, wraz z informacjami na temat ich kwa</w:t>
      </w:r>
      <w:r w:rsidR="00792017">
        <w:rPr>
          <w:rFonts w:ascii="Arial" w:hAnsi="Arial" w:cs="Arial"/>
          <w:sz w:val="20"/>
          <w:szCs w:val="20"/>
        </w:rPr>
        <w:t>lifikacji zawodowych, uprawnień i</w:t>
      </w:r>
      <w:r w:rsidRPr="00EC2D11">
        <w:rPr>
          <w:rFonts w:ascii="Arial" w:hAnsi="Arial" w:cs="Arial"/>
          <w:sz w:val="20"/>
          <w:szCs w:val="20"/>
        </w:rPr>
        <w:t xml:space="preserve"> doświadczenia niezbędnych do wykonania zamówienia publicznego, a także zakresu wykonywanych przez nie czynności oraz informacją o podstawie do dysponowania tymi osobami</w:t>
      </w:r>
      <w:r w:rsidR="00885424" w:rsidRPr="00EC2D11">
        <w:rPr>
          <w:rFonts w:ascii="Arial" w:hAnsi="Arial" w:cs="Arial"/>
          <w:sz w:val="20"/>
          <w:szCs w:val="20"/>
        </w:rPr>
        <w:t xml:space="preserve"> (wzór wykazu stanowi załącznik nr 12 do SIWZ).</w:t>
      </w:r>
    </w:p>
    <w:p w:rsidR="003B0413" w:rsidRPr="00EC2D11" w:rsidRDefault="003B0413" w:rsidP="00EC2D11">
      <w:pPr>
        <w:pStyle w:val="ust"/>
        <w:spacing w:after="0" w:line="276" w:lineRule="auto"/>
        <w:ind w:left="792" w:firstLine="0"/>
        <w:rPr>
          <w:rFonts w:ascii="Arial" w:hAnsi="Arial" w:cs="Arial"/>
          <w:sz w:val="20"/>
          <w:szCs w:val="20"/>
        </w:rPr>
      </w:pPr>
      <w:r w:rsidRPr="00EC2D11">
        <w:rPr>
          <w:rFonts w:ascii="Arial" w:hAnsi="Arial" w:cs="Arial"/>
          <w:sz w:val="20"/>
          <w:szCs w:val="20"/>
        </w:rPr>
        <w:t>Pod pojęciem „usługi sprzątania” o których mowa w warunku dotyczącym dysponowania osobami zdolnymi do wykonania zamówienia (</w:t>
      </w:r>
      <w:r w:rsidR="00EF52CE" w:rsidRPr="00EC2D11">
        <w:rPr>
          <w:rFonts w:ascii="Arial" w:hAnsi="Arial" w:cs="Arial"/>
          <w:sz w:val="20"/>
          <w:szCs w:val="20"/>
        </w:rPr>
        <w:t>Rozdział</w:t>
      </w:r>
      <w:r w:rsidR="00737BAE" w:rsidRPr="00EC2D11">
        <w:rPr>
          <w:rFonts w:ascii="Arial" w:hAnsi="Arial" w:cs="Arial"/>
          <w:sz w:val="20"/>
          <w:szCs w:val="20"/>
        </w:rPr>
        <w:t xml:space="preserve"> IV pkt. 1.3.3</w:t>
      </w:r>
      <w:r w:rsidR="00EF52CE" w:rsidRPr="00EC2D11">
        <w:rPr>
          <w:rFonts w:ascii="Arial" w:hAnsi="Arial" w:cs="Arial"/>
          <w:sz w:val="20"/>
          <w:szCs w:val="20"/>
        </w:rPr>
        <w:t>)</w:t>
      </w:r>
      <w:r w:rsidRPr="00EC2D11">
        <w:rPr>
          <w:rFonts w:ascii="Arial" w:hAnsi="Arial" w:cs="Arial"/>
          <w:sz w:val="20"/>
          <w:szCs w:val="20"/>
        </w:rPr>
        <w:t xml:space="preserve"> należy rozumieć usługi związane z utrzymaniem czystości.</w:t>
      </w:r>
    </w:p>
    <w:p w:rsidR="003B0413" w:rsidRPr="00EC2D11" w:rsidRDefault="003B0413" w:rsidP="00EC2D11">
      <w:pPr>
        <w:pStyle w:val="ust"/>
        <w:spacing w:after="0" w:line="276" w:lineRule="auto"/>
        <w:ind w:left="792" w:firstLine="0"/>
        <w:rPr>
          <w:rFonts w:ascii="Arial" w:hAnsi="Arial" w:cs="Arial"/>
          <w:sz w:val="20"/>
          <w:szCs w:val="20"/>
        </w:rPr>
      </w:pPr>
      <w:r w:rsidRPr="00EC2D11">
        <w:rPr>
          <w:rFonts w:ascii="Arial" w:hAnsi="Arial" w:cs="Arial"/>
          <w:sz w:val="20"/>
          <w:szCs w:val="20"/>
        </w:rPr>
        <w:t>Jeżeli okresy doświadczenia w ramach różnych kontraktów nakładają się na siebie, to do okresu doświadczenia nie wlicza się wielokrotnie tego samego okresu.</w:t>
      </w:r>
    </w:p>
    <w:p w:rsidR="00D674C0" w:rsidRPr="00EC2D11" w:rsidRDefault="00D674C0" w:rsidP="00EC2D11">
      <w:pPr>
        <w:tabs>
          <w:tab w:val="left" w:pos="851"/>
        </w:tabs>
        <w:spacing w:line="276" w:lineRule="auto"/>
        <w:ind w:left="792"/>
        <w:jc w:val="both"/>
        <w:rPr>
          <w:rFonts w:ascii="Arial" w:hAnsi="Arial" w:cs="Arial"/>
          <w:sz w:val="20"/>
          <w:szCs w:val="20"/>
        </w:rPr>
      </w:pPr>
    </w:p>
    <w:p w:rsidR="0036228D" w:rsidRPr="00EC2D11" w:rsidRDefault="0036228D" w:rsidP="00EC2D11">
      <w:pPr>
        <w:numPr>
          <w:ilvl w:val="1"/>
          <w:numId w:val="16"/>
        </w:numPr>
        <w:tabs>
          <w:tab w:val="left" w:pos="851"/>
        </w:tabs>
        <w:spacing w:line="276" w:lineRule="auto"/>
        <w:jc w:val="both"/>
        <w:rPr>
          <w:rFonts w:ascii="Arial" w:hAnsi="Arial" w:cs="Arial"/>
          <w:sz w:val="20"/>
          <w:szCs w:val="20"/>
        </w:rPr>
      </w:pPr>
      <w:r w:rsidRPr="00EC2D11">
        <w:rPr>
          <w:rFonts w:ascii="Arial" w:hAnsi="Arial" w:cs="Arial"/>
          <w:sz w:val="20"/>
          <w:szCs w:val="20"/>
        </w:rPr>
        <w:t xml:space="preserve">wykaz narzędzi, wyposażenia zakładu lub urządzeń technicznych dostępnych wykonawcy </w:t>
      </w:r>
      <w:r w:rsidR="00D674C0" w:rsidRPr="00EC2D11">
        <w:rPr>
          <w:rFonts w:ascii="Arial" w:hAnsi="Arial" w:cs="Arial"/>
          <w:sz w:val="20"/>
          <w:szCs w:val="20"/>
        </w:rPr>
        <w:t>(o których mowa w Rozd</w:t>
      </w:r>
      <w:r w:rsidR="00F920DD">
        <w:rPr>
          <w:rFonts w:ascii="Arial" w:hAnsi="Arial" w:cs="Arial"/>
          <w:sz w:val="20"/>
          <w:szCs w:val="20"/>
        </w:rPr>
        <w:t>ziale IV pkt. 1.3.5</w:t>
      </w:r>
      <w:r w:rsidR="00D674C0" w:rsidRPr="00EC2D11">
        <w:rPr>
          <w:rFonts w:ascii="Arial" w:hAnsi="Arial" w:cs="Arial"/>
          <w:sz w:val="20"/>
          <w:szCs w:val="20"/>
        </w:rPr>
        <w:t xml:space="preserve">) </w:t>
      </w:r>
      <w:r w:rsidRPr="00EC2D11">
        <w:rPr>
          <w:rFonts w:ascii="Arial" w:hAnsi="Arial" w:cs="Arial"/>
          <w:sz w:val="20"/>
          <w:szCs w:val="20"/>
        </w:rPr>
        <w:t>w celu wykonania zamówienia publicznego wraz z informacją o podstawie do dysponowania tymi zasobami</w:t>
      </w:r>
      <w:r w:rsidR="00D674C0" w:rsidRPr="00EC2D11">
        <w:rPr>
          <w:rFonts w:ascii="Arial" w:hAnsi="Arial" w:cs="Arial"/>
          <w:sz w:val="20"/>
          <w:szCs w:val="20"/>
        </w:rPr>
        <w:t xml:space="preserve"> (wzór wykazu stanowi załącznik nr 11 do SIWZ).</w:t>
      </w:r>
    </w:p>
    <w:p w:rsidR="00AB0B1B" w:rsidRPr="00EC2D11" w:rsidRDefault="00CA4C80" w:rsidP="00EC2D11">
      <w:pPr>
        <w:numPr>
          <w:ilvl w:val="1"/>
          <w:numId w:val="16"/>
        </w:numPr>
        <w:tabs>
          <w:tab w:val="left" w:pos="851"/>
        </w:tabs>
        <w:spacing w:line="276" w:lineRule="auto"/>
        <w:jc w:val="both"/>
        <w:rPr>
          <w:rFonts w:ascii="Arial" w:hAnsi="Arial" w:cs="Arial"/>
          <w:sz w:val="20"/>
          <w:szCs w:val="20"/>
        </w:rPr>
      </w:pPr>
      <w:r w:rsidRPr="00EC2D11">
        <w:rPr>
          <w:rFonts w:ascii="Arial" w:hAnsi="Arial" w:cs="Arial"/>
          <w:sz w:val="20"/>
          <w:szCs w:val="20"/>
        </w:rPr>
        <w:t xml:space="preserve">zobowiązanie </w:t>
      </w:r>
      <w:r w:rsidR="00DA2B96" w:rsidRPr="00EC2D11">
        <w:rPr>
          <w:rFonts w:ascii="Arial" w:hAnsi="Arial" w:cs="Arial"/>
          <w:sz w:val="20"/>
          <w:szCs w:val="20"/>
        </w:rPr>
        <w:t xml:space="preserve">podmiotu trzeciego do udostępnienia zasobów </w:t>
      </w:r>
      <w:r w:rsidRPr="00EC2D11">
        <w:rPr>
          <w:rFonts w:ascii="Arial" w:hAnsi="Arial" w:cs="Arial"/>
          <w:sz w:val="20"/>
          <w:szCs w:val="20"/>
        </w:rPr>
        <w:t xml:space="preserve">(wzór dokumentu </w:t>
      </w:r>
      <w:r w:rsidR="00DA2B96" w:rsidRPr="00EC2D11">
        <w:rPr>
          <w:rFonts w:ascii="Arial" w:hAnsi="Arial" w:cs="Arial"/>
          <w:sz w:val="20"/>
          <w:szCs w:val="20"/>
        </w:rPr>
        <w:t>zaw</w:t>
      </w:r>
      <w:r w:rsidR="00AB0B1B" w:rsidRPr="00EC2D11">
        <w:rPr>
          <w:rFonts w:ascii="Arial" w:hAnsi="Arial" w:cs="Arial"/>
          <w:sz w:val="20"/>
          <w:szCs w:val="20"/>
        </w:rPr>
        <w:t>arty jest w </w:t>
      </w:r>
      <w:r w:rsidR="00DA2B96" w:rsidRPr="00EC2D11">
        <w:rPr>
          <w:rFonts w:ascii="Arial" w:hAnsi="Arial" w:cs="Arial"/>
          <w:sz w:val="20"/>
          <w:szCs w:val="20"/>
        </w:rPr>
        <w:t xml:space="preserve">załączniku nr </w:t>
      </w:r>
      <w:r w:rsidR="00974DE5" w:rsidRPr="00EC2D11">
        <w:rPr>
          <w:rFonts w:ascii="Arial" w:hAnsi="Arial" w:cs="Arial"/>
          <w:sz w:val="20"/>
          <w:szCs w:val="20"/>
        </w:rPr>
        <w:t>13</w:t>
      </w:r>
      <w:r w:rsidR="00DA2B96" w:rsidRPr="00EC2D11">
        <w:rPr>
          <w:rFonts w:ascii="Arial" w:hAnsi="Arial" w:cs="Arial"/>
          <w:sz w:val="20"/>
          <w:szCs w:val="20"/>
        </w:rPr>
        <w:t xml:space="preserve"> do SIWZ</w:t>
      </w:r>
      <w:r w:rsidRPr="00EC2D11">
        <w:rPr>
          <w:rFonts w:ascii="Arial" w:hAnsi="Arial" w:cs="Arial"/>
          <w:sz w:val="20"/>
          <w:szCs w:val="20"/>
        </w:rPr>
        <w:t>),  jeśli dotyczy.</w:t>
      </w:r>
    </w:p>
    <w:p w:rsidR="00061FA7" w:rsidRPr="00EC2D11" w:rsidRDefault="00061FA7" w:rsidP="00EC2D11">
      <w:pPr>
        <w:tabs>
          <w:tab w:val="left" w:pos="851"/>
        </w:tabs>
        <w:spacing w:line="276" w:lineRule="auto"/>
        <w:jc w:val="both"/>
        <w:rPr>
          <w:rFonts w:ascii="Arial" w:hAnsi="Arial" w:cs="Arial"/>
          <w:sz w:val="20"/>
          <w:szCs w:val="20"/>
        </w:rPr>
      </w:pPr>
      <w:r w:rsidRPr="00EC2D11">
        <w:rPr>
          <w:rFonts w:ascii="Arial" w:hAnsi="Arial" w:cs="Arial"/>
          <w:b/>
          <w:bCs/>
          <w:sz w:val="20"/>
          <w:szCs w:val="20"/>
        </w:rPr>
        <w:t>Zamawiający zastrzega, że stosownie do §2 ust. 7 Rozporządzenia w sprawie dokumentów, jeżeli treść informacji przekazanych przez wykonawcę w dokumencie JEDZ odpowiada zakresowi informacji, których zamawiający wymaga poprzez żądanie ww. dokumentów, określonych w pkt. 1.2.</w:t>
      </w:r>
      <w:r w:rsidR="00792017">
        <w:rPr>
          <w:rFonts w:ascii="Arial" w:hAnsi="Arial" w:cs="Arial"/>
          <w:b/>
          <w:bCs/>
          <w:sz w:val="20"/>
          <w:szCs w:val="20"/>
        </w:rPr>
        <w:t>, 1.3 i 1.4</w:t>
      </w:r>
      <w:r w:rsidRPr="00EC2D11">
        <w:rPr>
          <w:rFonts w:ascii="Arial" w:hAnsi="Arial" w:cs="Arial"/>
          <w:b/>
          <w:bCs/>
          <w:sz w:val="20"/>
          <w:szCs w:val="20"/>
        </w:rPr>
        <w:t xml:space="preserve">, może odstąpić od żądania tych dokumentów od wykonawcy. W takim przypadku dowodem spełniania przez wykonawcę warunków udziału w postępowaniu są odpowiednie informacje przekazane przez wykonawcę lub odpowiednio przez podmioty, na których zdolnościach lub sytuacji wykonawca polega na zasadach określonych w art. 22a ustawy </w:t>
      </w:r>
      <w:proofErr w:type="spellStart"/>
      <w:r w:rsidRPr="00EC2D11">
        <w:rPr>
          <w:rFonts w:ascii="Arial" w:hAnsi="Arial" w:cs="Arial"/>
          <w:b/>
          <w:bCs/>
          <w:sz w:val="20"/>
          <w:szCs w:val="20"/>
        </w:rPr>
        <w:t>Pzp</w:t>
      </w:r>
      <w:proofErr w:type="spellEnd"/>
      <w:r w:rsidRPr="00EC2D11">
        <w:rPr>
          <w:rFonts w:ascii="Arial" w:hAnsi="Arial" w:cs="Arial"/>
          <w:b/>
          <w:bCs/>
          <w:sz w:val="20"/>
          <w:szCs w:val="20"/>
        </w:rPr>
        <w:t xml:space="preserve">, w JEDZ. </w:t>
      </w:r>
    </w:p>
    <w:p w:rsidR="00061FA7" w:rsidRPr="00EC2D11" w:rsidRDefault="00061FA7" w:rsidP="00EC2D11">
      <w:pPr>
        <w:tabs>
          <w:tab w:val="left" w:pos="851"/>
        </w:tabs>
        <w:spacing w:line="276" w:lineRule="auto"/>
        <w:jc w:val="both"/>
        <w:rPr>
          <w:rFonts w:ascii="Arial" w:hAnsi="Arial" w:cs="Arial"/>
          <w:sz w:val="20"/>
          <w:szCs w:val="20"/>
        </w:rPr>
      </w:pPr>
    </w:p>
    <w:p w:rsidR="00D152A6" w:rsidRPr="00EC2D11" w:rsidRDefault="00D152A6"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 celu wykazania </w:t>
      </w:r>
      <w:r w:rsidRPr="00EC2D11">
        <w:rPr>
          <w:rFonts w:ascii="Arial" w:hAnsi="Arial" w:cs="Arial"/>
          <w:b/>
          <w:sz w:val="20"/>
          <w:szCs w:val="20"/>
          <w:u w:val="single"/>
        </w:rPr>
        <w:t>braku podstaw do wykluczenia</w:t>
      </w:r>
      <w:r w:rsidRPr="00EC2D11">
        <w:rPr>
          <w:rFonts w:ascii="Arial" w:hAnsi="Arial" w:cs="Arial"/>
          <w:sz w:val="20"/>
          <w:szCs w:val="20"/>
        </w:rPr>
        <w:t xml:space="preserve">, o których mowa w Rozdziale IV </w:t>
      </w:r>
      <w:r w:rsidR="00AD7DFB" w:rsidRPr="00EC2D11">
        <w:rPr>
          <w:rFonts w:ascii="Arial" w:hAnsi="Arial" w:cs="Arial"/>
          <w:sz w:val="20"/>
          <w:szCs w:val="20"/>
        </w:rPr>
        <w:t>pkt</w:t>
      </w:r>
      <w:r w:rsidRPr="00EC2D11">
        <w:rPr>
          <w:rFonts w:ascii="Arial" w:hAnsi="Arial" w:cs="Arial"/>
          <w:sz w:val="20"/>
          <w:szCs w:val="20"/>
        </w:rPr>
        <w:t xml:space="preserve">. 2 SIWZ, </w:t>
      </w:r>
      <w:r w:rsidR="00360199" w:rsidRPr="00EC2D11">
        <w:rPr>
          <w:rFonts w:ascii="Arial" w:hAnsi="Arial" w:cs="Arial"/>
          <w:sz w:val="20"/>
          <w:szCs w:val="20"/>
        </w:rPr>
        <w:t>w</w:t>
      </w:r>
      <w:r w:rsidRPr="00EC2D11">
        <w:rPr>
          <w:rFonts w:ascii="Arial" w:hAnsi="Arial" w:cs="Arial"/>
          <w:sz w:val="20"/>
          <w:szCs w:val="20"/>
        </w:rPr>
        <w:t xml:space="preserve">ykonawca zobowiązany będzie do przedłożenia następujących oświadczeń i dokumentów: </w:t>
      </w:r>
    </w:p>
    <w:p w:rsidR="00061FA7" w:rsidRPr="00EC2D11" w:rsidRDefault="00061FA7" w:rsidP="00EC2D11">
      <w:pPr>
        <w:numPr>
          <w:ilvl w:val="1"/>
          <w:numId w:val="16"/>
        </w:numPr>
        <w:tabs>
          <w:tab w:val="left" w:pos="0"/>
          <w:tab w:val="left" w:pos="709"/>
        </w:tabs>
        <w:spacing w:line="276" w:lineRule="auto"/>
        <w:ind w:left="709" w:hanging="349"/>
        <w:jc w:val="both"/>
        <w:rPr>
          <w:rFonts w:ascii="Arial" w:hAnsi="Arial" w:cs="Arial"/>
          <w:sz w:val="20"/>
          <w:szCs w:val="20"/>
        </w:rPr>
      </w:pPr>
      <w:r w:rsidRPr="00EC2D11">
        <w:rPr>
          <w:rFonts w:ascii="Arial" w:hAnsi="Arial" w:cs="Arial"/>
          <w:sz w:val="20"/>
          <w:szCs w:val="20"/>
        </w:rPr>
        <w:t>aktualnego na dzień składania ofert oświadczenia, stanowiącego wstępne potwierdzenie, że nie podlega wykluczeniu. Wykonawca składa powyższe oświadczenie w formie dokumentu JEDZ (</w:t>
      </w:r>
      <w:r w:rsidRPr="00EC2D11">
        <w:rPr>
          <w:rFonts w:ascii="Arial" w:hAnsi="Arial" w:cs="Arial"/>
          <w:i/>
          <w:iCs/>
          <w:sz w:val="20"/>
          <w:szCs w:val="20"/>
        </w:rPr>
        <w:t>wzór dokumentu zawarty jest w Załączniku nr 5 do SIWZ</w:t>
      </w:r>
      <w:r w:rsidRPr="00EC2D11">
        <w:rPr>
          <w:rFonts w:ascii="Arial" w:hAnsi="Arial" w:cs="Arial"/>
          <w:sz w:val="20"/>
          <w:szCs w:val="20"/>
        </w:rPr>
        <w:t xml:space="preserve">). </w:t>
      </w:r>
    </w:p>
    <w:p w:rsidR="002C7AEB" w:rsidRPr="00EC2D11" w:rsidRDefault="002C7AEB"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lastRenderedPageBreak/>
        <w:t xml:space="preserve">informacji z Krajowego Rejestru Karnego w zakresie określonym w art. 24 ust. 1 pkt. 13 lub 14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wystawionej nie wcześniej niż 6 miesięcy przed upływem terminu składania ofert, </w:t>
      </w:r>
    </w:p>
    <w:p w:rsidR="002C7AEB" w:rsidRPr="00EC2D11" w:rsidRDefault="002C7AEB"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 xml:space="preserve">informacji z Krajowego Rejestru Karnego w zakresie określonym w art. 24 ust. 1 pkt. 21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(podmioty zbiorowe), wystawionej nie wcześniej niż 6 miesięcy przed upływem terminu składania ofert, </w:t>
      </w:r>
    </w:p>
    <w:p w:rsidR="00D152A6" w:rsidRPr="00EC2D11" w:rsidRDefault="00D152A6"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56BAB" w:rsidRPr="00EC2D11" w:rsidRDefault="00656BAB" w:rsidP="00EC2D11">
      <w:pPr>
        <w:pStyle w:val="ust"/>
        <w:spacing w:before="0" w:after="0" w:line="276" w:lineRule="auto"/>
        <w:ind w:left="709" w:firstLine="0"/>
        <w:rPr>
          <w:rFonts w:ascii="Arial" w:hAnsi="Arial" w:cs="Arial"/>
          <w:b/>
          <w:sz w:val="20"/>
          <w:szCs w:val="20"/>
        </w:rPr>
      </w:pPr>
      <w:r w:rsidRPr="00EC2D11">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p>
    <w:p w:rsidR="00656BAB" w:rsidRPr="00EC2D11" w:rsidRDefault="00656BAB" w:rsidP="00EC2D11">
      <w:pPr>
        <w:pStyle w:val="ust"/>
        <w:spacing w:before="0" w:after="0" w:line="276" w:lineRule="auto"/>
        <w:ind w:left="709" w:firstLine="0"/>
        <w:rPr>
          <w:rFonts w:ascii="Arial" w:hAnsi="Arial" w:cs="Arial"/>
          <w:sz w:val="20"/>
          <w:szCs w:val="20"/>
        </w:rPr>
      </w:pPr>
      <w:r w:rsidRPr="00EC2D11">
        <w:rPr>
          <w:rFonts w:ascii="Arial" w:hAnsi="Arial" w:cs="Arial"/>
          <w:b/>
          <w:bCs/>
          <w:sz w:val="20"/>
          <w:szCs w:val="20"/>
        </w:rPr>
        <w:t>W przypadku wspólników spółki cywilnej, wykazanie okoliczności niezalegania z opłacaniem podatków dotyczy zarówno poszczególnych wspólników jak i samej spółki.</w:t>
      </w:r>
    </w:p>
    <w:p w:rsidR="00D152A6" w:rsidRPr="00EC2D11" w:rsidRDefault="00D152A6"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44191" w:rsidRPr="00EC2D11" w:rsidRDefault="00F44191" w:rsidP="00EC2D11">
      <w:pPr>
        <w:pStyle w:val="ust"/>
        <w:tabs>
          <w:tab w:val="left" w:pos="709"/>
        </w:tabs>
        <w:spacing w:before="0" w:after="0" w:line="276" w:lineRule="auto"/>
        <w:ind w:left="709" w:firstLine="0"/>
        <w:rPr>
          <w:rFonts w:ascii="Arial" w:eastAsia="TimesNewRoman" w:hAnsi="Arial" w:cs="Arial"/>
          <w:b/>
          <w:sz w:val="20"/>
          <w:szCs w:val="20"/>
        </w:rPr>
      </w:pPr>
      <w:r w:rsidRPr="00EC2D11">
        <w:rPr>
          <w:rFonts w:ascii="Arial" w:eastAsia="TimesNewRoman" w:hAnsi="Arial" w:cs="Arial"/>
          <w:b/>
          <w:sz w:val="20"/>
          <w:szCs w:val="20"/>
        </w:rPr>
        <w:t>W przypadku wspólników spółki cywilnej, wykazanie okoliczności niezalegania z opłacaniem składek na ubezpieczenie zdrowotne i społeczne może być wystawione dla poszczególnych wspólników lub dla samej spółki</w:t>
      </w:r>
      <w:r w:rsidR="00715685" w:rsidRPr="00EC2D11">
        <w:rPr>
          <w:rFonts w:ascii="Arial" w:eastAsia="TimesNewRoman" w:hAnsi="Arial" w:cs="Arial"/>
          <w:b/>
          <w:sz w:val="20"/>
          <w:szCs w:val="20"/>
        </w:rPr>
        <w:t>.</w:t>
      </w:r>
    </w:p>
    <w:p w:rsidR="0073040F" w:rsidRPr="00EC2D11" w:rsidRDefault="00CE5FE7"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eastAsia="TimesNewRoman" w:hAnsi="Arial" w:cs="Arial"/>
          <w:sz w:val="20"/>
          <w:szCs w:val="20"/>
        </w:rPr>
        <w:t>odpis z właściwego rejestru lub z centralnej ewidencji i informacji o działalności gospodarczej, jeżeli odrębne przepisy wymagają wpisu do rejestru lub ewidencji,</w:t>
      </w:r>
      <w:r w:rsidR="00614F18" w:rsidRPr="00EC2D11">
        <w:rPr>
          <w:rFonts w:ascii="Arial" w:eastAsia="TimesNewRoman" w:hAnsi="Arial" w:cs="Arial"/>
          <w:sz w:val="20"/>
          <w:szCs w:val="20"/>
        </w:rPr>
        <w:t xml:space="preserve"> </w:t>
      </w:r>
      <w:r w:rsidR="00500603" w:rsidRPr="00EC2D11">
        <w:rPr>
          <w:rFonts w:ascii="Arial" w:eastAsia="TimesNewRoman" w:hAnsi="Arial" w:cs="Arial"/>
          <w:sz w:val="20"/>
          <w:szCs w:val="20"/>
        </w:rPr>
        <w:t xml:space="preserve">w celu potwierdzenia braku </w:t>
      </w:r>
      <w:r w:rsidR="00614F18" w:rsidRPr="00EC2D11">
        <w:rPr>
          <w:rFonts w:ascii="Arial" w:eastAsia="TimesNewRoman" w:hAnsi="Arial" w:cs="Arial"/>
          <w:sz w:val="20"/>
          <w:szCs w:val="20"/>
        </w:rPr>
        <w:t xml:space="preserve">podstaw wykluczenia na podstawie art. 24 ust. 5 pkt. 1 ustawy </w:t>
      </w:r>
      <w:proofErr w:type="spellStart"/>
      <w:r w:rsidR="00614F18" w:rsidRPr="00EC2D11">
        <w:rPr>
          <w:rFonts w:ascii="Arial" w:eastAsia="TimesNewRoman" w:hAnsi="Arial" w:cs="Arial"/>
          <w:sz w:val="20"/>
          <w:szCs w:val="20"/>
        </w:rPr>
        <w:t>Pzp</w:t>
      </w:r>
      <w:proofErr w:type="spellEnd"/>
      <w:r w:rsidR="00614F18" w:rsidRPr="00EC2D11">
        <w:rPr>
          <w:rFonts w:ascii="Arial" w:eastAsia="TimesNewRoman" w:hAnsi="Arial" w:cs="Arial"/>
          <w:sz w:val="20"/>
          <w:szCs w:val="20"/>
        </w:rPr>
        <w:t>.</w:t>
      </w:r>
    </w:p>
    <w:p w:rsidR="0073040F" w:rsidRPr="00EC2D11" w:rsidRDefault="0073040F"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oświadczenia wykonawcy o niezalegania z opłacaniem podatków i opłat lokalnych o których mowa w ustawie z dnia 12 stycznia 1991 r. o podatkach i opłatach lokalnych (Dz. U. z 2016 r. poz. 717) - wzór dokumentu zawarty jest w Załączniku nr 14 do SIWZ.</w:t>
      </w:r>
    </w:p>
    <w:p w:rsidR="0073040F" w:rsidRPr="00EC2D11" w:rsidRDefault="0073040F"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oświadczenia wykonawcy o braku wydania wobec niego prawomocnego wyroku sądowego lub ostatecznej decyzji administracyjnej o zaleganiu z uiszczeniem podatków, opłat lub składek na ubezpieczenia społeczne lub zdrowotne (wzór dokumentu zawarty jest w Załączniku nr 15 do SIWZ) albo – w przypadku wydania takiego wyroku lub decyzji – dokumentów potwierdzających dokonanie płatności tych należności wraz z ewentualnymi odsetkami lub grzywnami lub zawarcie wiążącego porozumienia w sprawie spłat tych należności.</w:t>
      </w:r>
    </w:p>
    <w:p w:rsidR="0073040F" w:rsidRPr="00EC2D11" w:rsidRDefault="0073040F" w:rsidP="00EC2D11">
      <w:pPr>
        <w:numPr>
          <w:ilvl w:val="1"/>
          <w:numId w:val="16"/>
        </w:numPr>
        <w:tabs>
          <w:tab w:val="left" w:pos="0"/>
        </w:tabs>
        <w:spacing w:line="276" w:lineRule="auto"/>
        <w:ind w:left="788" w:hanging="431"/>
        <w:jc w:val="both"/>
        <w:rPr>
          <w:rFonts w:ascii="Arial" w:hAnsi="Arial" w:cs="Arial"/>
          <w:sz w:val="20"/>
          <w:szCs w:val="20"/>
        </w:rPr>
      </w:pPr>
      <w:r w:rsidRPr="00EC2D11">
        <w:rPr>
          <w:rFonts w:ascii="Arial" w:hAnsi="Arial" w:cs="Arial"/>
          <w:sz w:val="20"/>
          <w:szCs w:val="20"/>
        </w:rPr>
        <w:t xml:space="preserve">oświadczenia wykonawcy o braku orzeczenia wobec niego tytułem środka zapobiegawczego zakazu ubiegania się o zamówienia publiczne (wzór dokumentu zawarty jest w Załączniku nr 16 do SIWZ); </w:t>
      </w:r>
    </w:p>
    <w:p w:rsidR="00D152A6" w:rsidRPr="00EC2D11" w:rsidRDefault="00D152A6" w:rsidP="00EC2D11">
      <w:pPr>
        <w:numPr>
          <w:ilvl w:val="1"/>
          <w:numId w:val="16"/>
        </w:numPr>
        <w:tabs>
          <w:tab w:val="left" w:pos="0"/>
        </w:tabs>
        <w:spacing w:line="276" w:lineRule="auto"/>
        <w:ind w:left="851" w:hanging="491"/>
        <w:jc w:val="both"/>
        <w:rPr>
          <w:rFonts w:ascii="Arial" w:hAnsi="Arial" w:cs="Arial"/>
          <w:sz w:val="20"/>
          <w:szCs w:val="20"/>
        </w:rPr>
      </w:pPr>
      <w:r w:rsidRPr="00EC2D11">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C2D11">
        <w:rPr>
          <w:rFonts w:ascii="Arial" w:hAnsi="Arial" w:cs="Arial"/>
          <w:i/>
          <w:iCs/>
          <w:sz w:val="20"/>
          <w:szCs w:val="20"/>
        </w:rPr>
        <w:t xml:space="preserve">(wzór dokumentu zawarty jest w Załączniku nr </w:t>
      </w:r>
      <w:r w:rsidR="00974DE5" w:rsidRPr="00EC2D11">
        <w:rPr>
          <w:rFonts w:ascii="Arial" w:hAnsi="Arial" w:cs="Arial"/>
          <w:i/>
          <w:iCs/>
          <w:sz w:val="20"/>
          <w:szCs w:val="20"/>
        </w:rPr>
        <w:t>10</w:t>
      </w:r>
      <w:r w:rsidR="00F5214F" w:rsidRPr="00EC2D11">
        <w:rPr>
          <w:rFonts w:ascii="Arial" w:hAnsi="Arial" w:cs="Arial"/>
          <w:i/>
          <w:iCs/>
          <w:sz w:val="20"/>
          <w:szCs w:val="20"/>
        </w:rPr>
        <w:t xml:space="preserve"> </w:t>
      </w:r>
      <w:r w:rsidRPr="00EC2D11">
        <w:rPr>
          <w:rFonts w:ascii="Arial" w:hAnsi="Arial" w:cs="Arial"/>
          <w:i/>
          <w:iCs/>
          <w:sz w:val="20"/>
          <w:szCs w:val="20"/>
        </w:rPr>
        <w:t xml:space="preserve">do SIWZ). </w:t>
      </w:r>
    </w:p>
    <w:p w:rsidR="00D152A6" w:rsidRPr="00EC2D11" w:rsidRDefault="00D152A6"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w:t>
      </w:r>
      <w:r w:rsidR="009D21B0" w:rsidRPr="00EC2D11">
        <w:rPr>
          <w:rFonts w:ascii="Arial" w:hAnsi="Arial" w:cs="Arial"/>
          <w:sz w:val="20"/>
          <w:szCs w:val="20"/>
        </w:rPr>
        <w:t xml:space="preserve">art. 25 ust. 1 pkt. 1 i 3 ustawy </w:t>
      </w:r>
      <w:proofErr w:type="spellStart"/>
      <w:r w:rsidR="009D21B0" w:rsidRPr="00EC2D11">
        <w:rPr>
          <w:rFonts w:ascii="Arial" w:hAnsi="Arial" w:cs="Arial"/>
          <w:sz w:val="20"/>
          <w:szCs w:val="20"/>
        </w:rPr>
        <w:t>Pzp</w:t>
      </w:r>
      <w:proofErr w:type="spellEnd"/>
      <w:r w:rsidRPr="00EC2D11">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2C7AEB" w:rsidRPr="00EC2D11" w:rsidRDefault="002C7AEB"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lastRenderedPageBreak/>
        <w:t xml:space="preserve">Jeżeli wykonawca ma siedzibę lub miejsce zamieszkania </w:t>
      </w:r>
      <w:r w:rsidRPr="00EC2D11">
        <w:rPr>
          <w:rFonts w:ascii="Arial" w:hAnsi="Arial" w:cs="Arial"/>
          <w:sz w:val="20"/>
          <w:szCs w:val="20"/>
          <w:u w:val="single"/>
        </w:rPr>
        <w:t>poza terytorium Rzeczypospolitej Polskiej</w:t>
      </w:r>
      <w:r w:rsidRPr="00EC2D11">
        <w:rPr>
          <w:rFonts w:ascii="Arial" w:hAnsi="Arial" w:cs="Arial"/>
          <w:sz w:val="20"/>
          <w:szCs w:val="20"/>
        </w:rPr>
        <w:t xml:space="preserve">, zamiast dokumentów, o których mowa w 2 powyżej składa: </w:t>
      </w:r>
    </w:p>
    <w:p w:rsidR="002C7AEB" w:rsidRPr="00EC2D11" w:rsidRDefault="002C7AEB"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 xml:space="preserve">w przypadku dokumentu, o którym mowa w pkt. 2.2., 2.3 -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rsidR="002C7AEB" w:rsidRPr="00EC2D11" w:rsidRDefault="002C7AEB" w:rsidP="00EC2D11">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w przypadku dokumentów, o których mowa w pkt. 2.4., 2.5, 2.6 – składa dokument lub dokumenty wystawione w kraju, w którym wykonawca ma siedzibę lub miejsce zamieszkania, potwierdzające odpowiednio, że:</w:t>
      </w:r>
    </w:p>
    <w:p w:rsidR="002C7AEB" w:rsidRPr="00EC2D11" w:rsidRDefault="002C7AEB" w:rsidP="00EC2D11">
      <w:pPr>
        <w:numPr>
          <w:ilvl w:val="2"/>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7AEB" w:rsidRPr="00EC2D11" w:rsidRDefault="002C7AEB" w:rsidP="00EC2D11">
      <w:pPr>
        <w:numPr>
          <w:ilvl w:val="2"/>
          <w:numId w:val="16"/>
        </w:numPr>
        <w:tabs>
          <w:tab w:val="left" w:pos="0"/>
        </w:tabs>
        <w:spacing w:line="276" w:lineRule="auto"/>
        <w:jc w:val="both"/>
        <w:rPr>
          <w:rFonts w:ascii="Arial" w:hAnsi="Arial" w:cs="Arial"/>
          <w:sz w:val="20"/>
          <w:szCs w:val="20"/>
        </w:rPr>
      </w:pPr>
      <w:r w:rsidRPr="00EC2D11">
        <w:rPr>
          <w:rFonts w:ascii="Arial" w:hAnsi="Arial" w:cs="Arial"/>
          <w:sz w:val="20"/>
          <w:szCs w:val="20"/>
        </w:rPr>
        <w:t>nie otwarto jego likwidacji ani nie ogłoszono jego upadłości</w:t>
      </w:r>
    </w:p>
    <w:p w:rsidR="00D152A6" w:rsidRPr="00EC2D11" w:rsidRDefault="00297587"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Dokumenty, o których mowa w </w:t>
      </w:r>
      <w:r w:rsidR="00530638" w:rsidRPr="00EC2D11">
        <w:rPr>
          <w:rFonts w:ascii="Arial" w:hAnsi="Arial" w:cs="Arial"/>
          <w:sz w:val="20"/>
          <w:szCs w:val="20"/>
        </w:rPr>
        <w:t>pkt. 4.1</w:t>
      </w:r>
      <w:r w:rsidR="00292727" w:rsidRPr="00EC2D11">
        <w:rPr>
          <w:rFonts w:ascii="Arial" w:hAnsi="Arial" w:cs="Arial"/>
          <w:sz w:val="20"/>
          <w:szCs w:val="20"/>
        </w:rPr>
        <w:t xml:space="preserve"> </w:t>
      </w:r>
      <w:r w:rsidR="00BA7A9D">
        <w:rPr>
          <w:rFonts w:ascii="Arial" w:hAnsi="Arial" w:cs="Arial"/>
          <w:sz w:val="20"/>
          <w:szCs w:val="20"/>
        </w:rPr>
        <w:t xml:space="preserve">i 4.2 </w:t>
      </w:r>
      <w:r w:rsidR="00292727" w:rsidRPr="00EC2D11">
        <w:rPr>
          <w:rFonts w:ascii="Arial" w:hAnsi="Arial" w:cs="Arial"/>
          <w:sz w:val="20"/>
          <w:szCs w:val="20"/>
        </w:rPr>
        <w:t>b)</w:t>
      </w:r>
      <w:r w:rsidRPr="00EC2D11">
        <w:rPr>
          <w:rFonts w:ascii="Arial" w:hAnsi="Arial" w:cs="Arial"/>
          <w:sz w:val="20"/>
          <w:szCs w:val="20"/>
        </w:rPr>
        <w:t xml:space="preserve"> </w:t>
      </w:r>
      <w:r w:rsidR="00D152A6" w:rsidRPr="00EC2D11">
        <w:rPr>
          <w:rFonts w:ascii="Arial" w:hAnsi="Arial" w:cs="Arial"/>
          <w:sz w:val="20"/>
          <w:szCs w:val="20"/>
        </w:rPr>
        <w:t xml:space="preserve">powinny być wystawione nie wcześniej niż 6 miesięcy przed upływem terminu składania ofert. Dokumenty, o których mowa w </w:t>
      </w:r>
      <w:r w:rsidR="0066514C" w:rsidRPr="00EC2D11">
        <w:rPr>
          <w:rFonts w:ascii="Arial" w:hAnsi="Arial" w:cs="Arial"/>
          <w:sz w:val="20"/>
          <w:szCs w:val="20"/>
        </w:rPr>
        <w:t>pkt. 4.1</w:t>
      </w:r>
      <w:r w:rsidR="00292727" w:rsidRPr="00EC2D11">
        <w:rPr>
          <w:rFonts w:ascii="Arial" w:hAnsi="Arial" w:cs="Arial"/>
          <w:sz w:val="20"/>
          <w:szCs w:val="20"/>
        </w:rPr>
        <w:t xml:space="preserve"> a)</w:t>
      </w:r>
      <w:r w:rsidR="00D152A6" w:rsidRPr="00EC2D11">
        <w:rPr>
          <w:rFonts w:ascii="Arial" w:hAnsi="Arial" w:cs="Arial"/>
          <w:sz w:val="20"/>
          <w:szCs w:val="20"/>
        </w:rPr>
        <w:t xml:space="preserve"> powyżej powinny być wystawione nie wcześniej niż 3 miesiące przed upływem terminu składania ofert. </w:t>
      </w:r>
    </w:p>
    <w:p w:rsidR="00D152A6" w:rsidRPr="00EC2D11" w:rsidRDefault="00D152A6"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Jeżeli w kraju, w którym wykonawca ma siedzibę lub miejsce zamieszkania lub miejsce zamieszkania ma osoba, której dokument dotyczy, nie wydaje się dokumentów, o których mowa w </w:t>
      </w:r>
      <w:r w:rsidR="00AB712D" w:rsidRPr="00EC2D11">
        <w:rPr>
          <w:rFonts w:ascii="Arial" w:hAnsi="Arial" w:cs="Arial"/>
          <w:sz w:val="20"/>
          <w:szCs w:val="20"/>
        </w:rPr>
        <w:t>pkt. 4</w:t>
      </w:r>
      <w:r w:rsidRPr="00EC2D11">
        <w:rPr>
          <w:rFonts w:ascii="Arial" w:hAnsi="Arial" w:cs="Arial"/>
          <w:sz w:val="20"/>
          <w:szCs w:val="20"/>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w:t>
      </w:r>
      <w:r w:rsidR="00AB712D" w:rsidRPr="00EC2D11">
        <w:rPr>
          <w:rFonts w:ascii="Arial" w:hAnsi="Arial" w:cs="Arial"/>
          <w:sz w:val="20"/>
          <w:szCs w:val="20"/>
        </w:rPr>
        <w:t>pkt</w:t>
      </w:r>
      <w:r w:rsidRPr="00EC2D11">
        <w:rPr>
          <w:rFonts w:ascii="Arial" w:hAnsi="Arial" w:cs="Arial"/>
          <w:sz w:val="20"/>
          <w:szCs w:val="20"/>
        </w:rPr>
        <w:t xml:space="preserve">. 5 stosuje się odpowiednio. </w:t>
      </w:r>
    </w:p>
    <w:p w:rsidR="00D152A6" w:rsidRPr="00EC2D11" w:rsidRDefault="00D152A6"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92017" w:rsidRPr="00792017" w:rsidRDefault="00792017" w:rsidP="00792017">
      <w:pPr>
        <w:pStyle w:val="Akapitzlist"/>
        <w:numPr>
          <w:ilvl w:val="0"/>
          <w:numId w:val="16"/>
        </w:numPr>
        <w:spacing w:line="276" w:lineRule="auto"/>
        <w:jc w:val="both"/>
        <w:rPr>
          <w:sz w:val="20"/>
          <w:szCs w:val="20"/>
        </w:rPr>
      </w:pPr>
      <w:r w:rsidRPr="00792017">
        <w:rPr>
          <w:sz w:val="20"/>
          <w:szCs w:val="20"/>
        </w:rPr>
        <w:t xml:space="preserve">Wykonawca mający siedzibę na terytorium Rzeczypospolitej Polskiej, w odniesieniu do osoby mającej miejsce zamieszkania poza terytorium Rzeczypospolitej Polskiej, której dotyczy dokument wskazany w pkt. 2.2 i 2.3, składa dokument, o którym mowa w pkt. 4.1, w zakresie określonym w art. 24 ust. 1 pkt. 14 i 21 ustawy </w:t>
      </w:r>
      <w:proofErr w:type="spellStart"/>
      <w:r w:rsidRPr="00792017">
        <w:rPr>
          <w:sz w:val="20"/>
          <w:szCs w:val="20"/>
        </w:rPr>
        <w:t>Pzp</w:t>
      </w:r>
      <w:proofErr w:type="spellEnd"/>
      <w:r w:rsidRPr="00792017">
        <w:rPr>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F5214F" w:rsidRPr="00EC2D11" w:rsidRDefault="00F5214F" w:rsidP="00EC2D11">
      <w:pPr>
        <w:numPr>
          <w:ilvl w:val="0"/>
          <w:numId w:val="16"/>
        </w:numPr>
        <w:tabs>
          <w:tab w:val="left" w:pos="0"/>
        </w:tabs>
        <w:spacing w:line="276" w:lineRule="auto"/>
        <w:jc w:val="both"/>
        <w:rPr>
          <w:rFonts w:ascii="Arial" w:hAnsi="Arial" w:cs="Arial"/>
          <w:b/>
          <w:sz w:val="20"/>
          <w:szCs w:val="20"/>
        </w:rPr>
      </w:pPr>
      <w:r w:rsidRPr="00EC2D11">
        <w:rPr>
          <w:rFonts w:ascii="Arial" w:hAnsi="Arial" w:cs="Arial"/>
          <w:b/>
          <w:sz w:val="20"/>
          <w:szCs w:val="20"/>
        </w:rPr>
        <w:t>Wykonawca zobowiązany jest złożyć wraz z ofertą:</w:t>
      </w:r>
    </w:p>
    <w:p w:rsidR="002C7AEB" w:rsidRPr="00EC2D11" w:rsidRDefault="002C7AEB" w:rsidP="00EC2D11">
      <w:pPr>
        <w:numPr>
          <w:ilvl w:val="1"/>
          <w:numId w:val="16"/>
        </w:numPr>
        <w:tabs>
          <w:tab w:val="left" w:pos="0"/>
        </w:tabs>
        <w:spacing w:line="276" w:lineRule="auto"/>
        <w:ind w:left="1000"/>
        <w:jc w:val="both"/>
        <w:rPr>
          <w:rFonts w:ascii="Arial" w:hAnsi="Arial" w:cs="Arial"/>
          <w:sz w:val="20"/>
          <w:szCs w:val="20"/>
        </w:rPr>
      </w:pPr>
      <w:r w:rsidRPr="00EC2D11">
        <w:rPr>
          <w:rFonts w:ascii="Arial" w:hAnsi="Arial" w:cs="Arial"/>
          <w:b/>
          <w:bCs/>
          <w:sz w:val="20"/>
          <w:szCs w:val="20"/>
        </w:rPr>
        <w:t xml:space="preserve">Dokument JEDZ, o którym mowa powyżej </w:t>
      </w:r>
      <w:r w:rsidRPr="00EC2D11">
        <w:rPr>
          <w:rFonts w:ascii="Arial" w:hAnsi="Arial" w:cs="Arial"/>
          <w:i/>
          <w:iCs/>
          <w:sz w:val="20"/>
          <w:szCs w:val="20"/>
        </w:rPr>
        <w:t xml:space="preserve">(w przypadku składania oferty przez wykonawców wspólnie ubiegających się o udzielenie zamówienia, dokument JEDZ składany jest przez każdego z członków konsorcjum, stosownie do Rozdziału X SIWZ; w przypadku polegania na zasobach podmiotów trzecich dokument JEDZ składany jest również przez te podmioty, stosownie do Rozdziału VI SIWZ). </w:t>
      </w:r>
    </w:p>
    <w:p w:rsidR="00F5214F" w:rsidRPr="00EC2D11" w:rsidRDefault="00F5214F" w:rsidP="00EC2D11">
      <w:pPr>
        <w:numPr>
          <w:ilvl w:val="1"/>
          <w:numId w:val="16"/>
        </w:numPr>
        <w:tabs>
          <w:tab w:val="left" w:pos="0"/>
        </w:tabs>
        <w:spacing w:line="276" w:lineRule="auto"/>
        <w:ind w:left="1000"/>
        <w:jc w:val="both"/>
        <w:rPr>
          <w:rFonts w:ascii="Arial" w:hAnsi="Arial" w:cs="Arial"/>
          <w:sz w:val="20"/>
          <w:szCs w:val="20"/>
        </w:rPr>
      </w:pPr>
      <w:r w:rsidRPr="00EC2D11">
        <w:rPr>
          <w:rFonts w:ascii="Arial" w:hAnsi="Arial" w:cs="Arial"/>
          <w:b/>
          <w:sz w:val="20"/>
          <w:szCs w:val="20"/>
        </w:rPr>
        <w:t>zobowiązanie podmiotu trzeciego do udostępnienia zasobów</w:t>
      </w:r>
      <w:r w:rsidRPr="00EC2D11">
        <w:rPr>
          <w:rFonts w:ascii="Arial" w:hAnsi="Arial" w:cs="Arial"/>
          <w:sz w:val="20"/>
          <w:szCs w:val="20"/>
        </w:rPr>
        <w:t xml:space="preserve"> (wzór dokumentu zawarty jest w załączniku nr </w:t>
      </w:r>
      <w:r w:rsidR="00974DE5" w:rsidRPr="00EC2D11">
        <w:rPr>
          <w:rFonts w:ascii="Arial" w:hAnsi="Arial" w:cs="Arial"/>
          <w:sz w:val="20"/>
          <w:szCs w:val="20"/>
        </w:rPr>
        <w:t>13</w:t>
      </w:r>
      <w:r w:rsidRPr="00EC2D11">
        <w:rPr>
          <w:rFonts w:ascii="Arial" w:hAnsi="Arial" w:cs="Arial"/>
          <w:sz w:val="20"/>
          <w:szCs w:val="20"/>
        </w:rPr>
        <w:t xml:space="preserve"> do SIWZ),  jeśli dotyczy.</w:t>
      </w:r>
    </w:p>
    <w:p w:rsidR="00D152A6" w:rsidRPr="00EC2D11" w:rsidRDefault="00D152A6" w:rsidP="00EC2D11">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sz w:val="20"/>
          <w:szCs w:val="20"/>
        </w:rPr>
      </w:pPr>
      <w:r w:rsidRPr="00EC2D11">
        <w:rPr>
          <w:rFonts w:ascii="Arial" w:hAnsi="Arial" w:cs="Arial"/>
          <w:b/>
          <w:bCs/>
          <w:sz w:val="20"/>
          <w:szCs w:val="20"/>
        </w:rPr>
        <w:t>Zamawiający nie wymaga przedłożenia wraz z ofertą dokumentów i oświadczeń, o których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1.2.</w:t>
      </w:r>
      <w:r w:rsidR="00AD4CBA" w:rsidRPr="00EC2D11">
        <w:rPr>
          <w:rFonts w:ascii="Arial" w:hAnsi="Arial" w:cs="Arial"/>
          <w:b/>
          <w:bCs/>
          <w:sz w:val="20"/>
          <w:szCs w:val="20"/>
        </w:rPr>
        <w:t>-1.4</w:t>
      </w:r>
      <w:r w:rsidR="0087551E" w:rsidRPr="00EC2D11">
        <w:rPr>
          <w:rFonts w:ascii="Arial" w:hAnsi="Arial" w:cs="Arial"/>
          <w:b/>
          <w:bCs/>
          <w:sz w:val="20"/>
          <w:szCs w:val="20"/>
        </w:rPr>
        <w:t xml:space="preserve"> oraz 2.2. – 2.10</w:t>
      </w:r>
      <w:r w:rsidRPr="00EC2D11">
        <w:rPr>
          <w:rFonts w:ascii="Arial" w:hAnsi="Arial" w:cs="Arial"/>
          <w:b/>
          <w:bCs/>
          <w:sz w:val="20"/>
          <w:szCs w:val="20"/>
        </w:rPr>
        <w:t xml:space="preserve">. powyżej. </w:t>
      </w:r>
    </w:p>
    <w:p w:rsidR="00D152A6" w:rsidRPr="00EC2D11" w:rsidRDefault="00D152A6" w:rsidP="00EC2D11">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EC2D11">
        <w:rPr>
          <w:rFonts w:ascii="Arial" w:hAnsi="Arial" w:cs="Arial"/>
          <w:b/>
          <w:sz w:val="20"/>
          <w:szCs w:val="20"/>
        </w:rPr>
        <w:t xml:space="preserve">Zamawiający przed udzieleniem zamówienia wezwie wykonawcę, którego oferta została najwyżej oceniona, do złożenia w wyznaczonym, nie krótszym niż </w:t>
      </w:r>
      <w:r w:rsidR="002C7AEB" w:rsidRPr="00EC2D11">
        <w:rPr>
          <w:rFonts w:ascii="Arial" w:hAnsi="Arial" w:cs="Arial"/>
          <w:b/>
          <w:sz w:val="20"/>
          <w:szCs w:val="20"/>
        </w:rPr>
        <w:t>10</w:t>
      </w:r>
      <w:r w:rsidRPr="00EC2D11">
        <w:rPr>
          <w:rFonts w:ascii="Arial" w:hAnsi="Arial" w:cs="Arial"/>
          <w:b/>
          <w:sz w:val="20"/>
          <w:szCs w:val="20"/>
        </w:rPr>
        <w:t xml:space="preserve"> dni terminie aktualnych na dzień złożenia, dokumentów i oświadczeń określonych w pkt</w:t>
      </w:r>
      <w:r w:rsidR="000B120D" w:rsidRPr="00EC2D11">
        <w:rPr>
          <w:rFonts w:ascii="Arial" w:hAnsi="Arial" w:cs="Arial"/>
          <w:b/>
          <w:sz w:val="20"/>
          <w:szCs w:val="20"/>
        </w:rPr>
        <w:t>.</w:t>
      </w:r>
      <w:r w:rsidRPr="00EC2D11">
        <w:rPr>
          <w:rFonts w:ascii="Arial" w:hAnsi="Arial" w:cs="Arial"/>
          <w:b/>
          <w:sz w:val="20"/>
          <w:szCs w:val="20"/>
        </w:rPr>
        <w:t xml:space="preserve"> 1.2.</w:t>
      </w:r>
      <w:r w:rsidR="00AD4CBA" w:rsidRPr="00EC2D11">
        <w:rPr>
          <w:rFonts w:ascii="Arial" w:hAnsi="Arial" w:cs="Arial"/>
          <w:b/>
          <w:sz w:val="20"/>
          <w:szCs w:val="20"/>
        </w:rPr>
        <w:t>-1.4</w:t>
      </w:r>
      <w:r w:rsidRPr="00EC2D11">
        <w:rPr>
          <w:rFonts w:ascii="Arial" w:hAnsi="Arial" w:cs="Arial"/>
          <w:b/>
          <w:sz w:val="20"/>
          <w:szCs w:val="20"/>
        </w:rPr>
        <w:t xml:space="preserve"> oraz pkt</w:t>
      </w:r>
      <w:r w:rsidR="000B120D" w:rsidRPr="00EC2D11">
        <w:rPr>
          <w:rFonts w:ascii="Arial" w:hAnsi="Arial" w:cs="Arial"/>
          <w:b/>
          <w:sz w:val="20"/>
          <w:szCs w:val="20"/>
        </w:rPr>
        <w:t>.</w:t>
      </w:r>
      <w:r w:rsidR="0087551E" w:rsidRPr="00EC2D11">
        <w:rPr>
          <w:rFonts w:ascii="Arial" w:hAnsi="Arial" w:cs="Arial"/>
          <w:b/>
          <w:sz w:val="20"/>
          <w:szCs w:val="20"/>
        </w:rPr>
        <w:t xml:space="preserve"> 2.2.- 2.9</w:t>
      </w:r>
      <w:r w:rsidRPr="00EC2D11">
        <w:rPr>
          <w:rFonts w:ascii="Arial" w:hAnsi="Arial" w:cs="Arial"/>
          <w:b/>
          <w:sz w:val="20"/>
          <w:szCs w:val="20"/>
        </w:rPr>
        <w:t xml:space="preserve">. powyżej. </w:t>
      </w:r>
    </w:p>
    <w:p w:rsidR="00D152A6" w:rsidRPr="00EC2D11" w:rsidRDefault="00D152A6" w:rsidP="00EC2D11">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sz w:val="20"/>
          <w:szCs w:val="20"/>
        </w:rPr>
      </w:pPr>
      <w:r w:rsidRPr="00EC2D11">
        <w:rPr>
          <w:rFonts w:ascii="Arial" w:hAnsi="Arial" w:cs="Arial"/>
          <w:b/>
          <w:bCs/>
          <w:sz w:val="20"/>
          <w:szCs w:val="20"/>
        </w:rPr>
        <w:lastRenderedPageBreak/>
        <w:t>Dokument, o którym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2.10</w:t>
      </w:r>
      <w:r w:rsidR="00360199" w:rsidRPr="00EC2D11">
        <w:rPr>
          <w:rFonts w:ascii="Arial" w:hAnsi="Arial" w:cs="Arial"/>
          <w:b/>
          <w:bCs/>
          <w:sz w:val="20"/>
          <w:szCs w:val="20"/>
        </w:rPr>
        <w:t>. powyżej, w</w:t>
      </w:r>
      <w:r w:rsidRPr="00EC2D11">
        <w:rPr>
          <w:rFonts w:ascii="Arial" w:hAnsi="Arial" w:cs="Arial"/>
          <w:b/>
          <w:bCs/>
          <w:sz w:val="20"/>
          <w:szCs w:val="20"/>
        </w:rPr>
        <w:t xml:space="preserve">ykonawca zobowiązany jest złożyć w terminie 3 dni od dnia zamieszczenia na stronie internetowej </w:t>
      </w:r>
      <w:r w:rsidR="00BB557E" w:rsidRPr="00EC2D11">
        <w:rPr>
          <w:rFonts w:ascii="Arial" w:hAnsi="Arial" w:cs="Arial"/>
          <w:b/>
          <w:bCs/>
          <w:sz w:val="20"/>
          <w:szCs w:val="20"/>
        </w:rPr>
        <w:t>z</w:t>
      </w:r>
      <w:r w:rsidRPr="00EC2D11">
        <w:rPr>
          <w:rFonts w:ascii="Arial" w:hAnsi="Arial" w:cs="Arial"/>
          <w:b/>
          <w:bCs/>
          <w:sz w:val="20"/>
          <w:szCs w:val="20"/>
        </w:rPr>
        <w:t xml:space="preserve">amawiającego informacji, o której mowa w art. 86 ust. 5 ustawy </w:t>
      </w:r>
      <w:proofErr w:type="spellStart"/>
      <w:r w:rsidRPr="00EC2D11">
        <w:rPr>
          <w:rFonts w:ascii="Arial" w:hAnsi="Arial" w:cs="Arial"/>
          <w:b/>
          <w:bCs/>
          <w:sz w:val="20"/>
          <w:szCs w:val="20"/>
        </w:rPr>
        <w:t>Pzp</w:t>
      </w:r>
      <w:proofErr w:type="spellEnd"/>
      <w:r w:rsidRPr="00EC2D11">
        <w:rPr>
          <w:rFonts w:ascii="Arial" w:hAnsi="Arial" w:cs="Arial"/>
          <w:b/>
          <w:bCs/>
          <w:sz w:val="20"/>
          <w:szCs w:val="20"/>
        </w:rPr>
        <w:t xml:space="preserve">, tj. informacji z otwarcia ofert. </w:t>
      </w:r>
    </w:p>
    <w:p w:rsidR="00D152A6" w:rsidRPr="00EC2D11" w:rsidRDefault="00D152A6" w:rsidP="00EC2D11">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Jeżeli będzie to niezbędne do zapewnienia odpowiedniego przebiegu postępo</w:t>
      </w:r>
      <w:r w:rsidR="00BB557E" w:rsidRPr="00EC2D11">
        <w:rPr>
          <w:rFonts w:ascii="Arial" w:hAnsi="Arial" w:cs="Arial"/>
          <w:sz w:val="20"/>
          <w:szCs w:val="20"/>
        </w:rPr>
        <w:t>wania o udzielenie zamówienia, z</w:t>
      </w:r>
      <w:r w:rsidRPr="00EC2D11">
        <w:rPr>
          <w:rFonts w:ascii="Arial" w:hAnsi="Arial" w:cs="Arial"/>
          <w:sz w:val="20"/>
          <w:szCs w:val="20"/>
        </w:rPr>
        <w:t>amawiający może na każ</w:t>
      </w:r>
      <w:r w:rsidR="00360199" w:rsidRPr="00EC2D11">
        <w:rPr>
          <w:rFonts w:ascii="Arial" w:hAnsi="Arial" w:cs="Arial"/>
          <w:sz w:val="20"/>
          <w:szCs w:val="20"/>
        </w:rPr>
        <w:t>dym etapie postępowania wezwać w</w:t>
      </w:r>
      <w:r w:rsidRPr="00EC2D11">
        <w:rPr>
          <w:rFonts w:ascii="Arial" w:hAnsi="Arial" w:cs="Arial"/>
          <w:sz w:val="20"/>
          <w:szCs w:val="20"/>
        </w:rPr>
        <w:t xml:space="preserve">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647676" w:rsidRPr="00EC2D11" w:rsidRDefault="00647676" w:rsidP="00EC2D11">
      <w:pPr>
        <w:numPr>
          <w:ilvl w:val="0"/>
          <w:numId w:val="16"/>
        </w:numPr>
        <w:tabs>
          <w:tab w:val="left" w:pos="0"/>
        </w:tabs>
        <w:spacing w:line="276" w:lineRule="auto"/>
        <w:jc w:val="both"/>
        <w:rPr>
          <w:rFonts w:ascii="Arial" w:hAnsi="Arial" w:cs="Arial"/>
          <w:sz w:val="20"/>
          <w:szCs w:val="20"/>
        </w:rPr>
      </w:pPr>
      <w:r w:rsidRPr="00EC2D11">
        <w:rPr>
          <w:rFonts w:ascii="Arial" w:eastAsia="TimesNewRoman" w:hAnsi="Arial" w:cs="Arial"/>
          <w:sz w:val="20"/>
          <w:szCs w:val="20"/>
        </w:rPr>
        <w:t>Dokumenty sporządzone w języku obcym są składane wraz z tłumaczeniem na język polski.</w:t>
      </w:r>
    </w:p>
    <w:p w:rsidR="00543815" w:rsidRPr="00EC2D11" w:rsidRDefault="00647676" w:rsidP="00EC2D11">
      <w:pPr>
        <w:numPr>
          <w:ilvl w:val="0"/>
          <w:numId w:val="16"/>
        </w:numPr>
        <w:tabs>
          <w:tab w:val="left" w:pos="0"/>
        </w:tabs>
        <w:spacing w:line="276" w:lineRule="auto"/>
        <w:jc w:val="both"/>
        <w:rPr>
          <w:rFonts w:ascii="Arial" w:hAnsi="Arial" w:cs="Arial"/>
          <w:sz w:val="20"/>
          <w:szCs w:val="20"/>
        </w:rPr>
      </w:pPr>
      <w:r w:rsidRPr="00EC2D11">
        <w:rPr>
          <w:rFonts w:ascii="Arial" w:eastAsia="TimesNewRoman" w:hAnsi="Arial" w:cs="Arial"/>
          <w:sz w:val="20"/>
          <w:szCs w:val="20"/>
        </w:rPr>
        <w:t xml:space="preserve">W przypadku, o którym mowa w § 10 ust. 1 Rozporządzenia Ministra Rozwoju z dnia 26 lipca 2016 r. w sprawie rodzajów dokumentów, jakich może żądać zamawiający od wykonawcy w postępowaniu o udzielenie zamówienia (Dz. U. 2016 poz. 1126), zamawiający może żądać od wykonawcy przedstawienia tłumaczenia na język polski wskazanych przez wykonawcę i pobranych samodzielnie przez zamawiającego dokumentów. </w:t>
      </w:r>
    </w:p>
    <w:p w:rsidR="00DE6216" w:rsidRPr="00EC2D11" w:rsidRDefault="00DE6216" w:rsidP="00EC2D11">
      <w:pPr>
        <w:tabs>
          <w:tab w:val="left" w:pos="0"/>
        </w:tabs>
        <w:spacing w:line="276" w:lineRule="auto"/>
        <w:ind w:left="360"/>
        <w:jc w:val="both"/>
        <w:rPr>
          <w:rFonts w:ascii="Arial" w:hAnsi="Arial" w:cs="Arial"/>
          <w:sz w:val="20"/>
          <w:szCs w:val="20"/>
        </w:rPr>
      </w:pPr>
    </w:p>
    <w:tbl>
      <w:tblPr>
        <w:tblW w:w="999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9"/>
      </w:tblGrid>
      <w:tr w:rsidR="00A73B28" w:rsidRPr="00EC2D11" w:rsidTr="00A73B28">
        <w:trPr>
          <w:trHeight w:val="680"/>
        </w:trPr>
        <w:tc>
          <w:tcPr>
            <w:tcW w:w="9999" w:type="dxa"/>
          </w:tcPr>
          <w:p w:rsidR="00A73B28" w:rsidRPr="00EC2D11" w:rsidRDefault="00A73B28" w:rsidP="00EC2D11">
            <w:pPr>
              <w:pStyle w:val="Nagwek1"/>
              <w:numPr>
                <w:ilvl w:val="0"/>
                <w:numId w:val="0"/>
              </w:numPr>
              <w:spacing w:line="276" w:lineRule="auto"/>
              <w:rPr>
                <w:rFonts w:cs="Arial"/>
                <w:sz w:val="20"/>
                <w:szCs w:val="20"/>
              </w:rPr>
            </w:pPr>
            <w:bookmarkStart w:id="14" w:name="_Toc461091110"/>
            <w:r w:rsidRPr="00EC2D11">
              <w:rPr>
                <w:rFonts w:cs="Arial"/>
                <w:sz w:val="20"/>
                <w:szCs w:val="20"/>
              </w:rPr>
              <w:t>ROZDZIAŁ VIII – DOKUMENTY PRZEDMIOTOWE</w:t>
            </w:r>
          </w:p>
        </w:tc>
      </w:tr>
    </w:tbl>
    <w:bookmarkEnd w:id="14"/>
    <w:p w:rsidR="00225C18" w:rsidRPr="00EC2D11" w:rsidRDefault="00225C18" w:rsidP="00EC2D11">
      <w:pPr>
        <w:numPr>
          <w:ilvl w:val="0"/>
          <w:numId w:val="57"/>
        </w:numPr>
        <w:tabs>
          <w:tab w:val="left" w:pos="0"/>
        </w:tabs>
        <w:spacing w:line="276" w:lineRule="auto"/>
        <w:jc w:val="both"/>
        <w:rPr>
          <w:rFonts w:ascii="Arial" w:hAnsi="Arial" w:cs="Arial"/>
          <w:sz w:val="20"/>
          <w:szCs w:val="20"/>
        </w:rPr>
      </w:pPr>
      <w:r w:rsidRPr="00EC2D11">
        <w:rPr>
          <w:rFonts w:ascii="Arial" w:hAnsi="Arial" w:cs="Arial"/>
          <w:sz w:val="20"/>
          <w:szCs w:val="20"/>
        </w:rPr>
        <w:t>W celu potwierdzenia, że oferowane usługi spełniają wymagania zamawiającego określone w SIWZ wykonawca zobowiązany będzie przedłożyć następujące dokumenty i oświadczenia:</w:t>
      </w:r>
    </w:p>
    <w:p w:rsidR="00225C18" w:rsidRPr="00EC2D11" w:rsidRDefault="00225C18" w:rsidP="00EC2D11">
      <w:pPr>
        <w:numPr>
          <w:ilvl w:val="1"/>
          <w:numId w:val="57"/>
        </w:numPr>
        <w:tabs>
          <w:tab w:val="left" w:pos="0"/>
        </w:tabs>
        <w:spacing w:line="276" w:lineRule="auto"/>
        <w:jc w:val="both"/>
        <w:rPr>
          <w:rFonts w:ascii="Arial" w:hAnsi="Arial" w:cs="Arial"/>
          <w:sz w:val="20"/>
          <w:szCs w:val="20"/>
        </w:rPr>
      </w:pPr>
      <w:r w:rsidRPr="00EC2D11">
        <w:rPr>
          <w:rFonts w:ascii="Arial" w:hAnsi="Arial" w:cs="Arial"/>
          <w:sz w:val="20"/>
          <w:szCs w:val="20"/>
        </w:rPr>
        <w:t xml:space="preserve"> opis procesu wykonania usługi sprzątania: </w:t>
      </w:r>
    </w:p>
    <w:p w:rsidR="00225C18" w:rsidRPr="00EC2D11" w:rsidRDefault="00225C18" w:rsidP="00EC2D11">
      <w:pPr>
        <w:numPr>
          <w:ilvl w:val="0"/>
          <w:numId w:val="58"/>
        </w:numPr>
        <w:tabs>
          <w:tab w:val="left" w:pos="0"/>
        </w:tabs>
        <w:spacing w:line="276" w:lineRule="auto"/>
        <w:jc w:val="both"/>
        <w:rPr>
          <w:rFonts w:ascii="Arial" w:hAnsi="Arial" w:cs="Arial"/>
          <w:sz w:val="20"/>
          <w:szCs w:val="20"/>
        </w:rPr>
      </w:pPr>
      <w:r w:rsidRPr="00EC2D11">
        <w:rPr>
          <w:rFonts w:ascii="Arial" w:hAnsi="Arial" w:cs="Arial"/>
          <w:sz w:val="20"/>
          <w:szCs w:val="20"/>
        </w:rPr>
        <w:t>taboru autobusowego w Stacji Obsługi Autobusów Bieńczyce wg wz</w:t>
      </w:r>
      <w:r w:rsidR="006B07D2" w:rsidRPr="00EC2D11">
        <w:rPr>
          <w:rFonts w:ascii="Arial" w:hAnsi="Arial" w:cs="Arial"/>
          <w:sz w:val="20"/>
          <w:szCs w:val="20"/>
        </w:rPr>
        <w:t>oru stanowiącego załącznik nr 18</w:t>
      </w:r>
      <w:r w:rsidRPr="00EC2D11">
        <w:rPr>
          <w:rFonts w:ascii="Arial" w:hAnsi="Arial" w:cs="Arial"/>
          <w:sz w:val="20"/>
          <w:szCs w:val="20"/>
        </w:rPr>
        <w:t xml:space="preserve">.1 do SIWZ i/lub </w:t>
      </w:r>
    </w:p>
    <w:p w:rsidR="002D27DC" w:rsidRPr="00EC2D11" w:rsidRDefault="002D27DC" w:rsidP="00EC2D11">
      <w:pPr>
        <w:numPr>
          <w:ilvl w:val="0"/>
          <w:numId w:val="58"/>
        </w:numPr>
        <w:tabs>
          <w:tab w:val="left" w:pos="0"/>
        </w:tabs>
        <w:spacing w:line="276" w:lineRule="auto"/>
        <w:jc w:val="both"/>
        <w:rPr>
          <w:rFonts w:ascii="Arial" w:hAnsi="Arial" w:cs="Arial"/>
          <w:sz w:val="20"/>
          <w:szCs w:val="20"/>
        </w:rPr>
      </w:pPr>
      <w:r w:rsidRPr="00EC2D11">
        <w:rPr>
          <w:rFonts w:ascii="Arial" w:hAnsi="Arial" w:cs="Arial"/>
          <w:sz w:val="20"/>
          <w:szCs w:val="20"/>
        </w:rPr>
        <w:t>taboru autobusowego w Stacji Obsługi Autobusów Płaszów wg wz</w:t>
      </w:r>
      <w:r w:rsidR="006B07D2" w:rsidRPr="00EC2D11">
        <w:rPr>
          <w:rFonts w:ascii="Arial" w:hAnsi="Arial" w:cs="Arial"/>
          <w:sz w:val="20"/>
          <w:szCs w:val="20"/>
        </w:rPr>
        <w:t>oru stanowiącego załącznik nr 18</w:t>
      </w:r>
      <w:r w:rsidRPr="00EC2D11">
        <w:rPr>
          <w:rFonts w:ascii="Arial" w:hAnsi="Arial" w:cs="Arial"/>
          <w:sz w:val="20"/>
          <w:szCs w:val="20"/>
        </w:rPr>
        <w:t xml:space="preserve">.2 do SIWZ i/lub </w:t>
      </w:r>
    </w:p>
    <w:p w:rsidR="002D27DC" w:rsidRPr="00EC2D11" w:rsidRDefault="002D27DC" w:rsidP="00EC2D11">
      <w:pPr>
        <w:numPr>
          <w:ilvl w:val="0"/>
          <w:numId w:val="58"/>
        </w:numPr>
        <w:tabs>
          <w:tab w:val="left" w:pos="0"/>
        </w:tabs>
        <w:spacing w:line="276" w:lineRule="auto"/>
        <w:jc w:val="both"/>
        <w:rPr>
          <w:rFonts w:ascii="Arial" w:hAnsi="Arial" w:cs="Arial"/>
          <w:sz w:val="20"/>
          <w:szCs w:val="20"/>
        </w:rPr>
      </w:pPr>
      <w:r w:rsidRPr="00EC2D11">
        <w:rPr>
          <w:rFonts w:ascii="Arial" w:hAnsi="Arial" w:cs="Arial"/>
          <w:sz w:val="20"/>
          <w:szCs w:val="20"/>
        </w:rPr>
        <w:t>taboru tramwajowego w Stacji Obsługi Tramwajów Podgórze wg wz</w:t>
      </w:r>
      <w:r w:rsidR="006B07D2" w:rsidRPr="00EC2D11">
        <w:rPr>
          <w:rFonts w:ascii="Arial" w:hAnsi="Arial" w:cs="Arial"/>
          <w:sz w:val="20"/>
          <w:szCs w:val="20"/>
        </w:rPr>
        <w:t>oru stanowiącego załącznik nr 18</w:t>
      </w:r>
      <w:r w:rsidRPr="00EC2D11">
        <w:rPr>
          <w:rFonts w:ascii="Arial" w:hAnsi="Arial" w:cs="Arial"/>
          <w:sz w:val="20"/>
          <w:szCs w:val="20"/>
        </w:rPr>
        <w:t xml:space="preserve">.3 do SIWZ. </w:t>
      </w:r>
    </w:p>
    <w:p w:rsidR="00A12DE3" w:rsidRPr="00EC2D11" w:rsidRDefault="00A12DE3" w:rsidP="00FD18D0">
      <w:pPr>
        <w:spacing w:line="276" w:lineRule="auto"/>
        <w:ind w:left="360"/>
        <w:jc w:val="both"/>
        <w:rPr>
          <w:rFonts w:ascii="Arial" w:hAnsi="Arial" w:cs="Arial"/>
          <w:sz w:val="20"/>
          <w:szCs w:val="20"/>
          <w:u w:val="single"/>
        </w:rPr>
      </w:pPr>
      <w:r w:rsidRPr="00EC2D11">
        <w:rPr>
          <w:rFonts w:ascii="Arial" w:hAnsi="Arial" w:cs="Arial"/>
          <w:sz w:val="20"/>
          <w:szCs w:val="20"/>
          <w:u w:val="single"/>
        </w:rPr>
        <w:t>Zamawiający zastrzega możliwość</w:t>
      </w:r>
      <w:r w:rsidR="00EB68F9">
        <w:rPr>
          <w:rFonts w:ascii="Arial" w:hAnsi="Arial" w:cs="Arial"/>
          <w:sz w:val="20"/>
          <w:szCs w:val="20"/>
          <w:u w:val="single"/>
        </w:rPr>
        <w:t xml:space="preserve"> </w:t>
      </w:r>
      <w:r w:rsidR="00D36F3C">
        <w:rPr>
          <w:rFonts w:ascii="Arial" w:hAnsi="Arial" w:cs="Arial"/>
          <w:sz w:val="20"/>
          <w:szCs w:val="20"/>
          <w:u w:val="single"/>
        </w:rPr>
        <w:t>weryfikacji</w:t>
      </w:r>
      <w:r w:rsidRPr="00EC2D11">
        <w:rPr>
          <w:rFonts w:ascii="Arial" w:hAnsi="Arial" w:cs="Arial"/>
          <w:sz w:val="20"/>
          <w:szCs w:val="20"/>
          <w:u w:val="single"/>
        </w:rPr>
        <w:t xml:space="preserve"> </w:t>
      </w:r>
      <w:r w:rsidR="00D36F3C">
        <w:rPr>
          <w:rFonts w:ascii="Arial" w:hAnsi="Arial" w:cs="Arial"/>
          <w:sz w:val="20"/>
          <w:szCs w:val="20"/>
          <w:u w:val="single"/>
        </w:rPr>
        <w:t>treści dokumentu</w:t>
      </w:r>
      <w:r w:rsidRPr="00EC2D11">
        <w:rPr>
          <w:rFonts w:ascii="Arial" w:hAnsi="Arial" w:cs="Arial"/>
          <w:sz w:val="20"/>
          <w:szCs w:val="20"/>
          <w:u w:val="single"/>
        </w:rPr>
        <w:t xml:space="preserve"> w ramach żądania wyjaśnień na podstawie art. 87 ust. 1 ustawy </w:t>
      </w:r>
      <w:proofErr w:type="spellStart"/>
      <w:r w:rsidRPr="00EC2D11">
        <w:rPr>
          <w:rFonts w:ascii="Arial" w:hAnsi="Arial" w:cs="Arial"/>
          <w:sz w:val="20"/>
          <w:szCs w:val="20"/>
          <w:u w:val="single"/>
        </w:rPr>
        <w:t>pzp</w:t>
      </w:r>
      <w:proofErr w:type="spellEnd"/>
      <w:r w:rsidRPr="00EC2D11">
        <w:rPr>
          <w:rFonts w:ascii="Arial" w:hAnsi="Arial" w:cs="Arial"/>
          <w:sz w:val="20"/>
          <w:szCs w:val="20"/>
          <w:u w:val="single"/>
        </w:rPr>
        <w:t xml:space="preserve">, w tym zaprezentowania w wyznaczonym terminie opisanego procesu wykonania usługi sprzątania w celach dowodowych mających potwierdzić zdolność wykonania usługi w sposób opisany </w:t>
      </w:r>
      <w:r w:rsidR="00D36F3C">
        <w:rPr>
          <w:rFonts w:ascii="Arial" w:hAnsi="Arial" w:cs="Arial"/>
          <w:sz w:val="20"/>
          <w:szCs w:val="20"/>
          <w:u w:val="single"/>
        </w:rPr>
        <w:t>przez Wykonawcę.</w:t>
      </w:r>
    </w:p>
    <w:p w:rsidR="00A12DE3" w:rsidRPr="00EC2D11" w:rsidRDefault="00A12DE3" w:rsidP="00EC2D11">
      <w:pPr>
        <w:tabs>
          <w:tab w:val="left" w:pos="0"/>
        </w:tabs>
        <w:spacing w:line="276" w:lineRule="auto"/>
        <w:ind w:left="1152"/>
        <w:jc w:val="both"/>
        <w:rPr>
          <w:rFonts w:ascii="Arial" w:hAnsi="Arial" w:cs="Arial"/>
          <w:color w:val="FF0000"/>
          <w:sz w:val="20"/>
          <w:szCs w:val="20"/>
        </w:rPr>
      </w:pPr>
    </w:p>
    <w:p w:rsidR="00225C18" w:rsidRPr="00EC2D11" w:rsidRDefault="00225C18" w:rsidP="00EC2D11">
      <w:pPr>
        <w:tabs>
          <w:tab w:val="left" w:pos="0"/>
        </w:tabs>
        <w:spacing w:line="276" w:lineRule="auto"/>
        <w:ind w:left="360"/>
        <w:jc w:val="both"/>
        <w:rPr>
          <w:rFonts w:ascii="Arial" w:hAnsi="Arial" w:cs="Arial"/>
          <w:sz w:val="20"/>
          <w:szCs w:val="20"/>
        </w:rPr>
      </w:pPr>
      <w:r w:rsidRPr="00EC2D11">
        <w:rPr>
          <w:rFonts w:ascii="Arial" w:hAnsi="Arial" w:cs="Arial"/>
          <w:b/>
          <w:bCs/>
          <w:sz w:val="20"/>
          <w:szCs w:val="20"/>
        </w:rPr>
        <w:t>Zamawiający nie wymaga przedłożenia wraz z ofertą dokumentów i oświadczeń, o których mowa w pkt. 1. Obowiązek przedłożenia powyższych dokumentów dotyczył będzie jedynie wykonawcy, którego oferta zostanie najwyżej oceniona.</w:t>
      </w:r>
    </w:p>
    <w:p w:rsidR="00225C18" w:rsidRPr="00EC2D11" w:rsidRDefault="00225C18" w:rsidP="00EC2D11">
      <w:pPr>
        <w:spacing w:line="276" w:lineRule="auto"/>
        <w:ind w:left="360"/>
        <w:jc w:val="both"/>
        <w:rPr>
          <w:rFonts w:ascii="Arial" w:hAnsi="Arial" w:cs="Arial"/>
          <w:sz w:val="20"/>
          <w:szCs w:val="20"/>
        </w:rPr>
      </w:pPr>
      <w:r w:rsidRPr="00EC2D11">
        <w:rPr>
          <w:rFonts w:ascii="Arial" w:hAnsi="Arial" w:cs="Arial"/>
          <w:sz w:val="20"/>
          <w:szCs w:val="20"/>
        </w:rPr>
        <w:t xml:space="preserve">Zamawiający przed udzieleniem zamówienia wezwie wykonawcę, którego oferta została najwyżej oceniona, do złożenia w wyznaczonym, nie krótszym niż 10 dni terminie aktualnych na dzień złożenia wymienionych w ust. 1 oświadczeń i dokumentów potwierdzających, że oferowane </w:t>
      </w:r>
      <w:r w:rsidR="00D36F3C">
        <w:rPr>
          <w:rFonts w:ascii="Arial" w:hAnsi="Arial" w:cs="Arial"/>
          <w:sz w:val="20"/>
          <w:szCs w:val="20"/>
        </w:rPr>
        <w:t xml:space="preserve">usługi </w:t>
      </w:r>
      <w:r w:rsidR="00D36F3C" w:rsidRPr="00EC2D11">
        <w:rPr>
          <w:rFonts w:ascii="Arial" w:hAnsi="Arial" w:cs="Arial"/>
          <w:sz w:val="20"/>
          <w:szCs w:val="20"/>
        </w:rPr>
        <w:t>s</w:t>
      </w:r>
      <w:r w:rsidR="00D36F3C">
        <w:rPr>
          <w:rFonts w:ascii="Arial" w:hAnsi="Arial" w:cs="Arial"/>
          <w:sz w:val="20"/>
          <w:szCs w:val="20"/>
        </w:rPr>
        <w:t xml:space="preserve">pełniają </w:t>
      </w:r>
      <w:r w:rsidRPr="00EC2D11">
        <w:rPr>
          <w:rFonts w:ascii="Arial" w:hAnsi="Arial" w:cs="Arial"/>
          <w:sz w:val="20"/>
          <w:szCs w:val="20"/>
        </w:rPr>
        <w:t xml:space="preserve">wymagania określone przez zamawiającego. </w:t>
      </w:r>
    </w:p>
    <w:p w:rsidR="00A73B28" w:rsidRPr="00EC2D11" w:rsidRDefault="00A73B28" w:rsidP="00EC2D11">
      <w:pPr>
        <w:tabs>
          <w:tab w:val="left" w:pos="0"/>
        </w:tabs>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E4160">
        <w:tc>
          <w:tcPr>
            <w:tcW w:w="10062" w:type="dxa"/>
          </w:tcPr>
          <w:p w:rsidR="00740FE8" w:rsidRPr="00EC2D11" w:rsidRDefault="003E0EB5" w:rsidP="00EC2D11">
            <w:pPr>
              <w:pStyle w:val="Nagwek1"/>
              <w:numPr>
                <w:ilvl w:val="0"/>
                <w:numId w:val="0"/>
              </w:numPr>
              <w:tabs>
                <w:tab w:val="clear" w:pos="454"/>
              </w:tabs>
              <w:spacing w:line="276" w:lineRule="auto"/>
              <w:rPr>
                <w:rFonts w:cs="Arial"/>
                <w:sz w:val="20"/>
                <w:szCs w:val="20"/>
              </w:rPr>
            </w:pPr>
            <w:bookmarkStart w:id="15" w:name="_Toc460232055"/>
            <w:bookmarkStart w:id="16" w:name="_Toc463330033"/>
            <w:r w:rsidRPr="00EC2D11">
              <w:rPr>
                <w:rFonts w:cs="Arial"/>
                <w:sz w:val="20"/>
                <w:szCs w:val="20"/>
              </w:rPr>
              <w:t>ROZDZIAŁ IX</w:t>
            </w:r>
            <w:r w:rsidR="00BE6488" w:rsidRPr="00EC2D11">
              <w:rPr>
                <w:rFonts w:cs="Arial"/>
                <w:sz w:val="20"/>
                <w:szCs w:val="20"/>
              </w:rPr>
              <w:t xml:space="preserve"> – </w:t>
            </w:r>
            <w:bookmarkEnd w:id="15"/>
            <w:r w:rsidR="00BE6488" w:rsidRPr="00EC2D11">
              <w:rPr>
                <w:rFonts w:cs="Arial"/>
                <w:sz w:val="20"/>
                <w:szCs w:val="20"/>
              </w:rPr>
              <w:t>PODWYKONAWCY</w:t>
            </w:r>
            <w:bookmarkEnd w:id="16"/>
          </w:p>
        </w:tc>
      </w:tr>
    </w:tbl>
    <w:p w:rsidR="007420D4" w:rsidRPr="00EC2D11" w:rsidRDefault="007420D4" w:rsidP="00EC2D11">
      <w:pPr>
        <w:tabs>
          <w:tab w:val="left" w:pos="0"/>
        </w:tabs>
        <w:spacing w:line="276" w:lineRule="auto"/>
        <w:ind w:left="360"/>
        <w:jc w:val="both"/>
        <w:rPr>
          <w:rFonts w:ascii="Arial" w:hAnsi="Arial" w:cs="Arial"/>
          <w:sz w:val="20"/>
          <w:szCs w:val="20"/>
        </w:rPr>
      </w:pPr>
    </w:p>
    <w:p w:rsidR="00BE6488" w:rsidRPr="00EC2D11" w:rsidRDefault="00BE6488" w:rsidP="00EC2D11">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color w:val="000000"/>
          <w:sz w:val="20"/>
          <w:szCs w:val="20"/>
        </w:rPr>
        <w:t>Wykonawca może powierzyć wykonanie części zamówienia podwykonawcom.</w:t>
      </w:r>
    </w:p>
    <w:p w:rsidR="00BE6488" w:rsidRPr="00EC2D11" w:rsidRDefault="00BE6488" w:rsidP="00EC2D11">
      <w:pPr>
        <w:pStyle w:val="SIWZ"/>
        <w:numPr>
          <w:ilvl w:val="0"/>
          <w:numId w:val="24"/>
        </w:numPr>
        <w:tabs>
          <w:tab w:val="left" w:pos="426"/>
        </w:tabs>
        <w:spacing w:line="276" w:lineRule="auto"/>
        <w:ind w:left="426" w:hanging="426"/>
        <w:jc w:val="both"/>
        <w:rPr>
          <w:rFonts w:ascii="Arial" w:hAnsi="Arial" w:cs="Arial"/>
          <w:b w:val="0"/>
          <w:color w:val="000000"/>
          <w:sz w:val="20"/>
          <w:szCs w:val="20"/>
          <w:u w:val="single"/>
        </w:rPr>
      </w:pPr>
      <w:r w:rsidRPr="00EC2D11">
        <w:rPr>
          <w:rFonts w:ascii="Arial" w:hAnsi="Arial" w:cs="Arial"/>
          <w:b w:val="0"/>
          <w:sz w:val="20"/>
          <w:szCs w:val="20"/>
        </w:rPr>
        <w:t xml:space="preserve">Zamawiający żąda wskazania przez wykonawcę części zamówienia, której wykonanie zamierza powierzyć podwykonawcom i podania przez wykonawcę </w:t>
      </w:r>
      <w:r w:rsidR="00A86307">
        <w:rPr>
          <w:rFonts w:ascii="Arial" w:hAnsi="Arial" w:cs="Arial"/>
          <w:b w:val="0"/>
          <w:sz w:val="20"/>
          <w:szCs w:val="20"/>
        </w:rPr>
        <w:t>firm</w:t>
      </w:r>
      <w:r w:rsidRPr="00EC2D11">
        <w:rPr>
          <w:rFonts w:ascii="Arial" w:hAnsi="Arial" w:cs="Arial"/>
          <w:b w:val="0"/>
          <w:sz w:val="20"/>
          <w:szCs w:val="20"/>
        </w:rPr>
        <w:t xml:space="preserve"> podwykonawców.</w:t>
      </w:r>
    </w:p>
    <w:p w:rsidR="00BE6488" w:rsidRPr="00EC2D11" w:rsidRDefault="00BE6488" w:rsidP="00EC2D11">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sz w:val="20"/>
          <w:szCs w:val="20"/>
        </w:rPr>
        <w:t>Warunki realizacji zamówienia przy udziale Podwykonawców określają postanowienia wzoru umowy</w:t>
      </w:r>
    </w:p>
    <w:p w:rsidR="00BE6488" w:rsidRPr="00EC2D11" w:rsidRDefault="00BE6488" w:rsidP="00EC2D11">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w:t>
      </w:r>
      <w:r w:rsidRPr="00EC2D11">
        <w:rPr>
          <w:rFonts w:ascii="Arial" w:hAnsi="Arial" w:cs="Arial"/>
          <w:b w:val="0"/>
          <w:sz w:val="20"/>
          <w:szCs w:val="20"/>
        </w:rPr>
        <w:lastRenderedPageBreak/>
        <w:t xml:space="preserve">podwykonawców w takim samym stopniu, jakby to były działania, uchybienia lub zaniedbania jego własnych pracowników. </w:t>
      </w:r>
    </w:p>
    <w:p w:rsidR="0097254D" w:rsidRPr="00EC2D11" w:rsidRDefault="00BE6488" w:rsidP="00EC2D11">
      <w:pPr>
        <w:pStyle w:val="SIWZ"/>
        <w:numPr>
          <w:ilvl w:val="0"/>
          <w:numId w:val="24"/>
        </w:numPr>
        <w:tabs>
          <w:tab w:val="left" w:pos="426"/>
        </w:tabs>
        <w:spacing w:line="276" w:lineRule="auto"/>
        <w:ind w:left="426" w:hanging="426"/>
        <w:jc w:val="both"/>
        <w:rPr>
          <w:rFonts w:ascii="Arial" w:hAnsi="Arial" w:cs="Arial"/>
          <w:b w:val="0"/>
          <w:sz w:val="20"/>
          <w:szCs w:val="20"/>
        </w:rPr>
      </w:pPr>
      <w:r w:rsidRPr="00EC2D11">
        <w:rPr>
          <w:rFonts w:ascii="Arial" w:hAnsi="Arial" w:cs="Arial"/>
          <w:b w:val="0"/>
          <w:sz w:val="20"/>
          <w:szCs w:val="20"/>
        </w:rPr>
        <w:t>Jeżeli zmiana albo rezygnacja z podwykonawcy dotyczy podmiotu, na którego zasoby wykonawca powoływał się, na zasadach określonych w art. 22a ust. 1</w:t>
      </w:r>
      <w:r w:rsidR="00751E7B">
        <w:rPr>
          <w:rFonts w:ascii="Arial" w:hAnsi="Arial" w:cs="Arial"/>
          <w:b w:val="0"/>
          <w:sz w:val="20"/>
          <w:szCs w:val="20"/>
        </w:rPr>
        <w:t xml:space="preserve"> ustawy </w:t>
      </w:r>
      <w:proofErr w:type="spellStart"/>
      <w:r w:rsidR="00751E7B">
        <w:rPr>
          <w:rFonts w:ascii="Arial" w:hAnsi="Arial" w:cs="Arial"/>
          <w:b w:val="0"/>
          <w:sz w:val="20"/>
          <w:szCs w:val="20"/>
        </w:rPr>
        <w:t>pzp</w:t>
      </w:r>
      <w:proofErr w:type="spellEnd"/>
      <w:r w:rsidRPr="00EC2D11">
        <w:rPr>
          <w:rFonts w:ascii="Arial" w:hAnsi="Arial" w:cs="Arial"/>
          <w:b w:val="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6216" w:rsidRPr="00EC2D11" w:rsidRDefault="00DE6216" w:rsidP="00EC2D11">
      <w:pPr>
        <w:pStyle w:val="SIWZ"/>
        <w:tabs>
          <w:tab w:val="left" w:pos="426"/>
        </w:tabs>
        <w:spacing w:line="276" w:lineRule="auto"/>
        <w:ind w:left="426"/>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E4160">
        <w:tc>
          <w:tcPr>
            <w:tcW w:w="10062" w:type="dxa"/>
          </w:tcPr>
          <w:p w:rsidR="00740FE8" w:rsidRPr="00EC2D11" w:rsidRDefault="003E0EB5" w:rsidP="00EC2D11">
            <w:pPr>
              <w:pStyle w:val="Nagwek1"/>
              <w:numPr>
                <w:ilvl w:val="0"/>
                <w:numId w:val="0"/>
              </w:numPr>
              <w:tabs>
                <w:tab w:val="clear" w:pos="454"/>
              </w:tabs>
              <w:spacing w:line="276" w:lineRule="auto"/>
              <w:rPr>
                <w:rFonts w:cs="Arial"/>
                <w:sz w:val="20"/>
                <w:szCs w:val="20"/>
              </w:rPr>
            </w:pPr>
            <w:bookmarkStart w:id="17" w:name="_Toc460232056"/>
            <w:bookmarkStart w:id="18" w:name="_Toc463330034"/>
            <w:r w:rsidRPr="00EC2D11">
              <w:rPr>
                <w:rFonts w:cs="Arial"/>
                <w:sz w:val="20"/>
                <w:szCs w:val="20"/>
              </w:rPr>
              <w:t xml:space="preserve">ROZDZIAŁ </w:t>
            </w:r>
            <w:r w:rsidR="00740FE8" w:rsidRPr="00EC2D11">
              <w:rPr>
                <w:rFonts w:cs="Arial"/>
                <w:sz w:val="20"/>
                <w:szCs w:val="20"/>
              </w:rPr>
              <w:t>X – FORMA DOKUMENTÓW</w:t>
            </w:r>
            <w:bookmarkEnd w:id="17"/>
            <w:bookmarkEnd w:id="18"/>
          </w:p>
        </w:tc>
      </w:tr>
    </w:tbl>
    <w:p w:rsidR="007420D4" w:rsidRPr="00EC2D11" w:rsidRDefault="007420D4" w:rsidP="00EC2D11">
      <w:pPr>
        <w:spacing w:line="276" w:lineRule="auto"/>
        <w:ind w:left="360"/>
        <w:jc w:val="both"/>
        <w:rPr>
          <w:rFonts w:ascii="Arial" w:hAnsi="Arial" w:cs="Arial"/>
          <w:sz w:val="20"/>
          <w:szCs w:val="20"/>
        </w:rPr>
      </w:pPr>
    </w:p>
    <w:p w:rsidR="00E04187" w:rsidRPr="00EC2D11" w:rsidRDefault="00E04187" w:rsidP="00EC2D11">
      <w:pPr>
        <w:numPr>
          <w:ilvl w:val="0"/>
          <w:numId w:val="17"/>
        </w:numPr>
        <w:spacing w:line="276" w:lineRule="auto"/>
        <w:jc w:val="both"/>
        <w:rPr>
          <w:rFonts w:ascii="Arial" w:hAnsi="Arial" w:cs="Arial"/>
          <w:sz w:val="20"/>
          <w:szCs w:val="20"/>
        </w:rPr>
      </w:pPr>
      <w:r w:rsidRPr="00EC2D11">
        <w:rPr>
          <w:rFonts w:ascii="Arial" w:hAnsi="Arial" w:cs="Arial"/>
          <w:sz w:val="20"/>
          <w:szCs w:val="20"/>
        </w:rPr>
        <w:t xml:space="preserve">Oferta, wszelkie oświadczenia oraz zobowiązanie podmiotu trzeciego, o którym mowa w Rozdziale VI pkt. 2 SIWZ, Wykonawca jest zobowiązany złożyć w oryginale. Pełnomocnictwo musi być złożone w oryginale lub kopii notarialnie poświadczonej. </w:t>
      </w:r>
    </w:p>
    <w:p w:rsidR="003366FA" w:rsidRPr="00EC2D11" w:rsidRDefault="003366FA" w:rsidP="00EC2D11">
      <w:pPr>
        <w:numPr>
          <w:ilvl w:val="0"/>
          <w:numId w:val="17"/>
        </w:numPr>
        <w:spacing w:line="276" w:lineRule="auto"/>
        <w:jc w:val="both"/>
        <w:rPr>
          <w:rFonts w:ascii="Arial" w:hAnsi="Arial" w:cs="Arial"/>
          <w:sz w:val="20"/>
          <w:szCs w:val="20"/>
        </w:rPr>
      </w:pPr>
      <w:r w:rsidRPr="00EC2D11">
        <w:rPr>
          <w:rFonts w:ascii="Arial" w:hAnsi="Arial" w:cs="Arial"/>
          <w:sz w:val="20"/>
          <w:szCs w:val="20"/>
        </w:rPr>
        <w:t>Pozostałe dokumenty, o który</w:t>
      </w:r>
      <w:r w:rsidR="00556EB4" w:rsidRPr="00EC2D11">
        <w:rPr>
          <w:rFonts w:ascii="Arial" w:hAnsi="Arial" w:cs="Arial"/>
          <w:sz w:val="20"/>
          <w:szCs w:val="20"/>
        </w:rPr>
        <w:t>ch</w:t>
      </w:r>
      <w:r w:rsidRPr="00EC2D11">
        <w:rPr>
          <w:rFonts w:ascii="Arial" w:hAnsi="Arial" w:cs="Arial"/>
          <w:sz w:val="20"/>
          <w:szCs w:val="20"/>
        </w:rPr>
        <w:t xml:space="preserve"> mowa w Rozdziale VII </w:t>
      </w:r>
      <w:r w:rsidR="00307D93" w:rsidRPr="00EC2D11">
        <w:rPr>
          <w:rFonts w:ascii="Arial" w:hAnsi="Arial" w:cs="Arial"/>
          <w:sz w:val="20"/>
          <w:szCs w:val="20"/>
        </w:rPr>
        <w:t>pkt</w:t>
      </w:r>
      <w:r w:rsidRPr="00EC2D11">
        <w:rPr>
          <w:rFonts w:ascii="Arial" w:hAnsi="Arial" w:cs="Arial"/>
          <w:sz w:val="20"/>
          <w:szCs w:val="20"/>
        </w:rPr>
        <w:t xml:space="preserve">. 1 i 2 SIWZ oraz w Rozdziale VIII SIWZ należy złożyć w formie oryginału lub kopii poświadczonej za zgodność z oryginałem. </w:t>
      </w:r>
    </w:p>
    <w:p w:rsidR="003366FA" w:rsidRPr="00EC2D11" w:rsidRDefault="003366FA" w:rsidP="00EC2D11">
      <w:pPr>
        <w:numPr>
          <w:ilvl w:val="0"/>
          <w:numId w:val="17"/>
        </w:numPr>
        <w:spacing w:line="276" w:lineRule="auto"/>
        <w:jc w:val="both"/>
        <w:rPr>
          <w:rFonts w:ascii="Arial" w:hAnsi="Arial" w:cs="Arial"/>
          <w:sz w:val="20"/>
          <w:szCs w:val="20"/>
        </w:rPr>
      </w:pPr>
      <w:r w:rsidRPr="00EC2D11">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420D4" w:rsidRPr="00EC2D11" w:rsidRDefault="003366FA" w:rsidP="00EC2D11">
      <w:pPr>
        <w:numPr>
          <w:ilvl w:val="0"/>
          <w:numId w:val="17"/>
        </w:numPr>
        <w:spacing w:line="276" w:lineRule="auto"/>
        <w:jc w:val="both"/>
        <w:rPr>
          <w:rFonts w:ascii="Arial" w:hAnsi="Arial" w:cs="Arial"/>
          <w:sz w:val="20"/>
          <w:szCs w:val="20"/>
        </w:rPr>
      </w:pPr>
      <w:r w:rsidRPr="00EC2D11">
        <w:rPr>
          <w:rFonts w:ascii="Arial" w:hAnsi="Arial" w:cs="Arial"/>
          <w:sz w:val="20"/>
          <w:szCs w:val="20"/>
        </w:rPr>
        <w:t>Zamawiający może żądać przedstawienia oryginału lub notarialnie potwierdzonej kopii dokumentu, innego niż oświadcz</w:t>
      </w:r>
      <w:r w:rsidR="004D13E8" w:rsidRPr="00EC2D11">
        <w:rPr>
          <w:rFonts w:ascii="Arial" w:hAnsi="Arial" w:cs="Arial"/>
          <w:sz w:val="20"/>
          <w:szCs w:val="20"/>
        </w:rPr>
        <w:t>enia, wtedy, gdy złożona przez w</w:t>
      </w:r>
      <w:r w:rsidRPr="00EC2D11">
        <w:rPr>
          <w:rFonts w:ascii="Arial" w:hAnsi="Arial" w:cs="Arial"/>
          <w:sz w:val="20"/>
          <w:szCs w:val="20"/>
        </w:rPr>
        <w:t xml:space="preserve">ykonawcę kopia dokumentu jest nieczytelna lub budzi wątpliwości, co do jej prawdziwości. </w:t>
      </w:r>
    </w:p>
    <w:p w:rsidR="00DE6216" w:rsidRPr="00EC2D11" w:rsidRDefault="00DE6216" w:rsidP="00EC2D11">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11A8F">
        <w:tc>
          <w:tcPr>
            <w:tcW w:w="9962" w:type="dxa"/>
          </w:tcPr>
          <w:p w:rsidR="00740FE8" w:rsidRPr="00EC2D11" w:rsidRDefault="00EB1F2C" w:rsidP="00EC2D11">
            <w:pPr>
              <w:pStyle w:val="Nagwek1"/>
              <w:numPr>
                <w:ilvl w:val="0"/>
                <w:numId w:val="0"/>
              </w:numPr>
              <w:tabs>
                <w:tab w:val="clear" w:pos="454"/>
              </w:tabs>
              <w:spacing w:line="276" w:lineRule="auto"/>
              <w:rPr>
                <w:rFonts w:cs="Arial"/>
                <w:sz w:val="20"/>
                <w:szCs w:val="20"/>
              </w:rPr>
            </w:pPr>
            <w:bookmarkStart w:id="19" w:name="_Toc460232057"/>
            <w:bookmarkStart w:id="20" w:name="_Toc463330035"/>
            <w:r w:rsidRPr="00EC2D11">
              <w:rPr>
                <w:rFonts w:cs="Arial"/>
                <w:sz w:val="20"/>
                <w:szCs w:val="20"/>
              </w:rPr>
              <w:t>ROZDZIAŁ X</w:t>
            </w:r>
            <w:r w:rsidR="003E0EB5" w:rsidRPr="00EC2D11">
              <w:rPr>
                <w:rFonts w:cs="Arial"/>
                <w:sz w:val="20"/>
                <w:szCs w:val="20"/>
              </w:rPr>
              <w:t>I</w:t>
            </w:r>
            <w:r w:rsidRPr="00EC2D11">
              <w:rPr>
                <w:rFonts w:cs="Arial"/>
                <w:sz w:val="20"/>
                <w:szCs w:val="20"/>
              </w:rPr>
              <w:t xml:space="preserve"> – WYKONAWCY WSPÓL</w:t>
            </w:r>
            <w:r w:rsidR="00740FE8" w:rsidRPr="00EC2D11">
              <w:rPr>
                <w:rFonts w:cs="Arial"/>
                <w:sz w:val="20"/>
                <w:szCs w:val="20"/>
              </w:rPr>
              <w:t>NIE UBIEGAJĄCY SIĘ O UDZIELENIE ZAMÓWIENIA</w:t>
            </w:r>
            <w:bookmarkEnd w:id="19"/>
            <w:bookmarkEnd w:id="20"/>
          </w:p>
        </w:tc>
      </w:tr>
    </w:tbl>
    <w:p w:rsidR="00F66771" w:rsidRPr="00EC2D11" w:rsidRDefault="00F66771" w:rsidP="00EC2D11">
      <w:pPr>
        <w:spacing w:line="276" w:lineRule="auto"/>
        <w:ind w:left="360"/>
        <w:jc w:val="both"/>
        <w:rPr>
          <w:rFonts w:ascii="Arial" w:hAnsi="Arial" w:cs="Arial"/>
          <w:sz w:val="20"/>
          <w:szCs w:val="20"/>
        </w:rPr>
      </w:pPr>
    </w:p>
    <w:p w:rsidR="00F66771" w:rsidRPr="00EC2D11" w:rsidRDefault="00F66771" w:rsidP="00EC2D11">
      <w:pPr>
        <w:numPr>
          <w:ilvl w:val="0"/>
          <w:numId w:val="18"/>
        </w:numPr>
        <w:spacing w:line="276" w:lineRule="auto"/>
        <w:jc w:val="both"/>
        <w:rPr>
          <w:rFonts w:ascii="Arial" w:hAnsi="Arial" w:cs="Arial"/>
          <w:sz w:val="20"/>
          <w:szCs w:val="20"/>
        </w:rPr>
      </w:pPr>
      <w:r w:rsidRPr="00EC2D11">
        <w:rPr>
          <w:rFonts w:ascii="Arial" w:hAnsi="Arial" w:cs="Arial"/>
          <w:sz w:val="20"/>
          <w:szCs w:val="20"/>
        </w:rPr>
        <w:t>Wykonawcy mogą wspólnie ubiegać się o udzielenie zamówienia. W tym przypadku podmioty te ponoszą solidarną odpowiedzialność za wykonanie umowy.</w:t>
      </w:r>
      <w:r w:rsidR="004D13E8" w:rsidRPr="00EC2D11">
        <w:rPr>
          <w:rFonts w:ascii="Arial" w:hAnsi="Arial" w:cs="Arial"/>
          <w:sz w:val="20"/>
          <w:szCs w:val="20"/>
        </w:rPr>
        <w:t xml:space="preserve"> Ten sam w</w:t>
      </w:r>
      <w:r w:rsidRPr="00EC2D11">
        <w:rPr>
          <w:rFonts w:ascii="Arial" w:hAnsi="Arial" w:cs="Arial"/>
          <w:sz w:val="20"/>
          <w:szCs w:val="20"/>
        </w:rPr>
        <w:t xml:space="preserve">ykonawca może być członkiem tylko jednego konsorcjum. </w:t>
      </w:r>
    </w:p>
    <w:p w:rsidR="002C29E8" w:rsidRPr="00EC2D11" w:rsidRDefault="002C29E8" w:rsidP="00EC2D11">
      <w:pPr>
        <w:numPr>
          <w:ilvl w:val="0"/>
          <w:numId w:val="18"/>
        </w:numPr>
        <w:spacing w:line="276" w:lineRule="auto"/>
        <w:jc w:val="both"/>
        <w:rPr>
          <w:rFonts w:ascii="Arial" w:hAnsi="Arial" w:cs="Arial"/>
          <w:sz w:val="20"/>
          <w:szCs w:val="20"/>
          <w:u w:val="single"/>
        </w:rPr>
      </w:pPr>
      <w:r w:rsidRPr="00EC2D11">
        <w:rPr>
          <w:rFonts w:ascii="Arial" w:hAnsi="Arial" w:cs="Arial"/>
          <w:sz w:val="20"/>
          <w:szCs w:val="20"/>
        </w:rPr>
        <w:t xml:space="preserve">Warunki udziału określone w Rozdziale IV mogą być spełnione </w:t>
      </w:r>
      <w:r w:rsidR="00441730" w:rsidRPr="00EC2D11">
        <w:rPr>
          <w:rFonts w:ascii="Arial" w:hAnsi="Arial" w:cs="Arial"/>
          <w:sz w:val="20"/>
          <w:szCs w:val="20"/>
        </w:rPr>
        <w:t xml:space="preserve">przez </w:t>
      </w:r>
      <w:r w:rsidRPr="00EC2D11">
        <w:rPr>
          <w:rFonts w:ascii="Arial" w:hAnsi="Arial" w:cs="Arial"/>
          <w:sz w:val="20"/>
          <w:szCs w:val="20"/>
        </w:rPr>
        <w:t xml:space="preserve">wykonawców </w:t>
      </w:r>
      <w:r w:rsidR="00441730" w:rsidRPr="00EC2D11">
        <w:rPr>
          <w:rFonts w:ascii="Arial" w:hAnsi="Arial" w:cs="Arial"/>
          <w:sz w:val="20"/>
          <w:szCs w:val="20"/>
        </w:rPr>
        <w:t xml:space="preserve">wspólnie ubiegających  się o udzielenie zamówienia -  </w:t>
      </w:r>
      <w:r w:rsidR="00A95FEA">
        <w:rPr>
          <w:rFonts w:ascii="Arial" w:hAnsi="Arial" w:cs="Arial"/>
          <w:sz w:val="20"/>
          <w:szCs w:val="20"/>
        </w:rPr>
        <w:t>łącznie.</w:t>
      </w:r>
    </w:p>
    <w:p w:rsidR="00AB0B1B" w:rsidRPr="00EC2D11" w:rsidRDefault="00F66771" w:rsidP="00EC2D11">
      <w:pPr>
        <w:numPr>
          <w:ilvl w:val="0"/>
          <w:numId w:val="18"/>
        </w:numPr>
        <w:spacing w:line="276" w:lineRule="auto"/>
        <w:jc w:val="both"/>
        <w:rPr>
          <w:rFonts w:ascii="Arial" w:hAnsi="Arial" w:cs="Arial"/>
          <w:sz w:val="20"/>
          <w:szCs w:val="20"/>
        </w:rPr>
      </w:pPr>
      <w:r w:rsidRPr="00EC2D11">
        <w:rPr>
          <w:rFonts w:ascii="Arial" w:hAnsi="Arial" w:cs="Arial"/>
          <w:sz w:val="20"/>
          <w:szCs w:val="20"/>
        </w:rPr>
        <w:t>Wykonawcy występujący wspólnie ustanawiają pełnomocnika (lidera) do reprezentowania ich w postępowaniu o udzielenie zamówienia albo do reprezentowania w postępowaniu i do zawarcia umowy.</w:t>
      </w:r>
    </w:p>
    <w:p w:rsidR="00F66771" w:rsidRPr="00EC2D11" w:rsidRDefault="00F66771" w:rsidP="00EC2D11">
      <w:pPr>
        <w:numPr>
          <w:ilvl w:val="0"/>
          <w:numId w:val="18"/>
        </w:numPr>
        <w:spacing w:line="276" w:lineRule="auto"/>
        <w:jc w:val="both"/>
        <w:rPr>
          <w:rFonts w:ascii="Arial" w:hAnsi="Arial" w:cs="Arial"/>
          <w:sz w:val="20"/>
          <w:szCs w:val="20"/>
        </w:rPr>
      </w:pPr>
      <w:r w:rsidRPr="00EC2D11">
        <w:rPr>
          <w:rFonts w:ascii="Arial" w:hAnsi="Arial" w:cs="Arial"/>
          <w:sz w:val="20"/>
          <w:szCs w:val="20"/>
        </w:rPr>
        <w:t xml:space="preserve"> Wykonawcy wspólnie ubiegający się o udzielenie zamówienia zobowiązani są do złożenia wraz z ofertą oryginału pełnomocnictwa</w:t>
      </w:r>
      <w:r w:rsidR="004D13E8" w:rsidRPr="00EC2D11">
        <w:rPr>
          <w:rFonts w:ascii="Arial" w:hAnsi="Arial" w:cs="Arial"/>
          <w:sz w:val="20"/>
          <w:szCs w:val="20"/>
        </w:rPr>
        <w:t xml:space="preserve"> do reprezentowania wszystkich w</w:t>
      </w:r>
      <w:r w:rsidRPr="00EC2D11">
        <w:rPr>
          <w:rFonts w:ascii="Arial" w:hAnsi="Arial" w:cs="Arial"/>
          <w:sz w:val="20"/>
          <w:szCs w:val="20"/>
        </w:rPr>
        <w:t xml:space="preserve">ykonawców wspólnie ubiegających się o udzielenie zamówienia. </w:t>
      </w:r>
    </w:p>
    <w:p w:rsidR="00780D8C" w:rsidRPr="00EC2D11" w:rsidRDefault="00780D8C" w:rsidP="00EC2D11">
      <w:pPr>
        <w:numPr>
          <w:ilvl w:val="0"/>
          <w:numId w:val="18"/>
        </w:numPr>
        <w:spacing w:line="276" w:lineRule="auto"/>
        <w:jc w:val="both"/>
        <w:rPr>
          <w:rFonts w:ascii="Arial" w:hAnsi="Arial" w:cs="Arial"/>
          <w:sz w:val="20"/>
          <w:szCs w:val="20"/>
        </w:rPr>
      </w:pPr>
      <w:r w:rsidRPr="00EC2D11">
        <w:rPr>
          <w:rFonts w:ascii="Arial" w:hAnsi="Arial" w:cs="Arial"/>
          <w:sz w:val="20"/>
          <w:szCs w:val="20"/>
        </w:rPr>
        <w:t xml:space="preserve">Jako spełnienie wymogu przedłożenia pełnomocnictwa, o którym mowa w pkt. 3, uznaje się również złożenie umowy regulującej współpracę wykonawców wspólnie ubiegających się o udzielenie zamówienia </w:t>
      </w:r>
      <w:r w:rsidR="00242F32" w:rsidRPr="00EC2D11">
        <w:rPr>
          <w:rFonts w:ascii="Arial" w:hAnsi="Arial" w:cs="Arial"/>
          <w:sz w:val="20"/>
          <w:szCs w:val="20"/>
        </w:rPr>
        <w:t xml:space="preserve">(umowy konsorcjum) </w:t>
      </w:r>
      <w:r w:rsidRPr="00EC2D11">
        <w:rPr>
          <w:rFonts w:ascii="Arial" w:hAnsi="Arial" w:cs="Arial"/>
          <w:sz w:val="20"/>
          <w:szCs w:val="20"/>
        </w:rPr>
        <w:t>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r w:rsidR="00242F32" w:rsidRPr="00EC2D11">
        <w:rPr>
          <w:rFonts w:ascii="Arial" w:hAnsi="Arial" w:cs="Arial"/>
          <w:sz w:val="20"/>
          <w:szCs w:val="20"/>
        </w:rPr>
        <w:t>.</w:t>
      </w:r>
    </w:p>
    <w:p w:rsidR="00485F9F" w:rsidRPr="00EC2D11" w:rsidRDefault="00485F9F" w:rsidP="00EC2D11">
      <w:pPr>
        <w:numPr>
          <w:ilvl w:val="0"/>
          <w:numId w:val="18"/>
        </w:numPr>
        <w:spacing w:line="276" w:lineRule="auto"/>
        <w:jc w:val="both"/>
        <w:rPr>
          <w:rFonts w:ascii="Arial" w:hAnsi="Arial" w:cs="Arial"/>
          <w:sz w:val="20"/>
          <w:szCs w:val="20"/>
        </w:rPr>
      </w:pPr>
      <w:r w:rsidRPr="00EC2D11">
        <w:rPr>
          <w:rFonts w:ascii="Arial" w:hAnsi="Arial" w:cs="Arial"/>
          <w:sz w:val="20"/>
          <w:szCs w:val="20"/>
        </w:rPr>
        <w:t>W przypadku wspólnego ubiegania się o zamówienie przez wykonawców dokumenty o których mowa w Rozdziale VII pkt. 1.1, 2.1 - 2.</w:t>
      </w:r>
      <w:r w:rsidR="00B43B5C" w:rsidRPr="00EC2D11">
        <w:rPr>
          <w:rFonts w:ascii="Arial" w:hAnsi="Arial" w:cs="Arial"/>
          <w:sz w:val="20"/>
          <w:szCs w:val="20"/>
        </w:rPr>
        <w:t>10</w:t>
      </w:r>
      <w:r w:rsidRPr="00EC2D11">
        <w:rPr>
          <w:rFonts w:ascii="Arial" w:hAnsi="Arial" w:cs="Arial"/>
          <w:b/>
          <w:sz w:val="20"/>
          <w:szCs w:val="20"/>
        </w:rPr>
        <w:t xml:space="preserve"> </w:t>
      </w:r>
      <w:r w:rsidRPr="00EC2D11">
        <w:rPr>
          <w:rFonts w:ascii="Arial" w:hAnsi="Arial" w:cs="Arial"/>
          <w:sz w:val="20"/>
          <w:szCs w:val="20"/>
          <w:u w:val="single"/>
        </w:rPr>
        <w:t>składa każdy z wykonawców wspólnie ubiegających się o zamówienie</w:t>
      </w:r>
      <w:r w:rsidRPr="00EC2D11">
        <w:rPr>
          <w:rFonts w:ascii="Arial" w:hAnsi="Arial" w:cs="Arial"/>
          <w:sz w:val="20"/>
          <w:szCs w:val="20"/>
        </w:rPr>
        <w:t xml:space="preserve"> </w:t>
      </w:r>
    </w:p>
    <w:p w:rsidR="007420D4" w:rsidRPr="00EC2D11" w:rsidRDefault="004D13E8" w:rsidP="00EC2D11">
      <w:pPr>
        <w:numPr>
          <w:ilvl w:val="0"/>
          <w:numId w:val="18"/>
        </w:numPr>
        <w:spacing w:line="276" w:lineRule="auto"/>
        <w:jc w:val="both"/>
        <w:rPr>
          <w:rFonts w:ascii="Arial" w:hAnsi="Arial" w:cs="Arial"/>
          <w:sz w:val="20"/>
          <w:szCs w:val="20"/>
        </w:rPr>
      </w:pPr>
      <w:r w:rsidRPr="00EC2D11">
        <w:rPr>
          <w:rFonts w:ascii="Arial" w:hAnsi="Arial" w:cs="Arial"/>
          <w:sz w:val="20"/>
          <w:szCs w:val="20"/>
        </w:rPr>
        <w:t>Jeżeli oferta w</w:t>
      </w:r>
      <w:r w:rsidR="00F66771" w:rsidRPr="00EC2D11">
        <w:rPr>
          <w:rFonts w:ascii="Arial" w:hAnsi="Arial" w:cs="Arial"/>
          <w:sz w:val="20"/>
          <w:szCs w:val="20"/>
        </w:rPr>
        <w:t xml:space="preserve">ykonawców, o których mowa w </w:t>
      </w:r>
      <w:r w:rsidR="005E3FB4" w:rsidRPr="00EC2D11">
        <w:rPr>
          <w:rFonts w:ascii="Arial" w:hAnsi="Arial" w:cs="Arial"/>
          <w:sz w:val="20"/>
          <w:szCs w:val="20"/>
        </w:rPr>
        <w:t>pkt</w:t>
      </w:r>
      <w:r w:rsidR="00BB557E" w:rsidRPr="00EC2D11">
        <w:rPr>
          <w:rFonts w:ascii="Arial" w:hAnsi="Arial" w:cs="Arial"/>
          <w:sz w:val="20"/>
          <w:szCs w:val="20"/>
        </w:rPr>
        <w:t>. 1 powyżej, zostanie wybrana, z</w:t>
      </w:r>
      <w:r w:rsidR="00F66771" w:rsidRPr="00EC2D11">
        <w:rPr>
          <w:rFonts w:ascii="Arial" w:hAnsi="Arial" w:cs="Arial"/>
          <w:sz w:val="20"/>
          <w:szCs w:val="20"/>
        </w:rPr>
        <w:t>amawiający zastrzega sobie możliwość zażądania przed zawarciem umowy w sprawie zamówienia publicznego umo</w:t>
      </w:r>
      <w:r w:rsidRPr="00EC2D11">
        <w:rPr>
          <w:rFonts w:ascii="Arial" w:hAnsi="Arial" w:cs="Arial"/>
          <w:sz w:val="20"/>
          <w:szCs w:val="20"/>
        </w:rPr>
        <w:t>wy regulującej współpracę tych w</w:t>
      </w:r>
      <w:r w:rsidR="00F66771" w:rsidRPr="00EC2D11">
        <w:rPr>
          <w:rFonts w:ascii="Arial" w:hAnsi="Arial" w:cs="Arial"/>
          <w:sz w:val="20"/>
          <w:szCs w:val="20"/>
        </w:rPr>
        <w:t xml:space="preserve">ykonawców. </w:t>
      </w:r>
    </w:p>
    <w:p w:rsidR="00DE6216" w:rsidRDefault="00DE6216" w:rsidP="00EC2D11">
      <w:pPr>
        <w:spacing w:line="276" w:lineRule="auto"/>
        <w:ind w:left="360"/>
        <w:jc w:val="both"/>
        <w:rPr>
          <w:rFonts w:ascii="Arial" w:hAnsi="Arial" w:cs="Arial"/>
          <w:sz w:val="20"/>
          <w:szCs w:val="20"/>
        </w:rPr>
      </w:pPr>
    </w:p>
    <w:p w:rsidR="00A95FEA" w:rsidRPr="00EC2D11" w:rsidRDefault="00A95FEA" w:rsidP="00EC2D11">
      <w:pPr>
        <w:spacing w:line="276" w:lineRule="auto"/>
        <w:ind w:left="360"/>
        <w:jc w:val="both"/>
        <w:rPr>
          <w:rFonts w:ascii="Arial" w:hAnsi="Arial" w:cs="Arial"/>
          <w:sz w:val="20"/>
          <w:szCs w:val="20"/>
        </w:rPr>
      </w:pPr>
      <w:bookmarkStart w:id="21" w:name="_GoBack"/>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E4160">
        <w:tc>
          <w:tcPr>
            <w:tcW w:w="10062"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22" w:name="_Toc460232058"/>
            <w:bookmarkStart w:id="23" w:name="_Toc463330036"/>
            <w:r w:rsidRPr="00EC2D11">
              <w:rPr>
                <w:rFonts w:cs="Arial"/>
                <w:sz w:val="20"/>
                <w:szCs w:val="20"/>
              </w:rPr>
              <w:lastRenderedPageBreak/>
              <w:t>ROZDZIAŁ XI</w:t>
            </w:r>
            <w:r w:rsidR="003E0EB5" w:rsidRPr="00EC2D11">
              <w:rPr>
                <w:rFonts w:cs="Arial"/>
                <w:sz w:val="20"/>
                <w:szCs w:val="20"/>
              </w:rPr>
              <w:t>I</w:t>
            </w:r>
            <w:r w:rsidRPr="00EC2D11">
              <w:rPr>
                <w:rFonts w:cs="Arial"/>
                <w:sz w:val="20"/>
                <w:szCs w:val="20"/>
              </w:rPr>
              <w:t xml:space="preserve"> – OPIS SPOSOBU PRZYGOTOWANIA OFERTY</w:t>
            </w:r>
            <w:bookmarkEnd w:id="22"/>
            <w:bookmarkEnd w:id="23"/>
          </w:p>
        </w:tc>
      </w:tr>
    </w:tbl>
    <w:p w:rsidR="007420D4" w:rsidRPr="00EC2D11" w:rsidRDefault="007420D4" w:rsidP="00EC2D11">
      <w:pPr>
        <w:spacing w:line="276" w:lineRule="auto"/>
        <w:ind w:left="360"/>
        <w:jc w:val="both"/>
        <w:rPr>
          <w:rFonts w:ascii="Arial" w:hAnsi="Arial" w:cs="Arial"/>
          <w:sz w:val="20"/>
          <w:szCs w:val="20"/>
        </w:rPr>
      </w:pPr>
    </w:p>
    <w:p w:rsidR="002D284E" w:rsidRPr="00EC2D11" w:rsidRDefault="007E1238"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Wykonawca składa tylko jedną ofertę.</w:t>
      </w:r>
    </w:p>
    <w:p w:rsidR="002D284E" w:rsidRPr="00EC2D11" w:rsidRDefault="002D284E"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Ofertę składa się, pod rygorem </w:t>
      </w:r>
      <w:r w:rsidR="007E1238" w:rsidRPr="00EC2D11">
        <w:rPr>
          <w:rFonts w:ascii="Arial" w:hAnsi="Arial" w:cs="Arial"/>
          <w:sz w:val="20"/>
          <w:szCs w:val="20"/>
        </w:rPr>
        <w:t>nieważności, w formie pisemnej.</w:t>
      </w:r>
    </w:p>
    <w:p w:rsidR="007E1238" w:rsidRPr="00EC2D11" w:rsidRDefault="006B6FF7"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Treść oferty musi odpowiadać treści SIWZ.</w:t>
      </w:r>
    </w:p>
    <w:p w:rsidR="002D284E" w:rsidRPr="00EC2D11" w:rsidRDefault="002D284E"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Oferta musi być napisana czytelnie w języku polskim. Dokumenty sporządzone w języku obcym są składane wraz z tłumaczeniem na język polski. </w:t>
      </w:r>
    </w:p>
    <w:p w:rsidR="00E948B4" w:rsidRPr="00217168" w:rsidRDefault="00D22D75" w:rsidP="00FD18D0">
      <w:pPr>
        <w:numPr>
          <w:ilvl w:val="0"/>
          <w:numId w:val="19"/>
        </w:numPr>
        <w:spacing w:line="276" w:lineRule="auto"/>
        <w:jc w:val="both"/>
        <w:rPr>
          <w:rFonts w:ascii="Arial" w:hAnsi="Arial" w:cs="Arial"/>
          <w:sz w:val="20"/>
          <w:szCs w:val="20"/>
        </w:rPr>
      </w:pPr>
      <w:r w:rsidRPr="00EC2D11">
        <w:rPr>
          <w:rFonts w:ascii="Arial" w:hAnsi="Arial" w:cs="Arial"/>
          <w:sz w:val="20"/>
          <w:szCs w:val="20"/>
        </w:rPr>
        <w:t>Ofertę należy złożyć w jednym egzemplarzu, w zamkniętym opakowaniu uniemożliwiającym odczytanie jego zawartości, opatrzonym informacjami:</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spacing w:line="276" w:lineRule="auto"/>
        <w:ind w:left="426"/>
        <w:jc w:val="center"/>
        <w:rPr>
          <w:rFonts w:ascii="Arial" w:hAnsi="Arial" w:cs="Arial"/>
          <w:b/>
          <w:sz w:val="20"/>
          <w:szCs w:val="20"/>
        </w:rPr>
      </w:pPr>
      <w:r w:rsidRPr="00EC2D11">
        <w:rPr>
          <w:rFonts w:ascii="Arial" w:hAnsi="Arial" w:cs="Arial"/>
          <w:b/>
          <w:sz w:val="20"/>
          <w:szCs w:val="20"/>
        </w:rPr>
        <w:t>OFERTA</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spacing w:line="276" w:lineRule="auto"/>
        <w:ind w:left="2124" w:hanging="1698"/>
        <w:rPr>
          <w:rFonts w:ascii="Arial" w:hAnsi="Arial" w:cs="Arial"/>
          <w:b/>
          <w:sz w:val="20"/>
          <w:szCs w:val="20"/>
        </w:rPr>
      </w:pPr>
      <w:r w:rsidRPr="00EC2D11">
        <w:rPr>
          <w:rFonts w:ascii="Arial" w:hAnsi="Arial" w:cs="Arial"/>
          <w:sz w:val="20"/>
          <w:szCs w:val="20"/>
        </w:rPr>
        <w:t>adresat:</w:t>
      </w:r>
      <w:r w:rsidRPr="00EC2D11">
        <w:rPr>
          <w:rFonts w:ascii="Arial" w:hAnsi="Arial" w:cs="Arial"/>
          <w:sz w:val="20"/>
          <w:szCs w:val="20"/>
        </w:rPr>
        <w:tab/>
      </w:r>
      <w:r w:rsidRPr="00EC2D11">
        <w:rPr>
          <w:rFonts w:ascii="Arial" w:hAnsi="Arial" w:cs="Arial"/>
          <w:b/>
          <w:sz w:val="20"/>
          <w:szCs w:val="20"/>
        </w:rPr>
        <w:t>Miejskie Przedsiębiorstwo Komunikacyjne Spółka Akcyjna w Krakowie</w:t>
      </w:r>
      <w:r w:rsidR="00715685" w:rsidRPr="00EC2D11">
        <w:rPr>
          <w:rFonts w:ascii="Arial" w:hAnsi="Arial" w:cs="Arial"/>
          <w:b/>
          <w:sz w:val="20"/>
          <w:szCs w:val="20"/>
        </w:rPr>
        <w:t>,</w:t>
      </w:r>
      <w:r w:rsidRPr="00EC2D11">
        <w:rPr>
          <w:rFonts w:ascii="Arial" w:hAnsi="Arial" w:cs="Arial"/>
          <w:b/>
          <w:sz w:val="20"/>
          <w:szCs w:val="20"/>
        </w:rPr>
        <w:t xml:space="preserve"> 30- 347 Kraków, ul. Jana Brożka 3 </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tabs>
          <w:tab w:val="left" w:pos="2160"/>
        </w:tabs>
        <w:spacing w:line="276" w:lineRule="auto"/>
        <w:ind w:left="426"/>
        <w:rPr>
          <w:rFonts w:ascii="Arial" w:hAnsi="Arial" w:cs="Arial"/>
          <w:b/>
          <w:sz w:val="20"/>
          <w:szCs w:val="20"/>
        </w:rPr>
      </w:pPr>
      <w:r w:rsidRPr="00EC2D11">
        <w:rPr>
          <w:rFonts w:ascii="Arial" w:hAnsi="Arial" w:cs="Arial"/>
          <w:sz w:val="20"/>
          <w:szCs w:val="20"/>
        </w:rPr>
        <w:t>tryb postępowania:</w:t>
      </w:r>
      <w:r w:rsidRPr="00EC2D11">
        <w:rPr>
          <w:rFonts w:ascii="Arial" w:hAnsi="Arial" w:cs="Arial"/>
          <w:sz w:val="20"/>
          <w:szCs w:val="20"/>
        </w:rPr>
        <w:tab/>
      </w:r>
      <w:r w:rsidRPr="00EC2D11">
        <w:rPr>
          <w:rFonts w:ascii="Arial" w:hAnsi="Arial" w:cs="Arial"/>
          <w:b/>
          <w:sz w:val="20"/>
          <w:szCs w:val="20"/>
        </w:rPr>
        <w:t>Przetarg nieograniczony</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spacing w:line="276" w:lineRule="auto"/>
        <w:ind w:left="426"/>
        <w:rPr>
          <w:rFonts w:ascii="Arial" w:hAnsi="Arial" w:cs="Arial"/>
          <w:b/>
          <w:sz w:val="20"/>
          <w:szCs w:val="20"/>
        </w:rPr>
      </w:pPr>
      <w:r w:rsidRPr="00EC2D11">
        <w:rPr>
          <w:rFonts w:ascii="Arial" w:hAnsi="Arial" w:cs="Arial"/>
          <w:sz w:val="20"/>
          <w:szCs w:val="20"/>
        </w:rPr>
        <w:t>znak sprawy:</w:t>
      </w:r>
      <w:r w:rsidRPr="00EC2D11">
        <w:rPr>
          <w:rFonts w:ascii="Arial" w:hAnsi="Arial" w:cs="Arial"/>
          <w:sz w:val="20"/>
          <w:szCs w:val="20"/>
        </w:rPr>
        <w:tab/>
      </w:r>
      <w:r w:rsidR="008C4CBE" w:rsidRPr="00EC2D11">
        <w:rPr>
          <w:rFonts w:ascii="Arial" w:hAnsi="Arial" w:cs="Arial"/>
          <w:b/>
          <w:sz w:val="20"/>
          <w:szCs w:val="20"/>
        </w:rPr>
        <w:t xml:space="preserve"> FZ-281-167</w:t>
      </w:r>
      <w:r w:rsidRPr="00EC2D11">
        <w:rPr>
          <w:rFonts w:ascii="Arial" w:hAnsi="Arial" w:cs="Arial"/>
          <w:b/>
          <w:sz w:val="20"/>
          <w:szCs w:val="20"/>
        </w:rPr>
        <w:t xml:space="preserve">/16 </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spacing w:line="276" w:lineRule="auto"/>
        <w:ind w:left="2552" w:hanging="2126"/>
        <w:rPr>
          <w:rFonts w:ascii="Arial" w:hAnsi="Arial" w:cs="Arial"/>
          <w:b/>
          <w:bCs/>
          <w:sz w:val="20"/>
          <w:szCs w:val="20"/>
        </w:rPr>
      </w:pPr>
      <w:r w:rsidRPr="00EC2D11">
        <w:rPr>
          <w:rFonts w:ascii="Arial" w:hAnsi="Arial" w:cs="Arial"/>
          <w:sz w:val="20"/>
          <w:szCs w:val="20"/>
        </w:rPr>
        <w:t xml:space="preserve">nazwa postępowania: </w:t>
      </w:r>
      <w:r w:rsidRPr="00EC2D11">
        <w:rPr>
          <w:rFonts w:ascii="Arial" w:hAnsi="Arial" w:cs="Arial"/>
          <w:b/>
          <w:sz w:val="20"/>
          <w:szCs w:val="20"/>
        </w:rPr>
        <w:t>„</w:t>
      </w:r>
      <w:r w:rsidR="008C4CBE" w:rsidRPr="00EC2D11">
        <w:rPr>
          <w:rFonts w:ascii="Arial" w:hAnsi="Arial" w:cs="Arial"/>
          <w:b/>
          <w:bCs/>
          <w:sz w:val="20"/>
          <w:szCs w:val="20"/>
        </w:rPr>
        <w:t>Utrzymanie czystości taboru tramwajowego i autobusowego</w:t>
      </w:r>
      <w:r w:rsidRPr="00EC2D11">
        <w:rPr>
          <w:rFonts w:ascii="Arial" w:hAnsi="Arial" w:cs="Arial"/>
          <w:b/>
          <w:bCs/>
          <w:sz w:val="20"/>
          <w:szCs w:val="20"/>
        </w:rPr>
        <w:t>”</w:t>
      </w:r>
    </w:p>
    <w:p w:rsidR="00D22D75" w:rsidRPr="00EC2D11" w:rsidRDefault="004D13E8" w:rsidP="00EC2D11">
      <w:pPr>
        <w:pStyle w:val="Zwykytekst"/>
        <w:pBdr>
          <w:top w:val="single" w:sz="4" w:space="1" w:color="auto"/>
          <w:left w:val="single" w:sz="4" w:space="0" w:color="auto"/>
          <w:bottom w:val="single" w:sz="4" w:space="1" w:color="auto"/>
          <w:right w:val="single" w:sz="4" w:space="1" w:color="auto"/>
        </w:pBdr>
        <w:spacing w:line="276" w:lineRule="auto"/>
        <w:ind w:left="426"/>
        <w:rPr>
          <w:rFonts w:ascii="Arial" w:hAnsi="Arial" w:cs="Arial"/>
          <w:sz w:val="20"/>
          <w:szCs w:val="20"/>
        </w:rPr>
      </w:pPr>
      <w:r w:rsidRPr="00EC2D11">
        <w:rPr>
          <w:rFonts w:ascii="Arial" w:hAnsi="Arial" w:cs="Arial"/>
          <w:sz w:val="20"/>
          <w:szCs w:val="20"/>
        </w:rPr>
        <w:t>nazwa (imię i nazwisko w</w:t>
      </w:r>
      <w:r w:rsidR="00D22D75" w:rsidRPr="00EC2D11">
        <w:rPr>
          <w:rFonts w:ascii="Arial" w:hAnsi="Arial" w:cs="Arial"/>
          <w:sz w:val="20"/>
          <w:szCs w:val="20"/>
        </w:rPr>
        <w:t>ykonawcy):   ………………………………….………………………………..</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spacing w:line="276" w:lineRule="auto"/>
        <w:ind w:left="426"/>
        <w:rPr>
          <w:rFonts w:ascii="Arial" w:hAnsi="Arial" w:cs="Arial"/>
          <w:sz w:val="20"/>
          <w:szCs w:val="20"/>
        </w:rPr>
      </w:pPr>
      <w:r w:rsidRPr="00EC2D11">
        <w:rPr>
          <w:rFonts w:ascii="Arial" w:hAnsi="Arial" w:cs="Arial"/>
          <w:sz w:val="20"/>
          <w:szCs w:val="20"/>
        </w:rPr>
        <w:t xml:space="preserve">adres </w:t>
      </w:r>
      <w:r w:rsidR="004D13E8" w:rsidRPr="00EC2D11">
        <w:rPr>
          <w:rFonts w:ascii="Arial" w:hAnsi="Arial" w:cs="Arial"/>
          <w:sz w:val="20"/>
          <w:szCs w:val="20"/>
        </w:rPr>
        <w:t>w</w:t>
      </w:r>
      <w:r w:rsidRPr="00EC2D11">
        <w:rPr>
          <w:rFonts w:ascii="Arial" w:hAnsi="Arial" w:cs="Arial"/>
          <w:sz w:val="20"/>
          <w:szCs w:val="20"/>
        </w:rPr>
        <w:t>ykonawcy:                 ……………………………………………..…………………….</w:t>
      </w:r>
    </w:p>
    <w:p w:rsidR="00D22D75" w:rsidRPr="00EC2D11" w:rsidRDefault="00D22D75" w:rsidP="00EC2D11">
      <w:pPr>
        <w:pStyle w:val="Zwykytekst"/>
        <w:pBdr>
          <w:top w:val="single" w:sz="4" w:space="1" w:color="auto"/>
          <w:left w:val="single" w:sz="4" w:space="0" w:color="auto"/>
          <w:bottom w:val="single" w:sz="4" w:space="1" w:color="auto"/>
          <w:right w:val="single" w:sz="4" w:space="1" w:color="auto"/>
        </w:pBdr>
        <w:spacing w:line="276" w:lineRule="auto"/>
        <w:ind w:left="426"/>
        <w:rPr>
          <w:rFonts w:ascii="Arial" w:hAnsi="Arial" w:cs="Arial"/>
          <w:b/>
          <w:sz w:val="20"/>
          <w:szCs w:val="20"/>
        </w:rPr>
      </w:pPr>
      <w:r w:rsidRPr="00EC2D11">
        <w:rPr>
          <w:rFonts w:ascii="Arial" w:hAnsi="Arial" w:cs="Arial"/>
          <w:b/>
          <w:sz w:val="20"/>
          <w:szCs w:val="20"/>
        </w:rPr>
        <w:tab/>
      </w:r>
      <w:r w:rsidRPr="00EC2D11">
        <w:rPr>
          <w:rFonts w:ascii="Arial" w:hAnsi="Arial" w:cs="Arial"/>
          <w:b/>
          <w:sz w:val="20"/>
          <w:szCs w:val="20"/>
        </w:rPr>
        <w:tab/>
      </w:r>
      <w:r w:rsidRPr="00EC2D11">
        <w:rPr>
          <w:rFonts w:ascii="Arial" w:hAnsi="Arial" w:cs="Arial"/>
          <w:b/>
          <w:sz w:val="20"/>
          <w:szCs w:val="20"/>
        </w:rPr>
        <w:tab/>
        <w:t xml:space="preserve">„Nie otwierać przed </w:t>
      </w:r>
      <w:r w:rsidR="00D826A6">
        <w:rPr>
          <w:rFonts w:ascii="Arial" w:hAnsi="Arial" w:cs="Arial"/>
          <w:b/>
          <w:sz w:val="20"/>
          <w:szCs w:val="20"/>
        </w:rPr>
        <w:t>07.03</w:t>
      </w:r>
      <w:r w:rsidR="00170EF2" w:rsidRPr="00EC2D11">
        <w:rPr>
          <w:rFonts w:ascii="Arial" w:hAnsi="Arial" w:cs="Arial"/>
          <w:b/>
          <w:sz w:val="20"/>
          <w:szCs w:val="20"/>
        </w:rPr>
        <w:t>.</w:t>
      </w:r>
      <w:r w:rsidR="005A1D65" w:rsidRPr="00EC2D11">
        <w:rPr>
          <w:rFonts w:ascii="Arial" w:hAnsi="Arial" w:cs="Arial"/>
          <w:b/>
          <w:sz w:val="20"/>
          <w:szCs w:val="20"/>
        </w:rPr>
        <w:t>2017</w:t>
      </w:r>
      <w:r w:rsidRPr="00EC2D11">
        <w:rPr>
          <w:rFonts w:ascii="Arial" w:hAnsi="Arial" w:cs="Arial"/>
          <w:b/>
          <w:sz w:val="20"/>
          <w:szCs w:val="20"/>
        </w:rPr>
        <w:t xml:space="preserve"> r. godz. </w:t>
      </w:r>
      <w:r w:rsidR="003403FB" w:rsidRPr="00EC2D11">
        <w:rPr>
          <w:rFonts w:ascii="Arial" w:hAnsi="Arial" w:cs="Arial"/>
          <w:b/>
          <w:sz w:val="20"/>
          <w:szCs w:val="20"/>
        </w:rPr>
        <w:t>10:0</w:t>
      </w:r>
      <w:r w:rsidR="00A31F84" w:rsidRPr="00EC2D11">
        <w:rPr>
          <w:rFonts w:ascii="Arial" w:hAnsi="Arial" w:cs="Arial"/>
          <w:b/>
          <w:sz w:val="20"/>
          <w:szCs w:val="20"/>
        </w:rPr>
        <w:t>0</w:t>
      </w:r>
      <w:r w:rsidRPr="00EC2D11">
        <w:rPr>
          <w:rFonts w:ascii="Arial" w:hAnsi="Arial" w:cs="Arial"/>
          <w:b/>
          <w:sz w:val="20"/>
          <w:szCs w:val="20"/>
        </w:rPr>
        <w:t>”</w:t>
      </w:r>
    </w:p>
    <w:p w:rsidR="002D284E" w:rsidRPr="00EC2D11" w:rsidRDefault="002D284E"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Zaleca się, aby wszystkie strony oferty wraz z załącznikami były kolejno ponumerowane i trwale złączone. </w:t>
      </w:r>
    </w:p>
    <w:p w:rsidR="00434C8D" w:rsidRPr="00EC2D11" w:rsidRDefault="00434C8D"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Wymaga się, aby oferta była podpisana przez osobę lub osoby uprawnione do zaciągania zobowiązań w sposób jednoznacznie identyfikujący osobę lub osoby podpisujące ofertę.</w:t>
      </w:r>
    </w:p>
    <w:p w:rsidR="00434C8D" w:rsidRPr="00EC2D11" w:rsidRDefault="00D17780"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613E30" w:rsidRPr="00EC2D11" w:rsidRDefault="00613E30"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Wymaga się, aby wszelkie poprawki były dokonane w sposób czytelny, dodatkowo opatrzone datą dokonania poprawki oraz parafą osoby podpisującej ofertę.</w:t>
      </w:r>
    </w:p>
    <w:p w:rsidR="00D17780" w:rsidRPr="00EC2D11" w:rsidRDefault="00613E30"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Koszty opracowania, złożenia oferty ponosi wykonawca</w:t>
      </w:r>
      <w:r w:rsidR="009E3DFA" w:rsidRPr="00EC2D11">
        <w:rPr>
          <w:rFonts w:ascii="Arial" w:hAnsi="Arial" w:cs="Arial"/>
          <w:sz w:val="20"/>
          <w:szCs w:val="20"/>
        </w:rPr>
        <w:t>.</w:t>
      </w:r>
    </w:p>
    <w:p w:rsidR="002D284E" w:rsidRPr="00EC2D11" w:rsidRDefault="00AB5C25" w:rsidP="00EC2D11">
      <w:pPr>
        <w:numPr>
          <w:ilvl w:val="0"/>
          <w:numId w:val="19"/>
        </w:numPr>
        <w:spacing w:line="276" w:lineRule="auto"/>
        <w:jc w:val="both"/>
        <w:rPr>
          <w:rFonts w:ascii="Arial" w:hAnsi="Arial" w:cs="Arial"/>
          <w:sz w:val="20"/>
          <w:szCs w:val="20"/>
        </w:rPr>
      </w:pPr>
      <w:r w:rsidRPr="00EC2D11">
        <w:rPr>
          <w:rFonts w:ascii="Arial" w:hAnsi="Arial" w:cs="Arial"/>
          <w:b/>
          <w:bCs/>
          <w:sz w:val="20"/>
          <w:szCs w:val="20"/>
        </w:rPr>
        <w:t>ZAWARTOŚC OFERTY:</w:t>
      </w:r>
    </w:p>
    <w:p w:rsidR="002D284E" w:rsidRPr="00EC2D11" w:rsidRDefault="002D284E" w:rsidP="00EC2D11">
      <w:pPr>
        <w:numPr>
          <w:ilvl w:val="1"/>
          <w:numId w:val="19"/>
        </w:numPr>
        <w:spacing w:line="276" w:lineRule="auto"/>
        <w:ind w:left="1134" w:hanging="567"/>
        <w:jc w:val="both"/>
        <w:rPr>
          <w:rFonts w:ascii="Arial" w:hAnsi="Arial" w:cs="Arial"/>
          <w:sz w:val="20"/>
          <w:szCs w:val="20"/>
          <w:u w:val="single"/>
        </w:rPr>
      </w:pPr>
      <w:r w:rsidRPr="00EC2D11">
        <w:rPr>
          <w:rFonts w:ascii="Arial" w:hAnsi="Arial" w:cs="Arial"/>
          <w:sz w:val="20"/>
          <w:szCs w:val="20"/>
        </w:rPr>
        <w:t>formularz ofert</w:t>
      </w:r>
      <w:r w:rsidR="009A4508" w:rsidRPr="00EC2D11">
        <w:rPr>
          <w:rFonts w:ascii="Arial" w:hAnsi="Arial" w:cs="Arial"/>
          <w:sz w:val="20"/>
          <w:szCs w:val="20"/>
        </w:rPr>
        <w:t>y</w:t>
      </w:r>
      <w:r w:rsidRPr="00EC2D11">
        <w:rPr>
          <w:rFonts w:ascii="Arial" w:hAnsi="Arial" w:cs="Arial"/>
          <w:sz w:val="20"/>
          <w:szCs w:val="20"/>
        </w:rPr>
        <w:t>,</w:t>
      </w:r>
      <w:r w:rsidR="00A31F84" w:rsidRPr="00EC2D11">
        <w:rPr>
          <w:rFonts w:ascii="Arial" w:hAnsi="Arial" w:cs="Arial"/>
          <w:sz w:val="20"/>
          <w:szCs w:val="20"/>
        </w:rPr>
        <w:t xml:space="preserve"> podpisany</w:t>
      </w:r>
      <w:r w:rsidR="004D13E8" w:rsidRPr="00EC2D11">
        <w:rPr>
          <w:rFonts w:ascii="Arial" w:hAnsi="Arial" w:cs="Arial"/>
          <w:sz w:val="20"/>
          <w:szCs w:val="20"/>
        </w:rPr>
        <w:t xml:space="preserve"> przez w</w:t>
      </w:r>
      <w:r w:rsidR="00AB5C25" w:rsidRPr="00EC2D11">
        <w:rPr>
          <w:rFonts w:ascii="Arial" w:hAnsi="Arial" w:cs="Arial"/>
          <w:sz w:val="20"/>
          <w:szCs w:val="20"/>
        </w:rPr>
        <w:t>ykonawcę w sposób określony w pkt.7</w:t>
      </w:r>
      <w:r w:rsidRPr="00EC2D11">
        <w:rPr>
          <w:rFonts w:ascii="Arial" w:hAnsi="Arial" w:cs="Arial"/>
          <w:sz w:val="20"/>
          <w:szCs w:val="20"/>
        </w:rPr>
        <w:t xml:space="preserve"> sporządzon</w:t>
      </w:r>
      <w:r w:rsidR="00AB5C25" w:rsidRPr="00EC2D11">
        <w:rPr>
          <w:rFonts w:ascii="Arial" w:hAnsi="Arial" w:cs="Arial"/>
          <w:sz w:val="20"/>
          <w:szCs w:val="20"/>
        </w:rPr>
        <w:t>y</w:t>
      </w:r>
      <w:r w:rsidRPr="00EC2D11">
        <w:rPr>
          <w:rFonts w:ascii="Arial" w:hAnsi="Arial" w:cs="Arial"/>
          <w:sz w:val="20"/>
          <w:szCs w:val="20"/>
        </w:rPr>
        <w:t xml:space="preserve"> na wzorze stanowiącym załącznik nr </w:t>
      </w:r>
      <w:r w:rsidR="00E948B4" w:rsidRPr="00EC2D11">
        <w:rPr>
          <w:rFonts w:ascii="Arial" w:hAnsi="Arial" w:cs="Arial"/>
          <w:sz w:val="20"/>
          <w:szCs w:val="20"/>
        </w:rPr>
        <w:t>3</w:t>
      </w:r>
      <w:r w:rsidR="003F0411" w:rsidRPr="00EC2D11">
        <w:rPr>
          <w:rFonts w:ascii="Arial" w:hAnsi="Arial" w:cs="Arial"/>
          <w:sz w:val="20"/>
          <w:szCs w:val="20"/>
        </w:rPr>
        <w:t xml:space="preserve"> do SIWZ. </w:t>
      </w:r>
      <w:r w:rsidR="003F0411" w:rsidRPr="00EC2D11">
        <w:rPr>
          <w:rFonts w:ascii="Arial" w:hAnsi="Arial" w:cs="Arial"/>
          <w:sz w:val="20"/>
          <w:szCs w:val="20"/>
          <w:u w:val="single"/>
        </w:rPr>
        <w:t xml:space="preserve">Wykonawca na formularzu ofertowym, składa oświadczenie dotyczące liczby osób (w dyspozycji Wykonawcy lub Podwykonawcy), które będą realizować usługę sprzątania objętą niniejszym zamówieniem na wszystkich stanowiskach pracy na których wykonywane jest sprzątanie podstawowe i sprzątanie podstawowe połączone ze sprzątaniem dodatkowymi - dla każdego zadania </w:t>
      </w:r>
      <w:r w:rsidR="00170EF2" w:rsidRPr="00EC2D11">
        <w:rPr>
          <w:rFonts w:ascii="Arial" w:hAnsi="Arial" w:cs="Arial"/>
          <w:sz w:val="20"/>
          <w:szCs w:val="20"/>
          <w:u w:val="single"/>
        </w:rPr>
        <w:t xml:space="preserve">na które składa ofertę </w:t>
      </w:r>
      <w:r w:rsidR="003F0411" w:rsidRPr="00EC2D11">
        <w:rPr>
          <w:rFonts w:ascii="Arial" w:hAnsi="Arial" w:cs="Arial"/>
          <w:sz w:val="20"/>
          <w:szCs w:val="20"/>
          <w:u w:val="single"/>
        </w:rPr>
        <w:t xml:space="preserve">oddzielnie. </w:t>
      </w:r>
    </w:p>
    <w:p w:rsidR="00FD6B4B" w:rsidRPr="00EC2D11" w:rsidRDefault="00FD6B4B"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formularz cenowy, podpisany przez wykonawcę w sposób określony w pkt.7 sporządzony na wzorze stanowiącym załącznik nr 4.1 i/lub 4.2 i/lub 4.3 do SIWZ</w:t>
      </w:r>
    </w:p>
    <w:p w:rsidR="008C4CBE" w:rsidRPr="00EC2D11" w:rsidRDefault="008C4CBE"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dokument lub d</w:t>
      </w:r>
      <w:r w:rsidR="00D36F3C">
        <w:rPr>
          <w:rFonts w:ascii="Arial" w:hAnsi="Arial" w:cs="Arial"/>
          <w:sz w:val="20"/>
          <w:szCs w:val="20"/>
        </w:rPr>
        <w:t>okumenty JEDZ wymagane</w:t>
      </w:r>
      <w:r w:rsidRPr="00EC2D11">
        <w:rPr>
          <w:rFonts w:ascii="Arial" w:hAnsi="Arial" w:cs="Arial"/>
          <w:sz w:val="20"/>
          <w:szCs w:val="20"/>
        </w:rPr>
        <w:t xml:space="preserve"> zgodnie z treśc</w:t>
      </w:r>
      <w:r w:rsidR="00D36F3C">
        <w:rPr>
          <w:rFonts w:ascii="Arial" w:hAnsi="Arial" w:cs="Arial"/>
          <w:sz w:val="20"/>
          <w:szCs w:val="20"/>
        </w:rPr>
        <w:t>ią niniejszej SIWZ, sporządzone</w:t>
      </w:r>
      <w:r w:rsidRPr="00EC2D11">
        <w:rPr>
          <w:rFonts w:ascii="Arial" w:hAnsi="Arial" w:cs="Arial"/>
          <w:sz w:val="20"/>
          <w:szCs w:val="20"/>
        </w:rPr>
        <w:t xml:space="preserve"> na wzorze stanowiącym załącznik nr 5 do SIWZ, </w:t>
      </w:r>
    </w:p>
    <w:p w:rsidR="004C52A3" w:rsidRPr="00EC2D11" w:rsidRDefault="00A333A7"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dokument</w:t>
      </w:r>
      <w:r w:rsidR="004C52A3" w:rsidRPr="00EC2D11">
        <w:rPr>
          <w:rFonts w:ascii="Arial" w:hAnsi="Arial" w:cs="Arial"/>
          <w:sz w:val="20"/>
          <w:szCs w:val="20"/>
        </w:rPr>
        <w:t xml:space="preserve"> potwierdzając</w:t>
      </w:r>
      <w:r w:rsidRPr="00EC2D11">
        <w:rPr>
          <w:rFonts w:ascii="Arial" w:hAnsi="Arial" w:cs="Arial"/>
          <w:sz w:val="20"/>
          <w:szCs w:val="20"/>
        </w:rPr>
        <w:t>y</w:t>
      </w:r>
      <w:r w:rsidR="004C52A3" w:rsidRPr="00EC2D11">
        <w:rPr>
          <w:rFonts w:ascii="Arial" w:hAnsi="Arial" w:cs="Arial"/>
          <w:sz w:val="20"/>
          <w:szCs w:val="20"/>
        </w:rPr>
        <w:t xml:space="preserve"> wniesienie wadium </w:t>
      </w:r>
      <w:r w:rsidR="00C87EF0" w:rsidRPr="00EC2D11">
        <w:rPr>
          <w:rFonts w:ascii="Arial" w:hAnsi="Arial" w:cs="Arial"/>
          <w:sz w:val="20"/>
          <w:szCs w:val="20"/>
        </w:rPr>
        <w:t xml:space="preserve"> -</w:t>
      </w:r>
      <w:r w:rsidR="00EA2026" w:rsidRPr="00EC2D11">
        <w:rPr>
          <w:rFonts w:ascii="Arial" w:hAnsi="Arial" w:cs="Arial"/>
          <w:sz w:val="20"/>
          <w:szCs w:val="20"/>
        </w:rPr>
        <w:t xml:space="preserve"> </w:t>
      </w:r>
      <w:r w:rsidR="00C87EF0" w:rsidRPr="00EC2D11">
        <w:rPr>
          <w:rFonts w:ascii="Arial" w:hAnsi="Arial" w:cs="Arial"/>
          <w:sz w:val="20"/>
          <w:szCs w:val="20"/>
        </w:rPr>
        <w:t>zgodnie z Rozdziałem III SIWZ</w:t>
      </w:r>
      <w:r w:rsidR="004C52A3" w:rsidRPr="00EC2D11">
        <w:rPr>
          <w:rFonts w:ascii="Arial" w:hAnsi="Arial" w:cs="Arial"/>
          <w:sz w:val="20"/>
          <w:szCs w:val="20"/>
        </w:rPr>
        <w:t>,</w:t>
      </w:r>
    </w:p>
    <w:p w:rsidR="002D284E" w:rsidRPr="00EC2D11" w:rsidRDefault="002D284E"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pełnomocnictwa (jeżeli umocowanie </w:t>
      </w:r>
      <w:r w:rsidR="00D36F3C">
        <w:rPr>
          <w:rFonts w:ascii="Arial" w:hAnsi="Arial" w:cs="Arial"/>
          <w:sz w:val="20"/>
          <w:szCs w:val="20"/>
        </w:rPr>
        <w:t>podpisującej ofertę</w:t>
      </w:r>
      <w:r w:rsidRPr="00EC2D11">
        <w:rPr>
          <w:rFonts w:ascii="Arial" w:hAnsi="Arial" w:cs="Arial"/>
          <w:sz w:val="20"/>
          <w:szCs w:val="20"/>
        </w:rPr>
        <w:t xml:space="preserve"> nie wynika z dokumentów rejestrowych), </w:t>
      </w:r>
    </w:p>
    <w:p w:rsidR="002D284E" w:rsidRPr="00EC2D11" w:rsidRDefault="002D284E"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pełnomocnictwa dla lidera konsorcjum (jeśli oferta składana jest przez wykonawców wspólnie ubiegających się o udzielenie zamówienia), </w:t>
      </w:r>
    </w:p>
    <w:p w:rsidR="002D284E" w:rsidRPr="00EC2D11" w:rsidRDefault="00326D9D"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zobowiązanie</w:t>
      </w:r>
      <w:r w:rsidR="002D284E" w:rsidRPr="00EC2D11">
        <w:rPr>
          <w:rFonts w:ascii="Arial" w:hAnsi="Arial" w:cs="Arial"/>
          <w:sz w:val="20"/>
          <w:szCs w:val="20"/>
        </w:rPr>
        <w:t xml:space="preserve"> podmiotu trzeciego do udostępnienia zasobów </w:t>
      </w:r>
      <w:r w:rsidRPr="00EC2D11">
        <w:rPr>
          <w:rFonts w:ascii="Arial" w:hAnsi="Arial" w:cs="Arial"/>
          <w:sz w:val="20"/>
          <w:szCs w:val="20"/>
        </w:rPr>
        <w:t xml:space="preserve">sporządzone na wzorze stanowiącym załącznik nr </w:t>
      </w:r>
      <w:r w:rsidR="00974DE5" w:rsidRPr="00EC2D11">
        <w:rPr>
          <w:rFonts w:ascii="Arial" w:hAnsi="Arial" w:cs="Arial"/>
          <w:sz w:val="20"/>
          <w:szCs w:val="20"/>
        </w:rPr>
        <w:t>13</w:t>
      </w:r>
      <w:r w:rsidRPr="00EC2D11">
        <w:rPr>
          <w:rFonts w:ascii="Arial" w:hAnsi="Arial" w:cs="Arial"/>
          <w:sz w:val="20"/>
          <w:szCs w:val="20"/>
        </w:rPr>
        <w:t xml:space="preserve"> do SIWZ </w:t>
      </w:r>
      <w:r w:rsidR="002D284E" w:rsidRPr="00EC2D11">
        <w:rPr>
          <w:rFonts w:ascii="Arial" w:hAnsi="Arial" w:cs="Arial"/>
          <w:sz w:val="20"/>
          <w:szCs w:val="20"/>
        </w:rPr>
        <w:t xml:space="preserve">(jeśli dotyczy). </w:t>
      </w:r>
    </w:p>
    <w:p w:rsidR="00BF744C" w:rsidRPr="00EC2D11" w:rsidRDefault="00BF744C" w:rsidP="00EC2D11">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Umowa spółki cywilnej określająca sposób reprezentacji wykonawcy (jeśli dotyczy)</w:t>
      </w:r>
      <w:r w:rsidR="00326D9D" w:rsidRPr="00EC2D11">
        <w:rPr>
          <w:rFonts w:ascii="Arial" w:hAnsi="Arial" w:cs="Arial"/>
          <w:sz w:val="20"/>
          <w:szCs w:val="20"/>
        </w:rPr>
        <w:t>.</w:t>
      </w:r>
    </w:p>
    <w:p w:rsidR="002D284E" w:rsidRPr="00EC2D11" w:rsidRDefault="002D284E" w:rsidP="00EC2D11">
      <w:pPr>
        <w:numPr>
          <w:ilvl w:val="0"/>
          <w:numId w:val="19"/>
        </w:numPr>
        <w:spacing w:line="276" w:lineRule="auto"/>
        <w:jc w:val="both"/>
        <w:rPr>
          <w:rFonts w:ascii="Arial" w:hAnsi="Arial" w:cs="Arial"/>
          <w:sz w:val="20"/>
          <w:szCs w:val="20"/>
        </w:rPr>
      </w:pPr>
      <w:r w:rsidRPr="00EC2D11">
        <w:rPr>
          <w:rFonts w:ascii="Arial" w:hAnsi="Arial" w:cs="Arial"/>
          <w:sz w:val="20"/>
          <w:szCs w:val="20"/>
        </w:rPr>
        <w:t>Dokumenty stanowiące tajemnicę przedsiębiorstwa w rozumieniu ustawy z dnia 16.4.1993</w:t>
      </w:r>
      <w:r w:rsidR="00650510" w:rsidRPr="00EC2D11">
        <w:rPr>
          <w:rFonts w:ascii="Arial" w:hAnsi="Arial" w:cs="Arial"/>
          <w:sz w:val="20"/>
          <w:szCs w:val="20"/>
        </w:rPr>
        <w:t xml:space="preserve"> </w:t>
      </w:r>
      <w:r w:rsidRPr="00EC2D11">
        <w:rPr>
          <w:rFonts w:ascii="Arial" w:hAnsi="Arial" w:cs="Arial"/>
          <w:sz w:val="20"/>
          <w:szCs w:val="20"/>
        </w:rPr>
        <w:t>r. o zwalczaniu nieuczciwej konkurencji (</w:t>
      </w:r>
      <w:proofErr w:type="spellStart"/>
      <w:r w:rsidRPr="00EC2D11">
        <w:rPr>
          <w:rFonts w:ascii="Arial" w:hAnsi="Arial" w:cs="Arial"/>
          <w:sz w:val="20"/>
          <w:szCs w:val="20"/>
        </w:rPr>
        <w:t>t.j</w:t>
      </w:r>
      <w:proofErr w:type="spellEnd"/>
      <w:r w:rsidRPr="00EC2D11">
        <w:rPr>
          <w:rFonts w:ascii="Arial" w:hAnsi="Arial" w:cs="Arial"/>
          <w:sz w:val="20"/>
          <w:szCs w:val="20"/>
        </w:rPr>
        <w:t xml:space="preserve">. Dz.U. z 2003 r. Nr 153 poz. 1503 ze zm.) powinny być </w:t>
      </w:r>
      <w:r w:rsidR="00650510" w:rsidRPr="00EC2D11">
        <w:rPr>
          <w:rFonts w:ascii="Arial" w:hAnsi="Arial" w:cs="Arial"/>
          <w:sz w:val="20"/>
          <w:szCs w:val="20"/>
        </w:rPr>
        <w:t xml:space="preserve">oznaczone </w:t>
      </w:r>
      <w:r w:rsidRPr="00EC2D11">
        <w:rPr>
          <w:rFonts w:ascii="Arial" w:hAnsi="Arial" w:cs="Arial"/>
          <w:sz w:val="20"/>
          <w:szCs w:val="20"/>
        </w:rPr>
        <w:t xml:space="preserve">napisem „Tajemnica przedsiębiorstwa”. </w:t>
      </w:r>
    </w:p>
    <w:p w:rsidR="00DE6216" w:rsidRPr="00EC2D11" w:rsidRDefault="002D284E" w:rsidP="00EC2D11">
      <w:pPr>
        <w:spacing w:line="276" w:lineRule="auto"/>
        <w:jc w:val="both"/>
        <w:rPr>
          <w:rFonts w:ascii="Arial" w:hAnsi="Arial" w:cs="Arial"/>
          <w:b/>
          <w:bCs/>
          <w:sz w:val="20"/>
          <w:szCs w:val="20"/>
        </w:rPr>
      </w:pPr>
      <w:r w:rsidRPr="00EC2D11">
        <w:rPr>
          <w:rFonts w:ascii="Arial" w:hAnsi="Arial" w:cs="Arial"/>
          <w:sz w:val="20"/>
          <w:szCs w:val="20"/>
        </w:rPr>
        <w:lastRenderedPageBreak/>
        <w:t xml:space="preserve">Zgodnie z art. 8 ust. 3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nie ujawnia się informacji stanowiących tajemnicę przedsiębiorstwa w rozumieniu przepisów o zwalczaniu n</w:t>
      </w:r>
      <w:r w:rsidR="004D13E8" w:rsidRPr="00EC2D11">
        <w:rPr>
          <w:rFonts w:ascii="Arial" w:hAnsi="Arial" w:cs="Arial"/>
          <w:sz w:val="20"/>
          <w:szCs w:val="20"/>
        </w:rPr>
        <w:t>ieuczciwej konkurencji, jeżeli w</w:t>
      </w:r>
      <w:r w:rsidRPr="00EC2D11">
        <w:rPr>
          <w:rFonts w:ascii="Arial" w:hAnsi="Arial" w:cs="Arial"/>
          <w:sz w:val="20"/>
          <w:szCs w:val="20"/>
        </w:rPr>
        <w:t>ykonawca, nie później niż w terminie składania ofert, zastrzegł, że ni</w:t>
      </w:r>
      <w:r w:rsidR="005D46BF" w:rsidRPr="00EC2D11">
        <w:rPr>
          <w:rFonts w:ascii="Arial" w:hAnsi="Arial" w:cs="Arial"/>
          <w:sz w:val="20"/>
          <w:szCs w:val="20"/>
        </w:rPr>
        <w:t xml:space="preserve">e mogą być one </w:t>
      </w:r>
      <w:r w:rsidRPr="00EC2D11">
        <w:rPr>
          <w:rFonts w:ascii="Arial" w:hAnsi="Arial" w:cs="Arial"/>
          <w:sz w:val="20"/>
          <w:szCs w:val="20"/>
        </w:rPr>
        <w:t xml:space="preserve">udostępniane oraz wykazał, iż zastrzeżone informacje stanowią tajemnicę przedsiębiorstwa. Wykonawca nie może zastrzec informacji, o których mowa w art. 86 ust. 4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 związku z powyższym, </w:t>
      </w:r>
      <w:r w:rsidR="00BB557E" w:rsidRPr="00EC2D11">
        <w:rPr>
          <w:rFonts w:ascii="Arial" w:hAnsi="Arial" w:cs="Arial"/>
          <w:b/>
          <w:bCs/>
          <w:sz w:val="20"/>
          <w:szCs w:val="20"/>
        </w:rPr>
        <w:t>z</w:t>
      </w:r>
      <w:r w:rsidR="004D13E8" w:rsidRPr="00EC2D11">
        <w:rPr>
          <w:rFonts w:ascii="Arial" w:hAnsi="Arial" w:cs="Arial"/>
          <w:b/>
          <w:bCs/>
          <w:sz w:val="20"/>
          <w:szCs w:val="20"/>
        </w:rPr>
        <w:t>amawiający wymaga, aby w</w:t>
      </w:r>
      <w:r w:rsidRPr="00EC2D11">
        <w:rPr>
          <w:rFonts w:ascii="Arial" w:hAnsi="Arial" w:cs="Arial"/>
          <w:b/>
          <w:bCs/>
          <w:sz w:val="20"/>
          <w:szCs w:val="20"/>
        </w:rPr>
        <w:t xml:space="preserve">ykonawca załączył do oferty uzasadnienie faktyczne i prawne zastrzeżenia informacji, </w:t>
      </w:r>
      <w:r w:rsidR="00C20FB3" w:rsidRPr="00EC2D11">
        <w:rPr>
          <w:rFonts w:ascii="Arial" w:hAnsi="Arial" w:cs="Arial"/>
          <w:b/>
          <w:bCs/>
          <w:sz w:val="20"/>
          <w:szCs w:val="20"/>
        </w:rPr>
        <w:t>jako tajemnicy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92379C">
        <w:tc>
          <w:tcPr>
            <w:tcW w:w="9962" w:type="dxa"/>
          </w:tcPr>
          <w:p w:rsidR="00740FE8" w:rsidRPr="00EC2D11" w:rsidRDefault="00740FE8" w:rsidP="00EC2D11">
            <w:pPr>
              <w:pStyle w:val="Nagwek1"/>
              <w:numPr>
                <w:ilvl w:val="0"/>
                <w:numId w:val="0"/>
              </w:numPr>
              <w:tabs>
                <w:tab w:val="clear" w:pos="454"/>
              </w:tabs>
              <w:spacing w:line="276" w:lineRule="auto"/>
              <w:rPr>
                <w:rFonts w:cs="Arial"/>
                <w:sz w:val="20"/>
                <w:szCs w:val="20"/>
              </w:rPr>
            </w:pPr>
            <w:bookmarkStart w:id="24" w:name="_Toc460232059"/>
            <w:bookmarkStart w:id="25" w:name="_Toc463330037"/>
            <w:r w:rsidRPr="00EC2D11">
              <w:rPr>
                <w:rFonts w:cs="Arial"/>
                <w:sz w:val="20"/>
                <w:szCs w:val="20"/>
              </w:rPr>
              <w:t>ROZDZIAŁ XII</w:t>
            </w:r>
            <w:r w:rsidR="003E0EB5" w:rsidRPr="00EC2D11">
              <w:rPr>
                <w:rFonts w:cs="Arial"/>
                <w:sz w:val="20"/>
                <w:szCs w:val="20"/>
              </w:rPr>
              <w:t>I</w:t>
            </w:r>
            <w:r w:rsidRPr="00EC2D11">
              <w:rPr>
                <w:rFonts w:cs="Arial"/>
                <w:sz w:val="20"/>
                <w:szCs w:val="20"/>
              </w:rPr>
              <w:t xml:space="preserve"> – OPIS SPOSOBU OBLICZENIA CENY OFERTY</w:t>
            </w:r>
            <w:bookmarkEnd w:id="24"/>
            <w:bookmarkEnd w:id="25"/>
          </w:p>
        </w:tc>
      </w:tr>
    </w:tbl>
    <w:p w:rsidR="00DE6216" w:rsidRPr="00EC2D11" w:rsidRDefault="00DE6216" w:rsidP="00EC2D11">
      <w:pPr>
        <w:pStyle w:val="Zwykytekst"/>
        <w:spacing w:line="276" w:lineRule="auto"/>
        <w:ind w:left="360"/>
        <w:jc w:val="both"/>
        <w:rPr>
          <w:rFonts w:ascii="Arial" w:hAnsi="Arial" w:cs="Arial"/>
          <w:sz w:val="20"/>
          <w:szCs w:val="20"/>
        </w:rPr>
      </w:pPr>
    </w:p>
    <w:p w:rsidR="00DA5FEE" w:rsidRPr="00EC2D11" w:rsidRDefault="0092379C" w:rsidP="00EC2D11">
      <w:pPr>
        <w:pStyle w:val="Zwykytekst"/>
        <w:numPr>
          <w:ilvl w:val="0"/>
          <w:numId w:val="25"/>
        </w:numPr>
        <w:spacing w:line="276" w:lineRule="auto"/>
        <w:jc w:val="both"/>
        <w:rPr>
          <w:rFonts w:ascii="Arial" w:hAnsi="Arial" w:cs="Arial"/>
          <w:sz w:val="20"/>
          <w:szCs w:val="20"/>
        </w:rPr>
      </w:pPr>
      <w:r w:rsidRPr="00EC2D11">
        <w:rPr>
          <w:rFonts w:ascii="Arial" w:hAnsi="Arial" w:cs="Arial"/>
          <w:sz w:val="20"/>
          <w:szCs w:val="20"/>
        </w:rPr>
        <w:t xml:space="preserve">W ofercie należy podać cenę oferty w rozumieniu art. 3 ust. 1 pkt. 1 ustawy z dnia 9 maja 2014 r. o informowaniu o cenach towarów i usług (Dz. U. z 2014 r. poz. 915) </w:t>
      </w:r>
      <w:r w:rsidR="001C215C" w:rsidRPr="00EC2D11">
        <w:rPr>
          <w:rFonts w:ascii="Arial" w:hAnsi="Arial" w:cs="Arial"/>
          <w:sz w:val="20"/>
          <w:szCs w:val="20"/>
        </w:rPr>
        <w:t>oraz ceny jednostkowe netto, wartości netto poszczególnych czynności, jak również wartość brutto, wartość podatku od towarów i usług VAT</w:t>
      </w:r>
      <w:r w:rsidR="00170EF2" w:rsidRPr="00EC2D11">
        <w:rPr>
          <w:rFonts w:ascii="Arial" w:hAnsi="Arial" w:cs="Arial"/>
          <w:sz w:val="20"/>
          <w:szCs w:val="20"/>
        </w:rPr>
        <w:t xml:space="preserve"> zgodnie z załącznikami 4.1 – 4.3 do SIWZ. </w:t>
      </w:r>
    </w:p>
    <w:p w:rsidR="00DA5FEE" w:rsidRPr="00EC2D11" w:rsidRDefault="00DA5FEE" w:rsidP="00EC2D11">
      <w:pPr>
        <w:pStyle w:val="Zwykytekst"/>
        <w:numPr>
          <w:ilvl w:val="0"/>
          <w:numId w:val="25"/>
        </w:numPr>
        <w:spacing w:line="276" w:lineRule="auto"/>
        <w:jc w:val="both"/>
        <w:rPr>
          <w:rFonts w:ascii="Arial" w:hAnsi="Arial" w:cs="Arial"/>
          <w:sz w:val="20"/>
          <w:szCs w:val="20"/>
        </w:rPr>
      </w:pPr>
      <w:r w:rsidRPr="00EC2D11">
        <w:rPr>
          <w:rFonts w:ascii="Arial" w:hAnsi="Arial" w:cs="Arial"/>
          <w:sz w:val="20"/>
          <w:szCs w:val="20"/>
        </w:rPr>
        <w:t>Na potrzeby obliczenia ceny oferty Wykonawca zobowiązany jest przyjąć stawkę podatku VAT 23%.</w:t>
      </w:r>
    </w:p>
    <w:p w:rsidR="0092379C" w:rsidRPr="00EC2D11" w:rsidRDefault="0092379C" w:rsidP="00EC2D11">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Ceny należy podać w złotych polskich (PLN), z dokładnością nie większą niż do dwóch miejsc po przecinku.</w:t>
      </w:r>
    </w:p>
    <w:p w:rsidR="007D5675" w:rsidRDefault="00DA5FEE" w:rsidP="007D5675">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W cenach jednostkowych</w:t>
      </w:r>
      <w:r w:rsidR="0092379C" w:rsidRPr="00EC2D11">
        <w:rPr>
          <w:rFonts w:ascii="Arial" w:hAnsi="Arial" w:cs="Arial"/>
          <w:sz w:val="20"/>
          <w:szCs w:val="20"/>
        </w:rPr>
        <w:t xml:space="preserve"> należy uwzględnić wszystkie ciężary publiczno prawne (w szczególności podatek VAT</w:t>
      </w:r>
      <w:r w:rsidRPr="00EC2D11">
        <w:rPr>
          <w:rFonts w:ascii="Arial" w:hAnsi="Arial" w:cs="Arial"/>
          <w:sz w:val="20"/>
          <w:szCs w:val="20"/>
        </w:rPr>
        <w:t xml:space="preserve">), </w:t>
      </w:r>
      <w:r w:rsidR="003C7FDE" w:rsidRPr="00EC2D11">
        <w:rPr>
          <w:rFonts w:ascii="Arial" w:hAnsi="Arial" w:cs="Arial"/>
          <w:sz w:val="20"/>
          <w:szCs w:val="20"/>
        </w:rPr>
        <w:t>w tym w szczególności koszty osobowe, koszty używanych urządzeń, narzędzi, materiałów, środków chemicznych, dyżuru, wykonywania usług w dni świąteczne, możliwość korzystania z mediów energetycznych oraz poboru wody bez ponoszenia dodatkowych opłat itp.</w:t>
      </w:r>
    </w:p>
    <w:p w:rsidR="007D5675" w:rsidRDefault="00E83567" w:rsidP="007D5675">
      <w:pPr>
        <w:pStyle w:val="pkt"/>
        <w:numPr>
          <w:ilvl w:val="0"/>
          <w:numId w:val="25"/>
        </w:numPr>
        <w:spacing w:before="0" w:after="0" w:line="276" w:lineRule="auto"/>
        <w:rPr>
          <w:rFonts w:ascii="Arial" w:hAnsi="Arial" w:cs="Arial"/>
          <w:sz w:val="20"/>
          <w:szCs w:val="20"/>
        </w:rPr>
      </w:pPr>
      <w:r w:rsidRPr="007D5675">
        <w:rPr>
          <w:rFonts w:ascii="Arial" w:hAnsi="Arial" w:cs="Arial"/>
          <w:sz w:val="20"/>
          <w:szCs w:val="20"/>
        </w:rPr>
        <w:t>Oferowane ceny jednostkowe muszą być cenami realnymi, nie budzącymi wątpliwości co do możliwości wykonania przedmiotu zamówienia zgodnie z wymaganiami Zamawiającego.</w:t>
      </w:r>
      <w:r w:rsidR="007D5675" w:rsidRPr="007D5675">
        <w:rPr>
          <w:rFonts w:ascii="Arial" w:hAnsi="Arial" w:cs="Arial"/>
          <w:sz w:val="20"/>
          <w:szCs w:val="20"/>
        </w:rPr>
        <w:t xml:space="preserve"> </w:t>
      </w:r>
    </w:p>
    <w:p w:rsidR="00E83567" w:rsidRPr="007D5675" w:rsidRDefault="007D5675" w:rsidP="007D5675">
      <w:pPr>
        <w:pStyle w:val="pkt"/>
        <w:numPr>
          <w:ilvl w:val="0"/>
          <w:numId w:val="25"/>
        </w:numPr>
        <w:spacing w:before="0" w:after="0" w:line="276" w:lineRule="auto"/>
        <w:rPr>
          <w:rFonts w:ascii="Arial" w:hAnsi="Arial" w:cs="Arial"/>
          <w:sz w:val="20"/>
          <w:szCs w:val="20"/>
        </w:rPr>
      </w:pPr>
      <w:r w:rsidRPr="007D5675">
        <w:rPr>
          <w:rFonts w:ascii="Arial" w:hAnsi="Arial" w:cs="Arial"/>
          <w:b/>
          <w:sz w:val="20"/>
          <w:szCs w:val="20"/>
        </w:rPr>
        <w:t>Zamawiający nie dopuszcza zaoferowania ceny jednostkowej „0” zł lub pozostawienia pozycji bez wyceny. W takim przypadku  oferta zostanie odrzucona jako niezgodna z treści</w:t>
      </w:r>
      <w:r w:rsidR="008453E9">
        <w:rPr>
          <w:rFonts w:ascii="Arial" w:hAnsi="Arial" w:cs="Arial"/>
          <w:b/>
          <w:sz w:val="20"/>
          <w:szCs w:val="20"/>
        </w:rPr>
        <w:t>ą</w:t>
      </w:r>
      <w:r w:rsidRPr="007D5675">
        <w:rPr>
          <w:rFonts w:ascii="Arial" w:hAnsi="Arial" w:cs="Arial"/>
          <w:b/>
          <w:sz w:val="20"/>
          <w:szCs w:val="20"/>
        </w:rPr>
        <w:t xml:space="preserve"> specyfikacji istotnych warunków zamówienia. </w:t>
      </w:r>
    </w:p>
    <w:p w:rsidR="008453E9" w:rsidRPr="008453E9" w:rsidRDefault="008453E9" w:rsidP="008453E9">
      <w:pPr>
        <w:pStyle w:val="pkt"/>
        <w:numPr>
          <w:ilvl w:val="0"/>
          <w:numId w:val="25"/>
        </w:numPr>
        <w:spacing w:before="0" w:after="0" w:line="276" w:lineRule="auto"/>
        <w:rPr>
          <w:rFonts w:ascii="Arial" w:hAnsi="Arial" w:cs="Arial"/>
          <w:sz w:val="20"/>
          <w:szCs w:val="20"/>
        </w:rPr>
      </w:pPr>
      <w:r>
        <w:rPr>
          <w:rFonts w:ascii="Arial" w:hAnsi="Arial" w:cs="Arial"/>
          <w:sz w:val="20"/>
          <w:szCs w:val="20"/>
        </w:rPr>
        <w:t xml:space="preserve">Wykonawca w formularzu cenowym (odpowiednio załącznik 4.1, 4.2, 4.3 do SIWZ) w kolumnie 4a zobowiązany jest podać </w:t>
      </w:r>
      <w:r w:rsidRPr="00D36F3C">
        <w:rPr>
          <w:rFonts w:ascii="Arial" w:hAnsi="Arial" w:cs="Arial"/>
          <w:sz w:val="20"/>
          <w:szCs w:val="20"/>
          <w:u w:val="single"/>
        </w:rPr>
        <w:t>dla każdej pozycji</w:t>
      </w:r>
      <w:r>
        <w:rPr>
          <w:rFonts w:ascii="Arial" w:hAnsi="Arial" w:cs="Arial"/>
          <w:sz w:val="20"/>
          <w:szCs w:val="20"/>
        </w:rPr>
        <w:t xml:space="preserve"> jaki </w:t>
      </w:r>
      <w:r w:rsidRPr="008453E9">
        <w:rPr>
          <w:rFonts w:ascii="Arial" w:hAnsi="Arial" w:cs="Arial"/>
          <w:sz w:val="20"/>
          <w:szCs w:val="20"/>
        </w:rPr>
        <w:t>procentowy</w:t>
      </w:r>
      <w:r>
        <w:rPr>
          <w:rFonts w:ascii="Arial" w:hAnsi="Arial" w:cs="Arial"/>
          <w:sz w:val="20"/>
          <w:szCs w:val="20"/>
        </w:rPr>
        <w:t xml:space="preserve"> udział</w:t>
      </w:r>
      <w:r w:rsidRPr="008453E9">
        <w:rPr>
          <w:rFonts w:ascii="Arial" w:hAnsi="Arial" w:cs="Arial"/>
          <w:sz w:val="20"/>
          <w:szCs w:val="20"/>
        </w:rPr>
        <w:t xml:space="preserve"> w </w:t>
      </w:r>
      <w:r>
        <w:rPr>
          <w:rFonts w:ascii="Arial" w:hAnsi="Arial" w:cs="Arial"/>
          <w:sz w:val="20"/>
          <w:szCs w:val="20"/>
        </w:rPr>
        <w:t xml:space="preserve">zaoferowanej </w:t>
      </w:r>
      <w:r w:rsidRPr="008453E9">
        <w:rPr>
          <w:rFonts w:ascii="Arial" w:hAnsi="Arial" w:cs="Arial"/>
          <w:sz w:val="20"/>
          <w:szCs w:val="20"/>
        </w:rPr>
        <w:t>cenie jednostkowej</w:t>
      </w:r>
      <w:r>
        <w:rPr>
          <w:rFonts w:ascii="Arial" w:hAnsi="Arial" w:cs="Arial"/>
          <w:sz w:val="20"/>
          <w:szCs w:val="20"/>
        </w:rPr>
        <w:t xml:space="preserve"> netto (kolumna 4)</w:t>
      </w:r>
      <w:r w:rsidRPr="008453E9">
        <w:rPr>
          <w:rFonts w:ascii="Arial" w:hAnsi="Arial" w:cs="Arial"/>
          <w:sz w:val="20"/>
          <w:szCs w:val="20"/>
        </w:rPr>
        <w:t xml:space="preserve"> </w:t>
      </w:r>
      <w:r>
        <w:rPr>
          <w:rFonts w:ascii="Arial" w:hAnsi="Arial" w:cs="Arial"/>
          <w:sz w:val="20"/>
          <w:szCs w:val="20"/>
        </w:rPr>
        <w:t>wynoszą koszty osobowe</w:t>
      </w:r>
      <w:r w:rsidRPr="008453E9">
        <w:rPr>
          <w:rFonts w:ascii="Arial" w:hAnsi="Arial" w:cs="Arial"/>
          <w:sz w:val="20"/>
          <w:szCs w:val="20"/>
        </w:rPr>
        <w:t xml:space="preserve"> personelu wykonującego </w:t>
      </w:r>
      <w:r>
        <w:rPr>
          <w:rFonts w:ascii="Arial" w:hAnsi="Arial" w:cs="Arial"/>
          <w:sz w:val="20"/>
          <w:szCs w:val="20"/>
        </w:rPr>
        <w:t xml:space="preserve">daną </w:t>
      </w:r>
      <w:r w:rsidRPr="008453E9">
        <w:rPr>
          <w:rFonts w:ascii="Arial" w:hAnsi="Arial" w:cs="Arial"/>
          <w:sz w:val="20"/>
          <w:szCs w:val="20"/>
        </w:rPr>
        <w:t>usługę</w:t>
      </w:r>
      <w:r>
        <w:rPr>
          <w:rFonts w:ascii="Arial" w:hAnsi="Arial" w:cs="Arial"/>
          <w:sz w:val="20"/>
          <w:szCs w:val="20"/>
        </w:rPr>
        <w:t xml:space="preserve">. </w:t>
      </w:r>
      <w:r w:rsidRPr="008453E9">
        <w:rPr>
          <w:rFonts w:ascii="Arial" w:hAnsi="Arial" w:cs="Arial"/>
          <w:b/>
          <w:sz w:val="20"/>
          <w:szCs w:val="20"/>
        </w:rPr>
        <w:t>Zamawiający nie dopuszcza wskazania procentow</w:t>
      </w:r>
      <w:r w:rsidR="00D36F3C">
        <w:rPr>
          <w:rFonts w:ascii="Arial" w:hAnsi="Arial" w:cs="Arial"/>
          <w:b/>
          <w:sz w:val="20"/>
          <w:szCs w:val="20"/>
        </w:rPr>
        <w:t>ego udziału w wysokości 100% i</w:t>
      </w:r>
      <w:r w:rsidRPr="008453E9">
        <w:rPr>
          <w:rFonts w:ascii="Arial" w:hAnsi="Arial" w:cs="Arial"/>
          <w:b/>
          <w:sz w:val="20"/>
          <w:szCs w:val="20"/>
        </w:rPr>
        <w:t xml:space="preserve"> więcej</w:t>
      </w:r>
      <w:r w:rsidR="00D36F3C">
        <w:rPr>
          <w:rFonts w:ascii="Arial" w:hAnsi="Arial" w:cs="Arial"/>
          <w:b/>
          <w:sz w:val="20"/>
          <w:szCs w:val="20"/>
        </w:rPr>
        <w:t xml:space="preserve"> lub pozostawienia niewypełnionej pozycji</w:t>
      </w:r>
      <w:r w:rsidRPr="008453E9">
        <w:rPr>
          <w:rFonts w:ascii="Arial" w:hAnsi="Arial" w:cs="Arial"/>
          <w:b/>
          <w:sz w:val="20"/>
          <w:szCs w:val="20"/>
        </w:rPr>
        <w:t>. W takim przypadku  oferta zostanie odrzucona jako niezgodna z treścią specyfikacji istotnych warunków zamówienia</w:t>
      </w:r>
    </w:p>
    <w:p w:rsidR="00B706E7" w:rsidRPr="00EC2D11" w:rsidRDefault="00B706E7" w:rsidP="00EC2D11">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Ilości podane w formularzach cenowych są wielkościami szacunkowymi służącymi do obliczenia ceny. Realizacja zamówienia będzie odbywać się wg bieżących potrzeb Zamawiającego.</w:t>
      </w:r>
    </w:p>
    <w:p w:rsidR="00E83567" w:rsidRPr="00E83567" w:rsidRDefault="00B706E7" w:rsidP="00E83567">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Obliczona przez Wykonawcę cena oferty stanowić będzie maksymalne wynagrodzenie (wartość umowy).</w:t>
      </w:r>
    </w:p>
    <w:p w:rsidR="0092379C" w:rsidRPr="00EC2D11" w:rsidRDefault="0092379C" w:rsidP="00EC2D11">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92379C" w:rsidRPr="00EC2D11" w:rsidRDefault="0092379C" w:rsidP="00EC2D11">
      <w:pPr>
        <w:pStyle w:val="pkt"/>
        <w:numPr>
          <w:ilvl w:val="1"/>
          <w:numId w:val="25"/>
        </w:numPr>
        <w:spacing w:before="0" w:after="0" w:line="276" w:lineRule="auto"/>
        <w:rPr>
          <w:rFonts w:ascii="Arial" w:hAnsi="Arial" w:cs="Arial"/>
          <w:sz w:val="20"/>
          <w:szCs w:val="20"/>
        </w:rPr>
      </w:pPr>
      <w:r w:rsidRPr="00EC2D11">
        <w:rPr>
          <w:rFonts w:ascii="Arial" w:hAnsi="Arial" w:cs="Arial"/>
          <w:sz w:val="20"/>
          <w:szCs w:val="20"/>
        </w:rPr>
        <w:t xml:space="preserve">Wykonawca, składając ofertę, informuje zamawiającego (w formularzu oferty – załącznik nr </w:t>
      </w:r>
      <w:r w:rsidR="00974DE5" w:rsidRPr="00EC2D11">
        <w:rPr>
          <w:rFonts w:ascii="Arial" w:hAnsi="Arial" w:cs="Arial"/>
          <w:sz w:val="20"/>
          <w:szCs w:val="20"/>
        </w:rPr>
        <w:t>3</w:t>
      </w:r>
      <w:r w:rsidRPr="00EC2D11">
        <w:rPr>
          <w:rFonts w:ascii="Arial" w:hAnsi="Arial" w:cs="Arial"/>
          <w:sz w:val="20"/>
          <w:szCs w:val="20"/>
        </w:rPr>
        <w:t xml:space="preserve"> do SIWZ), czy wybór oferty będzie prowadzić do powstania u zamawiającego obowiązku podatkowego, wskazując nazwę (rodzaj) towaru lub usługi, których dostawa lub świadczenie będzie prowadzić do jego powstania, oraz wskazując ich wartość bez kwoty podatku.</w:t>
      </w:r>
    </w:p>
    <w:p w:rsidR="0092379C" w:rsidRPr="00EC2D11" w:rsidRDefault="0092379C" w:rsidP="00EC2D11">
      <w:pPr>
        <w:pStyle w:val="pkt"/>
        <w:numPr>
          <w:ilvl w:val="1"/>
          <w:numId w:val="25"/>
        </w:numPr>
        <w:spacing w:before="0" w:after="0" w:line="276" w:lineRule="auto"/>
        <w:rPr>
          <w:rFonts w:ascii="Arial" w:hAnsi="Arial" w:cs="Arial"/>
          <w:sz w:val="20"/>
          <w:szCs w:val="20"/>
        </w:rPr>
      </w:pPr>
      <w:r w:rsidRPr="00EC2D11">
        <w:rPr>
          <w:rFonts w:ascii="Arial" w:hAnsi="Arial" w:cs="Arial"/>
          <w:sz w:val="20"/>
          <w:szCs w:val="20"/>
        </w:rPr>
        <w:t xml:space="preserve">W przypadku nie wypełnienia  przez Wykonawcę </w:t>
      </w:r>
      <w:r w:rsidR="002723DC" w:rsidRPr="002723DC">
        <w:rPr>
          <w:rFonts w:ascii="Arial" w:hAnsi="Arial" w:cs="Arial"/>
          <w:sz w:val="20"/>
          <w:szCs w:val="20"/>
        </w:rPr>
        <w:t>pkt. 13</w:t>
      </w:r>
      <w:r w:rsidRPr="002723DC">
        <w:rPr>
          <w:rFonts w:ascii="Arial" w:hAnsi="Arial" w:cs="Arial"/>
          <w:sz w:val="20"/>
          <w:szCs w:val="20"/>
        </w:rPr>
        <w:t xml:space="preserve"> w formularzu</w:t>
      </w:r>
      <w:r w:rsidRPr="00EC2D11">
        <w:rPr>
          <w:rFonts w:ascii="Arial" w:hAnsi="Arial" w:cs="Arial"/>
          <w:sz w:val="20"/>
          <w:szCs w:val="20"/>
        </w:rPr>
        <w:t xml:space="preserve"> oferty, a nic innego z oferty nie wynika, Zamawiający uzna, że wybór oferty Wykonawcy nie będzie prowadzić do powstania u Zamawiającego obowiązku podatkowego. </w:t>
      </w:r>
    </w:p>
    <w:p w:rsidR="0092379C" w:rsidRPr="00EC2D11" w:rsidRDefault="0092379C" w:rsidP="00EC2D11">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Cena podana w ofercie nie może ulec podwyższeniu przez okres obowiązywania umowy. Cena zawiera wszystkie koszty wynikające z wymagań SIWZ</w:t>
      </w:r>
    </w:p>
    <w:p w:rsidR="0092379C" w:rsidRPr="00EC2D11" w:rsidRDefault="0092379C" w:rsidP="00EC2D11">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Cena podana w ofercie nie podlega negocjacjom.</w:t>
      </w:r>
    </w:p>
    <w:p w:rsidR="00944AC2" w:rsidRPr="00EC2D11" w:rsidRDefault="0092379C" w:rsidP="00EC2D11">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Rozliczenia między Zamawiającym a Wykonawcą będą prowadzone w złotych polskich.</w:t>
      </w:r>
    </w:p>
    <w:p w:rsidR="009A4508" w:rsidRPr="00EC2D11" w:rsidRDefault="009A4508" w:rsidP="00EC2D11">
      <w:pPr>
        <w:pStyle w:val="pkt"/>
        <w:spacing w:before="0" w:after="0" w:line="276" w:lineRule="auto"/>
        <w:ind w:left="360" w:firstLine="0"/>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6"/>
      </w:tblGrid>
      <w:tr w:rsidR="00740FE8" w:rsidRPr="00EC2D11" w:rsidTr="0092379C">
        <w:tc>
          <w:tcPr>
            <w:tcW w:w="9996" w:type="dxa"/>
          </w:tcPr>
          <w:p w:rsidR="00740FE8" w:rsidRPr="00EC2D11" w:rsidRDefault="003E0EB5" w:rsidP="00EC2D11">
            <w:pPr>
              <w:pStyle w:val="Nagwek1"/>
              <w:numPr>
                <w:ilvl w:val="0"/>
                <w:numId w:val="0"/>
              </w:numPr>
              <w:spacing w:line="276" w:lineRule="auto"/>
              <w:rPr>
                <w:rFonts w:cs="Arial"/>
                <w:sz w:val="20"/>
                <w:szCs w:val="20"/>
              </w:rPr>
            </w:pPr>
            <w:bookmarkStart w:id="26" w:name="_Toc460232060"/>
            <w:bookmarkStart w:id="27" w:name="_Toc463330038"/>
            <w:r w:rsidRPr="00EC2D11">
              <w:rPr>
                <w:rFonts w:cs="Arial"/>
                <w:sz w:val="20"/>
                <w:szCs w:val="20"/>
              </w:rPr>
              <w:lastRenderedPageBreak/>
              <w:t>ROZDZIAŁ XIV</w:t>
            </w:r>
            <w:r w:rsidR="00740FE8" w:rsidRPr="00EC2D11">
              <w:rPr>
                <w:rFonts w:cs="Arial"/>
                <w:sz w:val="20"/>
                <w:szCs w:val="20"/>
              </w:rPr>
              <w:t xml:space="preserve"> – INFORMACJE O MIEJSCU, TERMINIE SKŁADANIA I OTWARCIA OFERT</w:t>
            </w:r>
            <w:bookmarkEnd w:id="26"/>
            <w:bookmarkEnd w:id="27"/>
          </w:p>
        </w:tc>
      </w:tr>
    </w:tbl>
    <w:p w:rsidR="004A3134" w:rsidRPr="00EC2D11" w:rsidRDefault="004A3134" w:rsidP="00EC2D11">
      <w:pPr>
        <w:spacing w:line="276" w:lineRule="auto"/>
        <w:ind w:left="360"/>
        <w:jc w:val="both"/>
        <w:rPr>
          <w:rFonts w:ascii="Arial" w:hAnsi="Arial" w:cs="Arial"/>
          <w:sz w:val="20"/>
          <w:szCs w:val="20"/>
        </w:rPr>
      </w:pPr>
    </w:p>
    <w:p w:rsidR="00FD59DB" w:rsidRPr="00EC2D11" w:rsidRDefault="00FD59DB" w:rsidP="00EC2D11">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MIEJSCE I TERMIN SKŁADANIA OFERT.</w:t>
      </w:r>
    </w:p>
    <w:p w:rsidR="008A778A" w:rsidRPr="00EC2D11" w:rsidRDefault="008A778A" w:rsidP="00EC2D11">
      <w:pPr>
        <w:numPr>
          <w:ilvl w:val="1"/>
          <w:numId w:val="20"/>
        </w:numPr>
        <w:spacing w:line="276" w:lineRule="auto"/>
        <w:ind w:left="993" w:hanging="567"/>
        <w:jc w:val="both"/>
        <w:rPr>
          <w:rFonts w:ascii="Arial" w:hAnsi="Arial" w:cs="Arial"/>
          <w:sz w:val="20"/>
          <w:szCs w:val="20"/>
        </w:rPr>
      </w:pPr>
      <w:bookmarkStart w:id="28" w:name="_Toc460231366"/>
      <w:bookmarkStart w:id="29" w:name="_Toc460231547"/>
      <w:bookmarkStart w:id="30" w:name="_Toc460232061"/>
      <w:r w:rsidRPr="00EC2D11">
        <w:rPr>
          <w:rFonts w:ascii="Arial" w:hAnsi="Arial" w:cs="Arial"/>
          <w:sz w:val="20"/>
          <w:szCs w:val="20"/>
        </w:rPr>
        <w:t xml:space="preserve">Oferty należy składać w budynku administracyjnym MPK S.A. w Krakowie przy ul. J. Brożka 3, w Biurze Obsługi Klienta (parter) lub przesłać na adres korespondencyjny MPK S.A. w Krakowie, w terminie </w:t>
      </w:r>
      <w:r w:rsidRPr="00EC2D11">
        <w:rPr>
          <w:rFonts w:ascii="Arial" w:hAnsi="Arial" w:cs="Arial"/>
          <w:b/>
          <w:sz w:val="20"/>
          <w:szCs w:val="20"/>
        </w:rPr>
        <w:t xml:space="preserve">do dnia: </w:t>
      </w:r>
      <w:r w:rsidR="00D826A6">
        <w:rPr>
          <w:rFonts w:ascii="Arial" w:hAnsi="Arial" w:cs="Arial"/>
          <w:b/>
          <w:sz w:val="20"/>
          <w:szCs w:val="20"/>
        </w:rPr>
        <w:t>07.03</w:t>
      </w:r>
      <w:r w:rsidR="00170EF2" w:rsidRPr="00EC2D11">
        <w:rPr>
          <w:rFonts w:ascii="Arial" w:hAnsi="Arial" w:cs="Arial"/>
          <w:b/>
          <w:sz w:val="20"/>
          <w:szCs w:val="20"/>
        </w:rPr>
        <w:t>.</w:t>
      </w:r>
      <w:r w:rsidR="005A1D65" w:rsidRPr="00EC2D11">
        <w:rPr>
          <w:rFonts w:ascii="Arial" w:hAnsi="Arial" w:cs="Arial"/>
          <w:b/>
          <w:sz w:val="20"/>
          <w:szCs w:val="20"/>
        </w:rPr>
        <w:t>2017</w:t>
      </w:r>
      <w:r w:rsidRPr="00EC2D11">
        <w:rPr>
          <w:rFonts w:ascii="Arial" w:hAnsi="Arial" w:cs="Arial"/>
          <w:b/>
          <w:sz w:val="20"/>
          <w:szCs w:val="20"/>
        </w:rPr>
        <w:t xml:space="preserve"> r. do godz. </w:t>
      </w:r>
      <w:r w:rsidR="00B075E7" w:rsidRPr="00EC2D11">
        <w:rPr>
          <w:rFonts w:ascii="Arial" w:hAnsi="Arial" w:cs="Arial"/>
          <w:b/>
          <w:sz w:val="20"/>
          <w:szCs w:val="20"/>
        </w:rPr>
        <w:t>09:30</w:t>
      </w:r>
      <w:r w:rsidRPr="00EC2D11">
        <w:rPr>
          <w:rFonts w:ascii="Arial" w:hAnsi="Arial" w:cs="Arial"/>
          <w:sz w:val="20"/>
          <w:szCs w:val="20"/>
        </w:rPr>
        <w:t xml:space="preserve"> (decyduje data wpływu oferty do MPK S.A.).</w:t>
      </w:r>
      <w:bookmarkEnd w:id="28"/>
      <w:bookmarkEnd w:id="29"/>
      <w:bookmarkEnd w:id="30"/>
    </w:p>
    <w:p w:rsidR="00FD59DB" w:rsidRPr="00EC2D11" w:rsidRDefault="008A778A" w:rsidP="00EC2D11">
      <w:pPr>
        <w:numPr>
          <w:ilvl w:val="1"/>
          <w:numId w:val="20"/>
        </w:numPr>
        <w:spacing w:line="276" w:lineRule="auto"/>
        <w:ind w:left="993" w:hanging="567"/>
        <w:jc w:val="both"/>
        <w:rPr>
          <w:rFonts w:ascii="Arial" w:hAnsi="Arial" w:cs="Arial"/>
          <w:sz w:val="20"/>
          <w:szCs w:val="20"/>
        </w:rPr>
      </w:pPr>
      <w:r w:rsidRPr="00EC2D11">
        <w:rPr>
          <w:rFonts w:ascii="Arial" w:hAnsi="Arial" w:cs="Arial"/>
          <w:sz w:val="20"/>
          <w:szCs w:val="20"/>
        </w:rPr>
        <w:t>Zamawiający niezwłocznie zawiadamia wykonawcę o złożeniu oferty po terminie oraz zwraca ofertę  po upływie terminu do wniesienia odwołania</w:t>
      </w:r>
    </w:p>
    <w:p w:rsidR="008A778A" w:rsidRPr="00EC2D11" w:rsidRDefault="008A778A" w:rsidP="00EC2D11">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 xml:space="preserve">MIEJSCE I TERMIN </w:t>
      </w:r>
      <w:r w:rsidR="000B10EA" w:rsidRPr="00EC2D11">
        <w:rPr>
          <w:rFonts w:ascii="Arial" w:hAnsi="Arial" w:cs="Arial"/>
          <w:b/>
          <w:sz w:val="20"/>
          <w:szCs w:val="20"/>
        </w:rPr>
        <w:t>OTWARCIA</w:t>
      </w:r>
      <w:r w:rsidRPr="00EC2D11">
        <w:rPr>
          <w:rFonts w:ascii="Arial" w:hAnsi="Arial" w:cs="Arial"/>
          <w:b/>
          <w:sz w:val="20"/>
          <w:szCs w:val="20"/>
        </w:rPr>
        <w:t xml:space="preserve"> OFERT</w:t>
      </w:r>
    </w:p>
    <w:p w:rsidR="000B10EA" w:rsidRPr="00EC2D11" w:rsidRDefault="000B10EA" w:rsidP="00EC2D11">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 xml:space="preserve">Otwarcie ofert nastąpi </w:t>
      </w:r>
      <w:r w:rsidRPr="00EC2D11">
        <w:rPr>
          <w:rFonts w:ascii="Arial" w:hAnsi="Arial" w:cs="Arial"/>
          <w:b/>
          <w:bCs/>
          <w:sz w:val="20"/>
          <w:szCs w:val="20"/>
        </w:rPr>
        <w:t xml:space="preserve">w dniu: </w:t>
      </w:r>
      <w:r w:rsidR="00D826A6">
        <w:rPr>
          <w:rFonts w:ascii="Arial" w:hAnsi="Arial" w:cs="Arial"/>
          <w:b/>
          <w:bCs/>
          <w:sz w:val="20"/>
          <w:szCs w:val="20"/>
        </w:rPr>
        <w:t>07.03</w:t>
      </w:r>
      <w:r w:rsidR="00170EF2" w:rsidRPr="00EC2D11">
        <w:rPr>
          <w:rFonts w:ascii="Arial" w:hAnsi="Arial" w:cs="Arial"/>
          <w:b/>
          <w:bCs/>
          <w:sz w:val="20"/>
          <w:szCs w:val="20"/>
        </w:rPr>
        <w:t>.</w:t>
      </w:r>
      <w:r w:rsidR="005A1D65" w:rsidRPr="00EC2D11">
        <w:rPr>
          <w:rFonts w:ascii="Arial" w:hAnsi="Arial" w:cs="Arial"/>
          <w:b/>
          <w:bCs/>
          <w:sz w:val="20"/>
          <w:szCs w:val="20"/>
        </w:rPr>
        <w:t>2017</w:t>
      </w:r>
      <w:r w:rsidRPr="00EC2D11">
        <w:rPr>
          <w:rFonts w:ascii="Arial" w:hAnsi="Arial" w:cs="Arial"/>
          <w:b/>
          <w:bCs/>
          <w:sz w:val="20"/>
          <w:szCs w:val="20"/>
        </w:rPr>
        <w:t xml:space="preserve"> r. o godz. </w:t>
      </w:r>
      <w:r w:rsidR="00B075E7" w:rsidRPr="00EC2D11">
        <w:rPr>
          <w:rFonts w:ascii="Arial" w:hAnsi="Arial" w:cs="Arial"/>
          <w:b/>
          <w:bCs/>
          <w:sz w:val="20"/>
          <w:szCs w:val="20"/>
        </w:rPr>
        <w:t>10:00</w:t>
      </w:r>
      <w:r w:rsidRPr="00EC2D11">
        <w:rPr>
          <w:rFonts w:ascii="Arial" w:hAnsi="Arial" w:cs="Arial"/>
          <w:sz w:val="20"/>
          <w:szCs w:val="20"/>
        </w:rPr>
        <w:t xml:space="preserve"> w budynku administracyjnym MPK S.A. w Krakowie przy ul. J. Brożka 3, w Centrum Konferencyjnym (parter).</w:t>
      </w:r>
    </w:p>
    <w:p w:rsidR="000B10EA" w:rsidRPr="00EC2D11" w:rsidRDefault="000B10EA" w:rsidP="00EC2D11">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PUBLICZNE OTWARCIE OFERT</w:t>
      </w:r>
    </w:p>
    <w:p w:rsidR="000B10EA" w:rsidRPr="00EC2D11" w:rsidRDefault="000B10EA" w:rsidP="00EC2D11">
      <w:pPr>
        <w:numPr>
          <w:ilvl w:val="1"/>
          <w:numId w:val="20"/>
        </w:numPr>
        <w:tabs>
          <w:tab w:val="left" w:pos="993"/>
        </w:tabs>
        <w:spacing w:line="276" w:lineRule="auto"/>
        <w:ind w:left="426" w:firstLine="0"/>
        <w:jc w:val="both"/>
        <w:rPr>
          <w:rFonts w:ascii="Arial" w:hAnsi="Arial" w:cs="Arial"/>
          <w:sz w:val="20"/>
          <w:szCs w:val="20"/>
        </w:rPr>
      </w:pPr>
      <w:r w:rsidRPr="00EC2D11">
        <w:rPr>
          <w:rFonts w:ascii="Arial" w:hAnsi="Arial" w:cs="Arial"/>
          <w:sz w:val="20"/>
          <w:szCs w:val="20"/>
        </w:rPr>
        <w:t>Otwarcie ofert jest jawne.</w:t>
      </w:r>
    </w:p>
    <w:p w:rsidR="00563A5F" w:rsidRPr="00EC2D11" w:rsidRDefault="00563A5F" w:rsidP="00EC2D11">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Bezp</w:t>
      </w:r>
      <w:r w:rsidR="00BB557E" w:rsidRPr="00EC2D11">
        <w:rPr>
          <w:rFonts w:ascii="Arial" w:hAnsi="Arial" w:cs="Arial"/>
          <w:sz w:val="20"/>
          <w:szCs w:val="20"/>
        </w:rPr>
        <w:t>ośrednio przed otwarciem ofert z</w:t>
      </w:r>
      <w:r w:rsidRPr="00EC2D11">
        <w:rPr>
          <w:rFonts w:ascii="Arial" w:hAnsi="Arial" w:cs="Arial"/>
          <w:sz w:val="20"/>
          <w:szCs w:val="20"/>
        </w:rPr>
        <w:t xml:space="preserve">amawiający poda kwotę, jaką zamierza przeznaczyć na sfinansowanie </w:t>
      </w:r>
      <w:r w:rsidR="00D55640" w:rsidRPr="00EC2D11">
        <w:rPr>
          <w:rFonts w:ascii="Arial" w:hAnsi="Arial" w:cs="Arial"/>
          <w:sz w:val="20"/>
          <w:szCs w:val="20"/>
        </w:rPr>
        <w:t xml:space="preserve">poszczególnych części </w:t>
      </w:r>
      <w:r w:rsidRPr="00EC2D11">
        <w:rPr>
          <w:rFonts w:ascii="Arial" w:hAnsi="Arial" w:cs="Arial"/>
          <w:sz w:val="20"/>
          <w:szCs w:val="20"/>
        </w:rPr>
        <w:t xml:space="preserve">zamówienia. </w:t>
      </w:r>
    </w:p>
    <w:p w:rsidR="00563A5F" w:rsidRPr="00EC2D11" w:rsidRDefault="00BB557E" w:rsidP="00EC2D11">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Dokonując otwarcia ofert z</w:t>
      </w:r>
      <w:r w:rsidR="00563A5F" w:rsidRPr="00EC2D11">
        <w:rPr>
          <w:rFonts w:ascii="Arial" w:hAnsi="Arial" w:cs="Arial"/>
          <w:sz w:val="20"/>
          <w:szCs w:val="20"/>
        </w:rPr>
        <w:t xml:space="preserve">amawiający poda nazwy (firmy) oraz adresy wykonawców, a także informacje dotyczące ceny, terminu wykonania zamówienia, okresu gwarancji i warunków płatności zawartych w ofertach. </w:t>
      </w:r>
    </w:p>
    <w:p w:rsidR="00563A5F" w:rsidRPr="00EC2D11" w:rsidRDefault="00BB557E" w:rsidP="00EC2D11">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Niezwłocznie po otwarciu ofert z</w:t>
      </w:r>
      <w:r w:rsidR="00563A5F" w:rsidRPr="00EC2D11">
        <w:rPr>
          <w:rFonts w:ascii="Arial" w:hAnsi="Arial" w:cs="Arial"/>
          <w:sz w:val="20"/>
          <w:szCs w:val="20"/>
        </w:rPr>
        <w:t>amawiający zamieszcza na stronie internetowej informacje dotyczące:</w:t>
      </w:r>
    </w:p>
    <w:p w:rsidR="00563A5F" w:rsidRPr="00EC2D11" w:rsidRDefault="00563A5F" w:rsidP="00EC2D11">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kwoty, jaką zamierza przeznaczyć na sfinansowanie zamówienia;</w:t>
      </w:r>
    </w:p>
    <w:p w:rsidR="00563A5F" w:rsidRPr="00EC2D11" w:rsidRDefault="00563A5F" w:rsidP="00EC2D11">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firm oraz adresów wykonawców, którzy złożyli oferty w terminie;</w:t>
      </w:r>
    </w:p>
    <w:p w:rsidR="00563A5F" w:rsidRPr="00EC2D11" w:rsidRDefault="00563A5F" w:rsidP="00EC2D11">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ceny</w:t>
      </w:r>
      <w:r w:rsidR="00D36F3C">
        <w:rPr>
          <w:rFonts w:ascii="Arial" w:hAnsi="Arial" w:cs="Arial"/>
          <w:sz w:val="20"/>
          <w:szCs w:val="20"/>
        </w:rPr>
        <w:t xml:space="preserve">, terminu wykonania zamówienia </w:t>
      </w:r>
      <w:r w:rsidRPr="00EC2D11">
        <w:rPr>
          <w:rFonts w:ascii="Arial" w:hAnsi="Arial" w:cs="Arial"/>
          <w:sz w:val="20"/>
          <w:szCs w:val="20"/>
        </w:rPr>
        <w:t>i warunków płatności zawartych w ofertach</w:t>
      </w:r>
      <w:r w:rsidR="000D17E9" w:rsidRPr="00EC2D11">
        <w:rPr>
          <w:rFonts w:ascii="Arial" w:hAnsi="Arial" w:cs="Arial"/>
          <w:sz w:val="20"/>
          <w:szCs w:val="20"/>
        </w:rPr>
        <w:t>.</w:t>
      </w:r>
    </w:p>
    <w:p w:rsidR="0021488F" w:rsidRPr="00EC2D11" w:rsidRDefault="0021488F" w:rsidP="00EC2D11">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ZMIANA I WYCOFANIE OFERTY</w:t>
      </w:r>
    </w:p>
    <w:p w:rsidR="00F2077D" w:rsidRPr="00EC2D11" w:rsidRDefault="00F2077D" w:rsidP="00EC2D11">
      <w:pPr>
        <w:pStyle w:val="pkt"/>
        <w:numPr>
          <w:ilvl w:val="1"/>
          <w:numId w:val="20"/>
        </w:numPr>
        <w:spacing w:before="0" w:after="0" w:line="276" w:lineRule="auto"/>
        <w:ind w:left="993" w:hanging="567"/>
        <w:rPr>
          <w:rFonts w:ascii="Arial" w:hAnsi="Arial" w:cs="Arial"/>
          <w:b/>
          <w:sz w:val="20"/>
          <w:szCs w:val="20"/>
        </w:rPr>
      </w:pPr>
      <w:r w:rsidRPr="00EC2D11">
        <w:rPr>
          <w:rFonts w:ascii="Arial" w:hAnsi="Arial" w:cs="Arial"/>
          <w:sz w:val="20"/>
          <w:szCs w:val="20"/>
        </w:rPr>
        <w:t xml:space="preserve">Wykonawca może, przed upływem terminu składania ofert, wprowadzić zmiany w złożonej ofercie lub ją wycofać. </w:t>
      </w:r>
      <w:r w:rsidRPr="00EC2D11">
        <w:rPr>
          <w:rFonts w:ascii="Arial" w:hAnsi="Arial" w:cs="Arial"/>
          <w:b/>
          <w:sz w:val="20"/>
          <w:szCs w:val="20"/>
        </w:rPr>
        <w:t>Zarówno zmiany jak i wycofanie oferty wymagają zachowania formy pisemnej.</w:t>
      </w:r>
    </w:p>
    <w:p w:rsidR="00F2077D" w:rsidRPr="00EC2D11" w:rsidRDefault="00F2077D" w:rsidP="00EC2D11">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Zmiany dotyczące treści oferty powinny być przygotowane, opakowane i zaadresowane w ten sam sposób, co oferta pierwotna. </w:t>
      </w:r>
    </w:p>
    <w:p w:rsidR="00F2077D" w:rsidRPr="00EC2D11" w:rsidRDefault="00F2077D" w:rsidP="00EC2D11">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Opakowanie, w którym składana jest </w:t>
      </w:r>
      <w:r w:rsidRPr="00EC2D11">
        <w:rPr>
          <w:rFonts w:ascii="Arial" w:hAnsi="Arial" w:cs="Arial"/>
          <w:sz w:val="20"/>
          <w:szCs w:val="20"/>
          <w:u w:val="single"/>
        </w:rPr>
        <w:t>zmieniona oferta</w:t>
      </w:r>
      <w:r w:rsidRPr="00EC2D11">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F2077D" w:rsidRPr="00EC2D11" w:rsidRDefault="00F2077D" w:rsidP="00EC2D11">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Powiadomienie o wycofaniu oferty powinno być opakowane i zaadresowane w ten sam sposób, co oferta pierwotna. Dodatkowo opakowanie, w którym składane jest powiadomienie o wycofaniu oferty powinno być opatrzone napisem „WYCOFANIE</w:t>
      </w:r>
      <w:r w:rsidR="000D17E9" w:rsidRPr="00EC2D11">
        <w:rPr>
          <w:rFonts w:ascii="Arial" w:hAnsi="Arial" w:cs="Arial"/>
          <w:sz w:val="20"/>
          <w:szCs w:val="20"/>
        </w:rPr>
        <w:t>”.</w:t>
      </w:r>
      <w:r w:rsidRPr="00EC2D11">
        <w:rPr>
          <w:rFonts w:ascii="Arial" w:hAnsi="Arial" w:cs="Arial"/>
          <w:sz w:val="20"/>
          <w:szCs w:val="20"/>
        </w:rPr>
        <w:t xml:space="preserve"> </w:t>
      </w:r>
    </w:p>
    <w:p w:rsidR="00F2077D" w:rsidRPr="00EC2D11" w:rsidRDefault="00F2077D" w:rsidP="00EC2D11">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Po otrzymaniu </w:t>
      </w:r>
      <w:r w:rsidRPr="00EC2D11">
        <w:rPr>
          <w:rFonts w:ascii="Arial" w:hAnsi="Arial" w:cs="Arial"/>
          <w:b/>
          <w:sz w:val="20"/>
          <w:szCs w:val="20"/>
        </w:rPr>
        <w:t>pisemnego powiadomienia</w:t>
      </w:r>
      <w:r w:rsidRPr="00EC2D11">
        <w:rPr>
          <w:rFonts w:ascii="Arial" w:hAnsi="Arial" w:cs="Arial"/>
          <w:sz w:val="20"/>
          <w:szCs w:val="20"/>
        </w:rPr>
        <w:t xml:space="preserve"> o wyco</w:t>
      </w:r>
      <w:r w:rsidR="00F946F4" w:rsidRPr="00EC2D11">
        <w:rPr>
          <w:rFonts w:ascii="Arial" w:hAnsi="Arial" w:cs="Arial"/>
          <w:sz w:val="20"/>
          <w:szCs w:val="20"/>
        </w:rPr>
        <w:t>faniu oferty jest ona zwracana w</w:t>
      </w:r>
      <w:r w:rsidRPr="00EC2D11">
        <w:rPr>
          <w:rFonts w:ascii="Arial" w:hAnsi="Arial" w:cs="Arial"/>
          <w:sz w:val="20"/>
          <w:szCs w:val="20"/>
        </w:rPr>
        <w:t>ykonawcy bez otwierania, chyba że co innego wynika z treści powiadomienia o wycofaniu oferty.</w:t>
      </w:r>
    </w:p>
    <w:p w:rsidR="00F2077D" w:rsidRPr="00EC2D11" w:rsidRDefault="00F2077D" w:rsidP="00EC2D11">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Dopuszcza się zwrot  wy</w:t>
      </w:r>
      <w:r w:rsidR="00F946F4" w:rsidRPr="00EC2D11">
        <w:rPr>
          <w:rFonts w:ascii="Arial" w:hAnsi="Arial" w:cs="Arial"/>
          <w:sz w:val="20"/>
          <w:szCs w:val="20"/>
        </w:rPr>
        <w:t>cofanej oferty do rąk własnych w</w:t>
      </w:r>
      <w:r w:rsidRPr="00EC2D11">
        <w:rPr>
          <w:rFonts w:ascii="Arial" w:hAnsi="Arial" w:cs="Arial"/>
          <w:sz w:val="20"/>
          <w:szCs w:val="20"/>
        </w:rPr>
        <w:t>ykonawcy.</w:t>
      </w:r>
    </w:p>
    <w:p w:rsidR="00F2077D" w:rsidRPr="00EC2D11" w:rsidRDefault="00F946F4" w:rsidP="00EC2D11">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Od w</w:t>
      </w:r>
      <w:r w:rsidR="00F2077D" w:rsidRPr="00EC2D11">
        <w:rPr>
          <w:rFonts w:ascii="Arial" w:hAnsi="Arial" w:cs="Arial"/>
          <w:sz w:val="20"/>
          <w:szCs w:val="20"/>
        </w:rPr>
        <w:t>ykonawcy osobiście odbierającego ofertę wymaga się odpowiednio:</w:t>
      </w:r>
    </w:p>
    <w:p w:rsidR="00F2077D" w:rsidRPr="00EC2D11" w:rsidRDefault="00F2077D" w:rsidP="00EC2D11">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przedstawienia dokumentu tożsamości,</w:t>
      </w:r>
    </w:p>
    <w:p w:rsidR="00F2077D" w:rsidRPr="00EC2D11" w:rsidRDefault="00F2077D" w:rsidP="00EC2D11">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złożenia czytelnego podpisu z datą pod oświadczeniem potwierdzającym osobisty odbiór oferty,</w:t>
      </w:r>
    </w:p>
    <w:p w:rsidR="00CD5F07" w:rsidRPr="00EC2D11" w:rsidRDefault="00F2077D" w:rsidP="00EC2D11">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jeż</w:t>
      </w:r>
      <w:r w:rsidR="00F946F4" w:rsidRPr="00EC2D11">
        <w:rPr>
          <w:rFonts w:ascii="Arial" w:hAnsi="Arial" w:cs="Arial"/>
          <w:sz w:val="20"/>
          <w:szCs w:val="20"/>
        </w:rPr>
        <w:t>eli ofertę odbiera pełnomocnik w</w:t>
      </w:r>
      <w:r w:rsidRPr="00EC2D11">
        <w:rPr>
          <w:rFonts w:ascii="Arial" w:hAnsi="Arial" w:cs="Arial"/>
          <w:sz w:val="20"/>
          <w:szCs w:val="20"/>
        </w:rPr>
        <w:t>ykonawcy – zobowiązany jest do pozostawienia w aktach sprawy pełnomocnictwa do osobistego odebrania wycofanej oferty.</w:t>
      </w:r>
    </w:p>
    <w:p w:rsidR="009A4508" w:rsidRPr="00EC2D11" w:rsidRDefault="009A4508" w:rsidP="00EC2D11">
      <w:pPr>
        <w:pStyle w:val="pkt"/>
        <w:spacing w:before="0" w:after="0" w:line="276" w:lineRule="auto"/>
        <w:ind w:left="1134"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5E4160">
        <w:tc>
          <w:tcPr>
            <w:tcW w:w="10062" w:type="dxa"/>
          </w:tcPr>
          <w:p w:rsidR="00740FE8" w:rsidRPr="00EC2D11" w:rsidRDefault="003E0EB5" w:rsidP="00EC2D11">
            <w:pPr>
              <w:pStyle w:val="Nagwek1"/>
              <w:numPr>
                <w:ilvl w:val="0"/>
                <w:numId w:val="0"/>
              </w:numPr>
              <w:spacing w:line="276" w:lineRule="auto"/>
              <w:rPr>
                <w:rFonts w:cs="Arial"/>
                <w:sz w:val="20"/>
                <w:szCs w:val="20"/>
              </w:rPr>
            </w:pPr>
            <w:bookmarkStart w:id="31" w:name="_Toc460232062"/>
            <w:bookmarkStart w:id="32" w:name="_Toc463330039"/>
            <w:r w:rsidRPr="00EC2D11">
              <w:rPr>
                <w:rFonts w:cs="Arial"/>
                <w:sz w:val="20"/>
                <w:szCs w:val="20"/>
              </w:rPr>
              <w:t>ROZDZIAŁ X</w:t>
            </w:r>
            <w:r w:rsidR="00740FE8" w:rsidRPr="00EC2D11">
              <w:rPr>
                <w:rFonts w:cs="Arial"/>
                <w:sz w:val="20"/>
                <w:szCs w:val="20"/>
              </w:rPr>
              <w:t>V – TERMIN ZWIĄZANIA OFERTĄ</w:t>
            </w:r>
            <w:bookmarkEnd w:id="31"/>
            <w:bookmarkEnd w:id="32"/>
          </w:p>
        </w:tc>
      </w:tr>
    </w:tbl>
    <w:p w:rsidR="00A04069" w:rsidRPr="00EC2D11" w:rsidRDefault="00A04069" w:rsidP="00EC2D11">
      <w:pPr>
        <w:pStyle w:val="pkt"/>
        <w:numPr>
          <w:ilvl w:val="0"/>
          <w:numId w:val="1"/>
        </w:numPr>
        <w:spacing w:before="0" w:after="0" w:line="276" w:lineRule="auto"/>
        <w:ind w:left="357" w:hanging="357"/>
        <w:rPr>
          <w:rFonts w:ascii="Arial" w:hAnsi="Arial" w:cs="Arial"/>
          <w:b/>
          <w:bCs/>
          <w:sz w:val="20"/>
          <w:szCs w:val="20"/>
        </w:rPr>
      </w:pPr>
      <w:r w:rsidRPr="00EC2D11">
        <w:rPr>
          <w:rFonts w:ascii="Arial" w:hAnsi="Arial" w:cs="Arial"/>
          <w:sz w:val="20"/>
          <w:szCs w:val="20"/>
        </w:rPr>
        <w:t xml:space="preserve">Wykonawca jest związany ofertą do upływu terminu: </w:t>
      </w:r>
      <w:r w:rsidR="00F862A5" w:rsidRPr="00EC2D11">
        <w:rPr>
          <w:rFonts w:ascii="Arial" w:hAnsi="Arial" w:cs="Arial"/>
          <w:b/>
          <w:bCs/>
          <w:sz w:val="20"/>
          <w:szCs w:val="20"/>
        </w:rPr>
        <w:t>6</w:t>
      </w:r>
      <w:r w:rsidRPr="00EC2D11">
        <w:rPr>
          <w:rFonts w:ascii="Arial" w:hAnsi="Arial" w:cs="Arial"/>
          <w:b/>
          <w:bCs/>
          <w:sz w:val="20"/>
          <w:szCs w:val="20"/>
        </w:rPr>
        <w:t>0 dni.</w:t>
      </w:r>
    </w:p>
    <w:p w:rsidR="00A04069" w:rsidRPr="00EC2D11" w:rsidRDefault="00A04069" w:rsidP="00EC2D11">
      <w:pPr>
        <w:pStyle w:val="pk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w:t>
      </w:r>
      <w:r w:rsidRPr="00EC2D11">
        <w:rPr>
          <w:rFonts w:ascii="Arial" w:hAnsi="Arial" w:cs="Arial"/>
          <w:sz w:val="20"/>
          <w:szCs w:val="20"/>
        </w:rPr>
        <w:lastRenderedPageBreak/>
        <w:t>do wykonawców o wyrażenie zgody na przedłużenie tego terminu o oznaczony okres, nie dłuższy jednak niż 60 dni.</w:t>
      </w:r>
    </w:p>
    <w:p w:rsidR="00A04069" w:rsidRPr="00EC2D11" w:rsidRDefault="00A04069" w:rsidP="00EC2D11">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Odmowa wyrażenia zgody, o której mowa w pkt. 2, nie powoduje utraty wadium.</w:t>
      </w:r>
    </w:p>
    <w:p w:rsidR="00A04069" w:rsidRPr="00EC2D11" w:rsidRDefault="00A04069" w:rsidP="00EC2D11">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4069" w:rsidRPr="00EC2D11" w:rsidRDefault="00A04069" w:rsidP="00EC2D11">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Bieg terminu związania ofertą rozpoczyna się wraz z upływem terminu składania ofert.</w:t>
      </w:r>
    </w:p>
    <w:p w:rsidR="00CD5F07" w:rsidRPr="00EC2D11" w:rsidRDefault="00170EF2" w:rsidP="00EC2D11">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Zamawiają</w:t>
      </w:r>
      <w:r w:rsidR="00A04069" w:rsidRPr="00EC2D11">
        <w:rPr>
          <w:rFonts w:ascii="Arial" w:hAnsi="Arial" w:cs="Arial"/>
          <w:sz w:val="20"/>
          <w:szCs w:val="20"/>
        </w:rPr>
        <w:t xml:space="preserve">cy odrzuci ofertę, jeżeli wykonawca nie wyrazi zgody, o której mowa w art. 85 ust. 2 ustawy </w:t>
      </w:r>
      <w:proofErr w:type="spellStart"/>
      <w:r w:rsidR="00253C72" w:rsidRPr="00EC2D11">
        <w:rPr>
          <w:rFonts w:ascii="Arial" w:hAnsi="Arial" w:cs="Arial"/>
          <w:sz w:val="20"/>
          <w:szCs w:val="20"/>
        </w:rPr>
        <w:t>Pzp</w:t>
      </w:r>
      <w:proofErr w:type="spellEnd"/>
      <w:r w:rsidR="00A04069" w:rsidRPr="00EC2D11">
        <w:rPr>
          <w:rFonts w:ascii="Arial" w:hAnsi="Arial" w:cs="Arial"/>
          <w:sz w:val="20"/>
          <w:szCs w:val="20"/>
        </w:rPr>
        <w:t xml:space="preserve"> na przedłużenie terminu związania ofertą.</w:t>
      </w:r>
    </w:p>
    <w:p w:rsidR="009A4508" w:rsidRPr="00EC2D11" w:rsidRDefault="009A4508" w:rsidP="00EC2D11">
      <w:pPr>
        <w:pStyle w:val="ust"/>
        <w:spacing w:before="0" w:after="0" w:line="276" w:lineRule="auto"/>
        <w:ind w:left="35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2D4FCA">
        <w:tc>
          <w:tcPr>
            <w:tcW w:w="9962" w:type="dxa"/>
          </w:tcPr>
          <w:p w:rsidR="00740FE8" w:rsidRPr="00EC2D11" w:rsidRDefault="00740FE8" w:rsidP="00EC2D11">
            <w:pPr>
              <w:pStyle w:val="Nagwek1"/>
              <w:numPr>
                <w:ilvl w:val="0"/>
                <w:numId w:val="0"/>
              </w:numPr>
              <w:spacing w:line="276" w:lineRule="auto"/>
              <w:rPr>
                <w:rFonts w:cs="Arial"/>
                <w:sz w:val="20"/>
                <w:szCs w:val="20"/>
              </w:rPr>
            </w:pPr>
            <w:bookmarkStart w:id="33" w:name="_Toc460232063"/>
            <w:bookmarkStart w:id="34" w:name="_Toc463330040"/>
            <w:r w:rsidRPr="00EC2D11">
              <w:rPr>
                <w:rFonts w:cs="Arial"/>
                <w:sz w:val="20"/>
                <w:szCs w:val="20"/>
              </w:rPr>
              <w:t>ROZDZIAŁ XV</w:t>
            </w:r>
            <w:r w:rsidR="003E0EB5" w:rsidRPr="00EC2D11">
              <w:rPr>
                <w:rFonts w:cs="Arial"/>
                <w:sz w:val="20"/>
                <w:szCs w:val="20"/>
              </w:rPr>
              <w:t>I</w:t>
            </w:r>
            <w:r w:rsidRPr="00EC2D11">
              <w:rPr>
                <w:rFonts w:cs="Arial"/>
                <w:sz w:val="20"/>
                <w:szCs w:val="20"/>
              </w:rPr>
              <w:t xml:space="preserve"> – KRYTERIA OCENY OFERT</w:t>
            </w:r>
            <w:bookmarkEnd w:id="33"/>
            <w:bookmarkEnd w:id="34"/>
          </w:p>
        </w:tc>
      </w:tr>
    </w:tbl>
    <w:p w:rsidR="00944AC2" w:rsidRPr="00EC2D11" w:rsidRDefault="00944AC2" w:rsidP="00EC2D11">
      <w:pPr>
        <w:pStyle w:val="Zwykytekst"/>
        <w:spacing w:line="276" w:lineRule="auto"/>
        <w:ind w:left="357"/>
        <w:jc w:val="both"/>
        <w:rPr>
          <w:rFonts w:ascii="Arial" w:hAnsi="Arial" w:cs="Arial"/>
          <w:sz w:val="20"/>
          <w:szCs w:val="20"/>
        </w:rPr>
      </w:pPr>
    </w:p>
    <w:p w:rsidR="00C5198C" w:rsidRPr="00EC2D11" w:rsidRDefault="00C5198C" w:rsidP="00EC2D11">
      <w:pPr>
        <w:pStyle w:val="Zwykytekst"/>
        <w:numPr>
          <w:ilvl w:val="0"/>
          <w:numId w:val="3"/>
        </w:numPr>
        <w:spacing w:line="276" w:lineRule="auto"/>
        <w:ind w:left="357" w:hanging="357"/>
        <w:jc w:val="both"/>
        <w:rPr>
          <w:rFonts w:ascii="Arial" w:hAnsi="Arial" w:cs="Arial"/>
          <w:sz w:val="20"/>
          <w:szCs w:val="20"/>
        </w:rPr>
      </w:pPr>
      <w:r w:rsidRPr="00EC2D11">
        <w:rPr>
          <w:rFonts w:ascii="Arial" w:hAnsi="Arial" w:cs="Arial"/>
          <w:sz w:val="20"/>
          <w:szCs w:val="20"/>
        </w:rPr>
        <w:t>Przy wyborze oferty zamawiający będzie kierował się następującym</w:t>
      </w:r>
      <w:r w:rsidR="00B96CFA" w:rsidRPr="00EC2D11">
        <w:rPr>
          <w:rFonts w:ascii="Arial" w:hAnsi="Arial" w:cs="Arial"/>
          <w:sz w:val="20"/>
          <w:szCs w:val="20"/>
        </w:rPr>
        <w:t>i kryteriami</w:t>
      </w:r>
      <w:r w:rsidRPr="00EC2D11">
        <w:rPr>
          <w:rFonts w:ascii="Arial" w:hAnsi="Arial" w:cs="Arial"/>
          <w:sz w:val="20"/>
          <w:szCs w:val="20"/>
        </w:rPr>
        <w:t>:</w:t>
      </w:r>
    </w:p>
    <w:p w:rsidR="00C5198C" w:rsidRPr="00EC2D11" w:rsidRDefault="00C5198C" w:rsidP="00EC2D11">
      <w:pPr>
        <w:pStyle w:val="pkt"/>
        <w:numPr>
          <w:ilvl w:val="1"/>
          <w:numId w:val="26"/>
        </w:numPr>
        <w:tabs>
          <w:tab w:val="left" w:pos="851"/>
        </w:tabs>
        <w:spacing w:before="0" w:after="0" w:line="276" w:lineRule="auto"/>
        <w:rPr>
          <w:rFonts w:ascii="Arial" w:hAnsi="Arial" w:cs="Arial"/>
          <w:b/>
          <w:sz w:val="20"/>
          <w:szCs w:val="20"/>
        </w:rPr>
      </w:pPr>
      <w:r w:rsidRPr="00EC2D11">
        <w:rPr>
          <w:rFonts w:ascii="Arial" w:hAnsi="Arial" w:cs="Arial"/>
          <w:b/>
          <w:bCs/>
          <w:sz w:val="20"/>
          <w:szCs w:val="20"/>
        </w:rPr>
        <w:t xml:space="preserve">Cena oferty brutto: </w:t>
      </w:r>
      <w:r w:rsidR="00E948B4" w:rsidRPr="00EC2D11">
        <w:rPr>
          <w:rFonts w:ascii="Arial" w:hAnsi="Arial" w:cs="Arial"/>
          <w:b/>
          <w:bCs/>
          <w:sz w:val="20"/>
          <w:szCs w:val="20"/>
        </w:rPr>
        <w:t>90</w:t>
      </w:r>
      <w:r w:rsidRPr="00EC2D11">
        <w:rPr>
          <w:rFonts w:ascii="Arial" w:hAnsi="Arial" w:cs="Arial"/>
          <w:b/>
          <w:bCs/>
          <w:sz w:val="20"/>
          <w:szCs w:val="20"/>
        </w:rPr>
        <w:t>%</w:t>
      </w:r>
      <w:r w:rsidR="005A1D65" w:rsidRPr="00EC2D11">
        <w:rPr>
          <w:rFonts w:ascii="Arial" w:hAnsi="Arial" w:cs="Arial"/>
          <w:b/>
          <w:bCs/>
          <w:sz w:val="20"/>
          <w:szCs w:val="20"/>
        </w:rPr>
        <w:t xml:space="preserve"> -</w:t>
      </w:r>
      <w:r w:rsidRPr="00EC2D11">
        <w:rPr>
          <w:rFonts w:ascii="Arial" w:hAnsi="Arial" w:cs="Arial"/>
          <w:b/>
          <w:bCs/>
          <w:sz w:val="20"/>
          <w:szCs w:val="20"/>
        </w:rPr>
        <w:t xml:space="preserve"> </w:t>
      </w:r>
      <w:r w:rsidR="00A90615" w:rsidRPr="00EC2D11">
        <w:rPr>
          <w:rFonts w:ascii="Arial" w:hAnsi="Arial" w:cs="Arial"/>
          <w:b/>
          <w:bCs/>
          <w:sz w:val="20"/>
          <w:szCs w:val="20"/>
        </w:rPr>
        <w:t>dla każdego zadania odrębnie</w:t>
      </w:r>
    </w:p>
    <w:p w:rsidR="00C5198C" w:rsidRPr="00EC2D11" w:rsidRDefault="00C5198C" w:rsidP="00EC2D11">
      <w:pPr>
        <w:pStyle w:val="Zwykytekst"/>
        <w:spacing w:line="276" w:lineRule="auto"/>
        <w:ind w:left="900"/>
        <w:jc w:val="both"/>
        <w:rPr>
          <w:rFonts w:ascii="Arial" w:hAnsi="Arial" w:cs="Arial"/>
          <w:sz w:val="20"/>
          <w:szCs w:val="20"/>
        </w:rPr>
      </w:pPr>
      <w:r w:rsidRPr="00EC2D11">
        <w:rPr>
          <w:rFonts w:ascii="Arial" w:hAnsi="Arial" w:cs="Arial"/>
          <w:sz w:val="20"/>
          <w:szCs w:val="20"/>
        </w:rPr>
        <w:t>ocena ofert w tym kryterium zostanie określona w oparciu o wzór :</w:t>
      </w:r>
    </w:p>
    <w:p w:rsidR="00C5198C" w:rsidRPr="00EC2D11" w:rsidRDefault="00C5198C" w:rsidP="00EC2D11">
      <w:pPr>
        <w:pStyle w:val="Zwykytekst"/>
        <w:spacing w:line="276" w:lineRule="auto"/>
        <w:ind w:left="357" w:firstLine="543"/>
        <w:jc w:val="both"/>
        <w:rPr>
          <w:rFonts w:ascii="Arial" w:hAnsi="Arial" w:cs="Arial"/>
          <w:sz w:val="20"/>
          <w:szCs w:val="20"/>
        </w:rPr>
      </w:pPr>
      <w:proofErr w:type="spellStart"/>
      <w:r w:rsidRPr="00EC2D11">
        <w:rPr>
          <w:rFonts w:ascii="Arial" w:hAnsi="Arial" w:cs="Arial"/>
          <w:b/>
          <w:bCs/>
          <w:sz w:val="20"/>
          <w:szCs w:val="20"/>
        </w:rPr>
        <w:t>V</w:t>
      </w:r>
      <w:r w:rsidRPr="00EC2D11">
        <w:rPr>
          <w:rFonts w:ascii="Arial" w:hAnsi="Arial" w:cs="Arial"/>
          <w:b/>
          <w:bCs/>
          <w:sz w:val="20"/>
          <w:szCs w:val="20"/>
          <w:vertAlign w:val="subscript"/>
        </w:rPr>
        <w:t>xc</w:t>
      </w:r>
      <w:proofErr w:type="spellEnd"/>
      <w:r w:rsidRPr="00EC2D11">
        <w:rPr>
          <w:rFonts w:ascii="Arial" w:hAnsi="Arial" w:cs="Arial"/>
          <w:b/>
          <w:bCs/>
          <w:sz w:val="20"/>
          <w:szCs w:val="20"/>
        </w:rPr>
        <w:t>= (</w:t>
      </w:r>
      <w:proofErr w:type="spellStart"/>
      <w:r w:rsidRPr="00EC2D11">
        <w:rPr>
          <w:rFonts w:ascii="Arial" w:hAnsi="Arial" w:cs="Arial"/>
          <w:b/>
          <w:bCs/>
          <w:sz w:val="20"/>
          <w:szCs w:val="20"/>
        </w:rPr>
        <w:t>C</w:t>
      </w:r>
      <w:r w:rsidRPr="00EC2D11">
        <w:rPr>
          <w:rFonts w:ascii="Arial" w:hAnsi="Arial" w:cs="Arial"/>
          <w:b/>
          <w:bCs/>
          <w:sz w:val="20"/>
          <w:szCs w:val="20"/>
          <w:vertAlign w:val="subscript"/>
        </w:rPr>
        <w:t>n</w:t>
      </w:r>
      <w:proofErr w:type="spellEnd"/>
      <w:r w:rsidRPr="00EC2D11">
        <w:rPr>
          <w:rFonts w:ascii="Arial" w:hAnsi="Arial" w:cs="Arial"/>
          <w:b/>
          <w:bCs/>
          <w:sz w:val="20"/>
          <w:szCs w:val="20"/>
        </w:rPr>
        <w:t xml:space="preserve"> / C</w:t>
      </w:r>
      <w:r w:rsidRPr="00EC2D11">
        <w:rPr>
          <w:rFonts w:ascii="Arial" w:hAnsi="Arial" w:cs="Arial"/>
          <w:b/>
          <w:bCs/>
          <w:sz w:val="20"/>
          <w:szCs w:val="20"/>
          <w:vertAlign w:val="subscript"/>
        </w:rPr>
        <w:t>x</w:t>
      </w:r>
      <w:r w:rsidRPr="00EC2D11">
        <w:rPr>
          <w:rFonts w:ascii="Arial" w:hAnsi="Arial" w:cs="Arial"/>
          <w:b/>
          <w:bCs/>
          <w:sz w:val="20"/>
          <w:szCs w:val="20"/>
        </w:rPr>
        <w:t xml:space="preserve">) x </w:t>
      </w:r>
      <w:r w:rsidR="00E948B4" w:rsidRPr="00EC2D11">
        <w:rPr>
          <w:rFonts w:ascii="Arial" w:hAnsi="Arial" w:cs="Arial"/>
          <w:b/>
          <w:bCs/>
          <w:sz w:val="20"/>
          <w:szCs w:val="20"/>
        </w:rPr>
        <w:t>90</w:t>
      </w:r>
      <w:r w:rsidR="002E58D1" w:rsidRPr="00EC2D11">
        <w:rPr>
          <w:rFonts w:ascii="Arial" w:hAnsi="Arial" w:cs="Arial"/>
          <w:b/>
          <w:bCs/>
          <w:sz w:val="20"/>
          <w:szCs w:val="20"/>
        </w:rPr>
        <w:t>.</w:t>
      </w:r>
      <w:r w:rsidRPr="00EC2D11">
        <w:rPr>
          <w:rFonts w:ascii="Arial" w:hAnsi="Arial" w:cs="Arial"/>
          <w:b/>
          <w:bCs/>
          <w:sz w:val="20"/>
          <w:szCs w:val="20"/>
        </w:rPr>
        <w:t xml:space="preserve">% x100 </w:t>
      </w:r>
      <w:r w:rsidRPr="00EC2D11">
        <w:rPr>
          <w:rFonts w:ascii="Arial" w:hAnsi="Arial" w:cs="Arial"/>
          <w:sz w:val="20"/>
          <w:szCs w:val="20"/>
        </w:rPr>
        <w:t xml:space="preserve"> gdzie :</w:t>
      </w:r>
    </w:p>
    <w:p w:rsidR="00C5198C" w:rsidRPr="00EC2D11" w:rsidRDefault="00C5198C" w:rsidP="00EC2D11">
      <w:pPr>
        <w:pStyle w:val="Zwykytekst"/>
        <w:spacing w:line="276" w:lineRule="auto"/>
        <w:ind w:left="900"/>
        <w:jc w:val="both"/>
        <w:rPr>
          <w:rFonts w:ascii="Arial" w:hAnsi="Arial" w:cs="Arial"/>
          <w:sz w:val="20"/>
          <w:szCs w:val="20"/>
        </w:rPr>
      </w:pPr>
      <w:proofErr w:type="spellStart"/>
      <w:r w:rsidRPr="00EC2D11">
        <w:rPr>
          <w:rFonts w:ascii="Arial" w:hAnsi="Arial" w:cs="Arial"/>
          <w:b/>
          <w:bCs/>
          <w:sz w:val="20"/>
          <w:szCs w:val="20"/>
        </w:rPr>
        <w:t>V</w:t>
      </w:r>
      <w:r w:rsidRPr="00EC2D11">
        <w:rPr>
          <w:rFonts w:ascii="Arial" w:hAnsi="Arial" w:cs="Arial"/>
          <w:b/>
          <w:bCs/>
          <w:sz w:val="20"/>
          <w:szCs w:val="20"/>
          <w:vertAlign w:val="subscript"/>
        </w:rPr>
        <w:t>xc</w:t>
      </w:r>
      <w:proofErr w:type="spellEnd"/>
      <w:r w:rsidRPr="00EC2D11">
        <w:rPr>
          <w:rFonts w:ascii="Arial" w:hAnsi="Arial" w:cs="Arial"/>
          <w:sz w:val="20"/>
          <w:szCs w:val="20"/>
        </w:rPr>
        <w:t xml:space="preserve"> – ilość punktów za cenę brutto proponowaną w ofercie badanej</w:t>
      </w:r>
    </w:p>
    <w:p w:rsidR="00C5198C" w:rsidRPr="00EC2D11" w:rsidRDefault="00C5198C" w:rsidP="00EC2D11">
      <w:pPr>
        <w:pStyle w:val="Zwykytekst"/>
        <w:spacing w:line="276" w:lineRule="auto"/>
        <w:ind w:left="900"/>
        <w:jc w:val="both"/>
        <w:rPr>
          <w:rFonts w:ascii="Arial" w:hAnsi="Arial" w:cs="Arial"/>
          <w:sz w:val="20"/>
          <w:szCs w:val="20"/>
        </w:rPr>
      </w:pPr>
      <w:proofErr w:type="spellStart"/>
      <w:r w:rsidRPr="00EC2D11">
        <w:rPr>
          <w:rFonts w:ascii="Arial" w:hAnsi="Arial" w:cs="Arial"/>
          <w:b/>
          <w:bCs/>
          <w:sz w:val="20"/>
          <w:szCs w:val="20"/>
        </w:rPr>
        <w:t>C</w:t>
      </w:r>
      <w:r w:rsidRPr="00EC2D11">
        <w:rPr>
          <w:rFonts w:ascii="Arial" w:hAnsi="Arial" w:cs="Arial"/>
          <w:b/>
          <w:bCs/>
          <w:sz w:val="20"/>
          <w:szCs w:val="20"/>
          <w:vertAlign w:val="subscript"/>
        </w:rPr>
        <w:t>n</w:t>
      </w:r>
      <w:proofErr w:type="spellEnd"/>
      <w:r w:rsidRPr="00EC2D11">
        <w:rPr>
          <w:rFonts w:ascii="Arial" w:hAnsi="Arial" w:cs="Arial"/>
          <w:sz w:val="20"/>
          <w:szCs w:val="20"/>
        </w:rPr>
        <w:t xml:space="preserve"> – najniższa cena brutto spośród badanych ofert;</w:t>
      </w:r>
    </w:p>
    <w:p w:rsidR="00C5198C" w:rsidRPr="00EC2D11" w:rsidRDefault="00C5198C" w:rsidP="00EC2D11">
      <w:pPr>
        <w:pStyle w:val="Zwykytekst"/>
        <w:spacing w:line="276" w:lineRule="auto"/>
        <w:ind w:left="900"/>
        <w:jc w:val="both"/>
        <w:rPr>
          <w:rFonts w:ascii="Arial" w:hAnsi="Arial" w:cs="Arial"/>
          <w:sz w:val="20"/>
          <w:szCs w:val="20"/>
        </w:rPr>
      </w:pPr>
      <w:r w:rsidRPr="00EC2D11">
        <w:rPr>
          <w:rFonts w:ascii="Arial" w:hAnsi="Arial" w:cs="Arial"/>
          <w:b/>
          <w:bCs/>
          <w:sz w:val="20"/>
          <w:szCs w:val="20"/>
        </w:rPr>
        <w:t>C</w:t>
      </w:r>
      <w:r w:rsidRPr="00EC2D11">
        <w:rPr>
          <w:rFonts w:ascii="Arial" w:hAnsi="Arial" w:cs="Arial"/>
          <w:b/>
          <w:bCs/>
          <w:sz w:val="20"/>
          <w:szCs w:val="20"/>
          <w:vertAlign w:val="subscript"/>
        </w:rPr>
        <w:t>x</w:t>
      </w:r>
      <w:r w:rsidRPr="00EC2D11">
        <w:rPr>
          <w:rFonts w:ascii="Arial" w:hAnsi="Arial" w:cs="Arial"/>
          <w:sz w:val="20"/>
          <w:szCs w:val="20"/>
        </w:rPr>
        <w:t xml:space="preserve"> – cena brutto w ofercie badanej.</w:t>
      </w:r>
    </w:p>
    <w:p w:rsidR="00C5198C" w:rsidRPr="00EC2D11" w:rsidRDefault="00C5198C" w:rsidP="00EC2D11">
      <w:pPr>
        <w:pStyle w:val="Zwykytekst"/>
        <w:spacing w:line="276" w:lineRule="auto"/>
        <w:ind w:left="900"/>
        <w:jc w:val="both"/>
        <w:rPr>
          <w:rFonts w:ascii="Arial" w:hAnsi="Arial" w:cs="Arial"/>
          <w:sz w:val="20"/>
          <w:szCs w:val="20"/>
        </w:rPr>
      </w:pPr>
      <w:r w:rsidRPr="00EC2D11">
        <w:rPr>
          <w:rFonts w:ascii="Arial" w:hAnsi="Arial" w:cs="Arial"/>
          <w:sz w:val="20"/>
          <w:szCs w:val="20"/>
        </w:rPr>
        <w:t>1% odpowiada w punktacji końcowej 1 pkt.</w:t>
      </w:r>
    </w:p>
    <w:p w:rsidR="00C5198C" w:rsidRPr="00EC2D11" w:rsidRDefault="00C5198C" w:rsidP="00EC2D11">
      <w:pPr>
        <w:pStyle w:val="Zwykytekst"/>
        <w:spacing w:line="276" w:lineRule="auto"/>
        <w:ind w:left="900"/>
        <w:jc w:val="both"/>
        <w:rPr>
          <w:rFonts w:ascii="Arial" w:hAnsi="Arial" w:cs="Arial"/>
          <w:sz w:val="20"/>
          <w:szCs w:val="20"/>
        </w:rPr>
      </w:pPr>
      <w:r w:rsidRPr="00EC2D11">
        <w:rPr>
          <w:rFonts w:ascii="Arial" w:hAnsi="Arial" w:cs="Arial"/>
          <w:sz w:val="20"/>
          <w:szCs w:val="20"/>
        </w:rPr>
        <w:t xml:space="preserve">Maksymalną liczbę punktów – </w:t>
      </w:r>
      <w:r w:rsidR="00E948B4" w:rsidRPr="00EC2D11">
        <w:rPr>
          <w:rFonts w:ascii="Arial" w:hAnsi="Arial" w:cs="Arial"/>
          <w:sz w:val="20"/>
          <w:szCs w:val="20"/>
        </w:rPr>
        <w:t>90</w:t>
      </w:r>
      <w:r w:rsidRPr="00EC2D11">
        <w:rPr>
          <w:rFonts w:ascii="Arial" w:hAnsi="Arial" w:cs="Arial"/>
          <w:sz w:val="20"/>
          <w:szCs w:val="20"/>
        </w:rPr>
        <w:t xml:space="preserve"> pkt. otrzyma oferta z najniższą ceną brutto, pozostałe oferty otrzymają punkty przy zastosowaniu powyższego wzoru. </w:t>
      </w:r>
    </w:p>
    <w:p w:rsidR="002E58D1" w:rsidRPr="00EC2D11" w:rsidRDefault="002E58D1" w:rsidP="00EC2D11">
      <w:pPr>
        <w:pStyle w:val="Zwykytekst"/>
        <w:spacing w:line="276" w:lineRule="auto"/>
        <w:ind w:left="900"/>
        <w:jc w:val="both"/>
        <w:rPr>
          <w:rFonts w:ascii="Arial" w:hAnsi="Arial" w:cs="Arial"/>
          <w:sz w:val="20"/>
          <w:szCs w:val="20"/>
        </w:rPr>
      </w:pPr>
    </w:p>
    <w:p w:rsidR="002E58D1" w:rsidRPr="00EC2D11" w:rsidRDefault="00913872" w:rsidP="00EC2D11">
      <w:pPr>
        <w:pStyle w:val="pkt"/>
        <w:numPr>
          <w:ilvl w:val="1"/>
          <w:numId w:val="26"/>
        </w:numPr>
        <w:tabs>
          <w:tab w:val="left" w:pos="993"/>
        </w:tabs>
        <w:spacing w:before="0" w:after="0" w:line="276" w:lineRule="auto"/>
        <w:ind w:left="993" w:hanging="633"/>
        <w:rPr>
          <w:rFonts w:ascii="Arial" w:hAnsi="Arial" w:cs="Arial"/>
          <w:b/>
          <w:sz w:val="20"/>
          <w:szCs w:val="20"/>
        </w:rPr>
      </w:pPr>
      <w:r w:rsidRPr="00EC2D11">
        <w:rPr>
          <w:rFonts w:ascii="Arial" w:hAnsi="Arial" w:cs="Arial"/>
          <w:b/>
          <w:bCs/>
          <w:sz w:val="20"/>
          <w:szCs w:val="20"/>
        </w:rPr>
        <w:t>L</w:t>
      </w:r>
      <w:r w:rsidR="002E58D1" w:rsidRPr="00EC2D11">
        <w:rPr>
          <w:rFonts w:ascii="Arial" w:hAnsi="Arial" w:cs="Arial"/>
          <w:b/>
          <w:bCs/>
          <w:sz w:val="20"/>
          <w:szCs w:val="20"/>
        </w:rPr>
        <w:t xml:space="preserve">iczba osób sprzątających w zakresie codziennego sprzątania - </w:t>
      </w:r>
      <w:r w:rsidR="00E948B4" w:rsidRPr="00EC2D11">
        <w:rPr>
          <w:rFonts w:ascii="Arial" w:hAnsi="Arial" w:cs="Arial"/>
          <w:b/>
          <w:bCs/>
          <w:sz w:val="20"/>
          <w:szCs w:val="20"/>
        </w:rPr>
        <w:t>10</w:t>
      </w:r>
      <w:r w:rsidR="002E58D1" w:rsidRPr="00EC2D11">
        <w:rPr>
          <w:rFonts w:ascii="Arial" w:hAnsi="Arial" w:cs="Arial"/>
          <w:b/>
          <w:bCs/>
          <w:sz w:val="20"/>
          <w:szCs w:val="20"/>
        </w:rPr>
        <w:t>%</w:t>
      </w:r>
      <w:r w:rsidR="005A1D65" w:rsidRPr="00EC2D11">
        <w:rPr>
          <w:rFonts w:ascii="Arial" w:hAnsi="Arial" w:cs="Arial"/>
          <w:b/>
          <w:bCs/>
          <w:sz w:val="20"/>
          <w:szCs w:val="20"/>
        </w:rPr>
        <w:t xml:space="preserve"> - dla każdego zadania odrębnie</w:t>
      </w:r>
    </w:p>
    <w:p w:rsidR="002E58D1" w:rsidRPr="00EC2D11" w:rsidRDefault="002E58D1" w:rsidP="00EC2D11">
      <w:pPr>
        <w:spacing w:line="276" w:lineRule="auto"/>
        <w:ind w:left="851" w:firstLine="142"/>
        <w:rPr>
          <w:rFonts w:ascii="Arial" w:hAnsi="Arial" w:cs="Arial"/>
          <w:sz w:val="20"/>
          <w:szCs w:val="20"/>
        </w:rPr>
      </w:pPr>
      <w:r w:rsidRPr="00EC2D11">
        <w:rPr>
          <w:rFonts w:ascii="Arial" w:hAnsi="Arial" w:cs="Arial"/>
          <w:sz w:val="20"/>
          <w:szCs w:val="20"/>
        </w:rPr>
        <w:t>Codzienne sprzątanie obejmuje:</w:t>
      </w:r>
    </w:p>
    <w:p w:rsidR="002E58D1" w:rsidRPr="00EC2D11" w:rsidRDefault="002E58D1" w:rsidP="00EC2D11">
      <w:pPr>
        <w:pStyle w:val="Akapitzlist"/>
        <w:numPr>
          <w:ilvl w:val="0"/>
          <w:numId w:val="53"/>
        </w:numPr>
        <w:spacing w:after="200" w:line="276" w:lineRule="auto"/>
        <w:ind w:left="1418" w:hanging="284"/>
        <w:jc w:val="both"/>
        <w:rPr>
          <w:sz w:val="20"/>
          <w:szCs w:val="20"/>
        </w:rPr>
      </w:pPr>
      <w:r w:rsidRPr="00EC2D11">
        <w:rPr>
          <w:sz w:val="20"/>
          <w:szCs w:val="20"/>
        </w:rPr>
        <w:t xml:space="preserve"> czynności  sprzątania podstawowego pięć razy w tygodniu bez czynności dodatkowych oraz</w:t>
      </w:r>
    </w:p>
    <w:p w:rsidR="002E58D1" w:rsidRPr="00EC2D11" w:rsidRDefault="002E58D1" w:rsidP="00EC2D11">
      <w:pPr>
        <w:pStyle w:val="Akapitzlist"/>
        <w:numPr>
          <w:ilvl w:val="0"/>
          <w:numId w:val="53"/>
        </w:numPr>
        <w:spacing w:after="200" w:line="276" w:lineRule="auto"/>
        <w:ind w:left="1418" w:hanging="284"/>
        <w:jc w:val="both"/>
        <w:rPr>
          <w:sz w:val="20"/>
          <w:szCs w:val="20"/>
        </w:rPr>
      </w:pPr>
      <w:r w:rsidRPr="00EC2D11">
        <w:rPr>
          <w:sz w:val="20"/>
          <w:szCs w:val="20"/>
        </w:rPr>
        <w:t xml:space="preserve"> czynności sprzątania podstawowego połączone ze sprzątaniem dodatkowym: czynności mycia podłogi i mycia szyb wewnątrz dwa razy w tygodniu, w dni określone przez Zamawiającego.</w:t>
      </w:r>
    </w:p>
    <w:p w:rsidR="002E58D1" w:rsidRPr="00EC2D11" w:rsidRDefault="002E58D1" w:rsidP="00EC2D11">
      <w:pPr>
        <w:spacing w:line="276" w:lineRule="auto"/>
        <w:ind w:left="851"/>
        <w:rPr>
          <w:rFonts w:ascii="Arial" w:hAnsi="Arial" w:cs="Arial"/>
          <w:sz w:val="20"/>
          <w:szCs w:val="20"/>
        </w:rPr>
      </w:pPr>
      <w:r w:rsidRPr="00EC2D11">
        <w:rPr>
          <w:rFonts w:ascii="Arial" w:hAnsi="Arial" w:cs="Arial"/>
          <w:sz w:val="20"/>
          <w:szCs w:val="20"/>
        </w:rPr>
        <w:t>Deklarowana przez Wykonawcę liczba osób nie obejmuje osoby koordynatora.</w:t>
      </w:r>
    </w:p>
    <w:p w:rsidR="002E58D1" w:rsidRPr="00EC2D11" w:rsidRDefault="002E58D1" w:rsidP="00EC2D11">
      <w:pPr>
        <w:spacing w:line="276" w:lineRule="auto"/>
        <w:ind w:left="851"/>
        <w:rPr>
          <w:rFonts w:ascii="Arial" w:hAnsi="Arial" w:cs="Arial"/>
          <w:sz w:val="20"/>
          <w:szCs w:val="20"/>
        </w:rPr>
      </w:pPr>
      <w:r w:rsidRPr="00EC2D11">
        <w:rPr>
          <w:rFonts w:ascii="Arial" w:hAnsi="Arial" w:cs="Arial"/>
          <w:sz w:val="20"/>
          <w:szCs w:val="20"/>
        </w:rPr>
        <w:t xml:space="preserve">Wykonawca wskazuje w ofercie liczbę osób do codziennego sprzątania. </w:t>
      </w:r>
    </w:p>
    <w:p w:rsidR="009F4617" w:rsidRPr="00EC2D11" w:rsidRDefault="002E58D1" w:rsidP="00EC2D11">
      <w:pPr>
        <w:spacing w:line="276" w:lineRule="auto"/>
        <w:ind w:left="851"/>
        <w:rPr>
          <w:rFonts w:ascii="Arial" w:hAnsi="Arial" w:cs="Arial"/>
          <w:sz w:val="20"/>
          <w:szCs w:val="20"/>
        </w:rPr>
      </w:pPr>
      <w:r w:rsidRPr="00EC2D11">
        <w:rPr>
          <w:rFonts w:ascii="Arial" w:hAnsi="Arial" w:cs="Arial"/>
          <w:sz w:val="20"/>
          <w:szCs w:val="20"/>
        </w:rPr>
        <w:t>Liczba osób zostanie ustalona na podstawie informacji podanej w ofercie</w:t>
      </w:r>
      <w:r w:rsidR="009F4617" w:rsidRPr="00EC2D11">
        <w:rPr>
          <w:rFonts w:ascii="Arial" w:hAnsi="Arial" w:cs="Arial"/>
          <w:sz w:val="20"/>
          <w:szCs w:val="20"/>
        </w:rPr>
        <w:t>.</w:t>
      </w:r>
    </w:p>
    <w:p w:rsidR="002E58D1" w:rsidRPr="00EC2D11" w:rsidRDefault="002E58D1" w:rsidP="00EC2D11">
      <w:pPr>
        <w:spacing w:line="276" w:lineRule="auto"/>
        <w:ind w:left="851"/>
        <w:rPr>
          <w:rFonts w:ascii="Arial" w:hAnsi="Arial" w:cs="Arial"/>
          <w:sz w:val="20"/>
          <w:szCs w:val="20"/>
        </w:rPr>
      </w:pPr>
      <w:r w:rsidRPr="00EC2D11">
        <w:rPr>
          <w:rFonts w:ascii="Arial" w:hAnsi="Arial" w:cs="Arial"/>
          <w:sz w:val="20"/>
          <w:szCs w:val="20"/>
        </w:rPr>
        <w:t>Zamawiający dokona oceny oferty przyznając punkty według poniższej zasady:</w:t>
      </w:r>
    </w:p>
    <w:p w:rsidR="002E58D1" w:rsidRPr="00EC2D11" w:rsidRDefault="002E58D1" w:rsidP="00EC2D11">
      <w:pPr>
        <w:spacing w:line="276" w:lineRule="auto"/>
        <w:rPr>
          <w:rFonts w:ascii="Arial" w:hAnsi="Arial" w:cs="Arial"/>
          <w:sz w:val="20"/>
          <w:szCs w:val="20"/>
        </w:rPr>
      </w:pPr>
    </w:p>
    <w:p w:rsidR="002E58D1" w:rsidRPr="00EC2D11" w:rsidRDefault="002E58D1" w:rsidP="00EC2D11">
      <w:pPr>
        <w:spacing w:line="276" w:lineRule="auto"/>
        <w:rPr>
          <w:rFonts w:ascii="Arial" w:hAnsi="Arial" w:cs="Arial"/>
          <w:sz w:val="20"/>
          <w:szCs w:val="20"/>
        </w:rPr>
      </w:pPr>
      <w:r w:rsidRPr="00EC2D11">
        <w:rPr>
          <w:rFonts w:ascii="Arial" w:hAnsi="Arial" w:cs="Arial"/>
          <w:sz w:val="20"/>
          <w:szCs w:val="20"/>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539"/>
        <w:gridCol w:w="2552"/>
        <w:gridCol w:w="2057"/>
      </w:tblGrid>
      <w:tr w:rsidR="001416C2" w:rsidRPr="00EC2D11" w:rsidTr="001416C2">
        <w:trPr>
          <w:trHeight w:val="730"/>
        </w:trPr>
        <w:tc>
          <w:tcPr>
            <w:tcW w:w="7905" w:type="dxa"/>
            <w:gridSpan w:val="3"/>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Oferowana przez Wykonawcę  liczba osób do sprzątania podstawowego w każdym dniu realizacji usługi, w każdym przedziale czasowym</w:t>
            </w:r>
          </w:p>
        </w:tc>
        <w:tc>
          <w:tcPr>
            <w:tcW w:w="2057" w:type="dxa"/>
            <w:vMerge w:val="restart"/>
            <w:shd w:val="pct5" w:color="auto" w:fill="auto"/>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Liczba przyznanych punktów</w:t>
            </w:r>
          </w:p>
        </w:tc>
      </w:tr>
      <w:tr w:rsidR="001416C2" w:rsidRPr="00EC2D11" w:rsidTr="001416C2">
        <w:trPr>
          <w:trHeight w:val="413"/>
        </w:trPr>
        <w:tc>
          <w:tcPr>
            <w:tcW w:w="2814" w:type="dxa"/>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 xml:space="preserve">Dla zadania nr 1 (SO TB)  </w:t>
            </w:r>
          </w:p>
        </w:tc>
        <w:tc>
          <w:tcPr>
            <w:tcW w:w="2539" w:type="dxa"/>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Dla zadania nr 2 (SO TP)</w:t>
            </w:r>
          </w:p>
        </w:tc>
        <w:tc>
          <w:tcPr>
            <w:tcW w:w="2552" w:type="dxa"/>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Dla zadania nr 3 (SO TT)</w:t>
            </w:r>
          </w:p>
        </w:tc>
        <w:tc>
          <w:tcPr>
            <w:tcW w:w="2057" w:type="dxa"/>
            <w:vMerge/>
            <w:shd w:val="pct5" w:color="auto" w:fill="auto"/>
          </w:tcPr>
          <w:p w:rsidR="001416C2" w:rsidRPr="00EC2D11" w:rsidRDefault="001416C2" w:rsidP="00EC2D11">
            <w:pPr>
              <w:spacing w:line="276" w:lineRule="auto"/>
              <w:rPr>
                <w:rFonts w:ascii="Arial" w:hAnsi="Arial" w:cs="Arial"/>
                <w:sz w:val="20"/>
                <w:szCs w:val="20"/>
              </w:rPr>
            </w:pPr>
          </w:p>
        </w:tc>
      </w:tr>
      <w:tr w:rsidR="001416C2" w:rsidRPr="00EC2D11" w:rsidTr="001416C2">
        <w:tc>
          <w:tcPr>
            <w:tcW w:w="281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8-9</w:t>
            </w:r>
          </w:p>
        </w:tc>
        <w:tc>
          <w:tcPr>
            <w:tcW w:w="2539"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6-7</w:t>
            </w:r>
          </w:p>
        </w:tc>
        <w:tc>
          <w:tcPr>
            <w:tcW w:w="255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16-17</w:t>
            </w:r>
          </w:p>
        </w:tc>
        <w:tc>
          <w:tcPr>
            <w:tcW w:w="2057"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0pkt</w:t>
            </w:r>
          </w:p>
        </w:tc>
      </w:tr>
      <w:tr w:rsidR="001416C2" w:rsidRPr="00EC2D11" w:rsidTr="001416C2">
        <w:tc>
          <w:tcPr>
            <w:tcW w:w="281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10</w:t>
            </w:r>
          </w:p>
        </w:tc>
        <w:tc>
          <w:tcPr>
            <w:tcW w:w="2539"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8</w:t>
            </w:r>
          </w:p>
        </w:tc>
        <w:tc>
          <w:tcPr>
            <w:tcW w:w="255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18</w:t>
            </w:r>
          </w:p>
        </w:tc>
        <w:tc>
          <w:tcPr>
            <w:tcW w:w="2057"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3 pkt</w:t>
            </w:r>
          </w:p>
        </w:tc>
      </w:tr>
      <w:tr w:rsidR="001416C2" w:rsidRPr="00EC2D11" w:rsidTr="001416C2">
        <w:tc>
          <w:tcPr>
            <w:tcW w:w="281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11</w:t>
            </w:r>
          </w:p>
        </w:tc>
        <w:tc>
          <w:tcPr>
            <w:tcW w:w="2539"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9</w:t>
            </w:r>
          </w:p>
        </w:tc>
        <w:tc>
          <w:tcPr>
            <w:tcW w:w="255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19</w:t>
            </w:r>
          </w:p>
        </w:tc>
        <w:tc>
          <w:tcPr>
            <w:tcW w:w="2057"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4 pkt</w:t>
            </w:r>
          </w:p>
        </w:tc>
      </w:tr>
      <w:tr w:rsidR="001416C2" w:rsidRPr="00EC2D11" w:rsidTr="001416C2">
        <w:tc>
          <w:tcPr>
            <w:tcW w:w="281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12 i więcej</w:t>
            </w:r>
          </w:p>
        </w:tc>
        <w:tc>
          <w:tcPr>
            <w:tcW w:w="2539"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10 i więcej</w:t>
            </w:r>
          </w:p>
        </w:tc>
        <w:tc>
          <w:tcPr>
            <w:tcW w:w="255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20 i więcej</w:t>
            </w:r>
          </w:p>
        </w:tc>
        <w:tc>
          <w:tcPr>
            <w:tcW w:w="2057"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5 pkt</w:t>
            </w:r>
          </w:p>
        </w:tc>
      </w:tr>
    </w:tbl>
    <w:p w:rsidR="002E58D1" w:rsidRPr="00EC2D11" w:rsidRDefault="002E58D1" w:rsidP="00EC2D11">
      <w:pPr>
        <w:spacing w:line="276" w:lineRule="auto"/>
        <w:rPr>
          <w:rFonts w:ascii="Arial" w:hAnsi="Arial" w:cs="Arial"/>
          <w:sz w:val="20"/>
          <w:szCs w:val="20"/>
        </w:rPr>
      </w:pPr>
    </w:p>
    <w:p w:rsidR="002E58D1" w:rsidRPr="00EC2D11" w:rsidRDefault="002E58D1" w:rsidP="00EC2D11">
      <w:pPr>
        <w:spacing w:line="276" w:lineRule="auto"/>
        <w:rPr>
          <w:rFonts w:ascii="Arial" w:hAnsi="Arial" w:cs="Arial"/>
          <w:sz w:val="20"/>
          <w:szCs w:val="20"/>
        </w:rPr>
      </w:pPr>
      <w:r w:rsidRPr="00EC2D11">
        <w:rPr>
          <w:rFonts w:ascii="Arial" w:hAnsi="Arial" w:cs="Arial"/>
          <w:sz w:val="20"/>
          <w:szCs w:val="20"/>
        </w:rPr>
        <w:t>TABELA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94"/>
        <w:gridCol w:w="2585"/>
        <w:gridCol w:w="2081"/>
      </w:tblGrid>
      <w:tr w:rsidR="001416C2" w:rsidRPr="00EC2D11" w:rsidTr="00391D58">
        <w:trPr>
          <w:trHeight w:val="897"/>
        </w:trPr>
        <w:tc>
          <w:tcPr>
            <w:tcW w:w="7881" w:type="dxa"/>
            <w:gridSpan w:val="3"/>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lastRenderedPageBreak/>
              <w:t>Oferowana przez Wykonawcę  liczba osób do sprzątania podstawowego połączonego ze sprzątaniem dodatkowym w każdym dniu realizacji usługi, w każdym przedziale czasowym</w:t>
            </w:r>
          </w:p>
        </w:tc>
        <w:tc>
          <w:tcPr>
            <w:tcW w:w="2081" w:type="dxa"/>
            <w:vMerge w:val="restart"/>
            <w:shd w:val="pct5" w:color="auto" w:fill="auto"/>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Liczba przyznanych punktów</w:t>
            </w:r>
          </w:p>
        </w:tc>
      </w:tr>
      <w:tr w:rsidR="001416C2" w:rsidRPr="00EC2D11" w:rsidTr="001416C2">
        <w:tc>
          <w:tcPr>
            <w:tcW w:w="2802" w:type="dxa"/>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 xml:space="preserve">Dla zadania nr 1 (SO TB) </w:t>
            </w:r>
          </w:p>
          <w:p w:rsidR="001416C2" w:rsidRPr="00EC2D11" w:rsidRDefault="001416C2" w:rsidP="00EC2D11">
            <w:pPr>
              <w:spacing w:line="276" w:lineRule="auto"/>
              <w:jc w:val="center"/>
              <w:rPr>
                <w:rFonts w:ascii="Arial" w:hAnsi="Arial" w:cs="Arial"/>
                <w:sz w:val="20"/>
                <w:szCs w:val="20"/>
              </w:rPr>
            </w:pPr>
          </w:p>
        </w:tc>
        <w:tc>
          <w:tcPr>
            <w:tcW w:w="2494" w:type="dxa"/>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Dla zadania nr 2 (SO TP)</w:t>
            </w:r>
          </w:p>
        </w:tc>
        <w:tc>
          <w:tcPr>
            <w:tcW w:w="2585" w:type="dxa"/>
            <w:shd w:val="pct5" w:color="auto" w:fill="auto"/>
          </w:tcPr>
          <w:p w:rsidR="001416C2" w:rsidRPr="00EC2D11" w:rsidRDefault="001416C2" w:rsidP="00EC2D11">
            <w:pPr>
              <w:spacing w:line="276" w:lineRule="auto"/>
              <w:jc w:val="center"/>
              <w:rPr>
                <w:rFonts w:ascii="Arial" w:hAnsi="Arial" w:cs="Arial"/>
                <w:sz w:val="20"/>
                <w:szCs w:val="20"/>
              </w:rPr>
            </w:pPr>
            <w:r w:rsidRPr="00EC2D11">
              <w:rPr>
                <w:rFonts w:ascii="Arial" w:hAnsi="Arial" w:cs="Arial"/>
                <w:sz w:val="20"/>
                <w:szCs w:val="20"/>
              </w:rPr>
              <w:t>Dla zadania nr 3 (SO TT)</w:t>
            </w:r>
          </w:p>
        </w:tc>
        <w:tc>
          <w:tcPr>
            <w:tcW w:w="2081" w:type="dxa"/>
            <w:vMerge/>
          </w:tcPr>
          <w:p w:rsidR="001416C2" w:rsidRPr="00EC2D11" w:rsidRDefault="001416C2" w:rsidP="00EC2D11">
            <w:pPr>
              <w:spacing w:line="276" w:lineRule="auto"/>
              <w:rPr>
                <w:rFonts w:ascii="Arial" w:hAnsi="Arial" w:cs="Arial"/>
                <w:sz w:val="20"/>
                <w:szCs w:val="20"/>
              </w:rPr>
            </w:pPr>
          </w:p>
        </w:tc>
      </w:tr>
      <w:tr w:rsidR="001416C2" w:rsidRPr="00EC2D11" w:rsidTr="001416C2">
        <w:tc>
          <w:tcPr>
            <w:tcW w:w="280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14-15</w:t>
            </w:r>
          </w:p>
        </w:tc>
        <w:tc>
          <w:tcPr>
            <w:tcW w:w="249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14-15</w:t>
            </w:r>
          </w:p>
        </w:tc>
        <w:tc>
          <w:tcPr>
            <w:tcW w:w="2585"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23-24</w:t>
            </w:r>
          </w:p>
        </w:tc>
        <w:tc>
          <w:tcPr>
            <w:tcW w:w="2081"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0pkt</w:t>
            </w:r>
          </w:p>
        </w:tc>
      </w:tr>
      <w:tr w:rsidR="001416C2" w:rsidRPr="00EC2D11" w:rsidTr="001416C2">
        <w:tc>
          <w:tcPr>
            <w:tcW w:w="280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16</w:t>
            </w:r>
          </w:p>
        </w:tc>
        <w:tc>
          <w:tcPr>
            <w:tcW w:w="249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16</w:t>
            </w:r>
          </w:p>
        </w:tc>
        <w:tc>
          <w:tcPr>
            <w:tcW w:w="2585"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25</w:t>
            </w:r>
          </w:p>
        </w:tc>
        <w:tc>
          <w:tcPr>
            <w:tcW w:w="2081"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3 pkt</w:t>
            </w:r>
          </w:p>
        </w:tc>
      </w:tr>
      <w:tr w:rsidR="001416C2" w:rsidRPr="00EC2D11" w:rsidTr="001416C2">
        <w:tc>
          <w:tcPr>
            <w:tcW w:w="280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17</w:t>
            </w:r>
          </w:p>
        </w:tc>
        <w:tc>
          <w:tcPr>
            <w:tcW w:w="249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17</w:t>
            </w:r>
          </w:p>
        </w:tc>
        <w:tc>
          <w:tcPr>
            <w:tcW w:w="2585"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26</w:t>
            </w:r>
          </w:p>
        </w:tc>
        <w:tc>
          <w:tcPr>
            <w:tcW w:w="2081"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4 pkt</w:t>
            </w:r>
          </w:p>
        </w:tc>
      </w:tr>
      <w:tr w:rsidR="001416C2" w:rsidRPr="00EC2D11" w:rsidTr="001416C2">
        <w:tc>
          <w:tcPr>
            <w:tcW w:w="2802"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18 i więcej</w:t>
            </w:r>
          </w:p>
        </w:tc>
        <w:tc>
          <w:tcPr>
            <w:tcW w:w="2494"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18 i więcej</w:t>
            </w:r>
          </w:p>
        </w:tc>
        <w:tc>
          <w:tcPr>
            <w:tcW w:w="2585"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27 i więcej</w:t>
            </w:r>
          </w:p>
        </w:tc>
        <w:tc>
          <w:tcPr>
            <w:tcW w:w="2081" w:type="dxa"/>
          </w:tcPr>
          <w:p w:rsidR="001416C2" w:rsidRPr="00EC2D11" w:rsidRDefault="001416C2" w:rsidP="00EC2D11">
            <w:pPr>
              <w:spacing w:line="276" w:lineRule="auto"/>
              <w:rPr>
                <w:rFonts w:ascii="Arial" w:hAnsi="Arial" w:cs="Arial"/>
                <w:sz w:val="20"/>
                <w:szCs w:val="20"/>
              </w:rPr>
            </w:pPr>
            <w:r w:rsidRPr="00EC2D11">
              <w:rPr>
                <w:rFonts w:ascii="Arial" w:hAnsi="Arial" w:cs="Arial"/>
                <w:sz w:val="20"/>
                <w:szCs w:val="20"/>
              </w:rPr>
              <w:t>5 pkt</w:t>
            </w:r>
          </w:p>
        </w:tc>
      </w:tr>
    </w:tbl>
    <w:p w:rsidR="002E58D1" w:rsidRPr="00EC2D11" w:rsidRDefault="002E58D1" w:rsidP="00EC2D11">
      <w:pPr>
        <w:spacing w:line="276" w:lineRule="auto"/>
        <w:rPr>
          <w:rFonts w:ascii="Arial" w:hAnsi="Arial" w:cs="Arial"/>
          <w:sz w:val="20"/>
          <w:szCs w:val="20"/>
        </w:rPr>
      </w:pPr>
      <w:r w:rsidRPr="00EC2D11">
        <w:rPr>
          <w:rFonts w:ascii="Arial" w:hAnsi="Arial" w:cs="Arial"/>
          <w:sz w:val="20"/>
          <w:szCs w:val="20"/>
        </w:rPr>
        <w:t xml:space="preserve"> </w:t>
      </w:r>
    </w:p>
    <w:p w:rsidR="002E58D1" w:rsidRPr="00EC2D11" w:rsidRDefault="002E58D1" w:rsidP="00EC2D11">
      <w:pPr>
        <w:spacing w:line="276" w:lineRule="auto"/>
        <w:ind w:left="851"/>
        <w:rPr>
          <w:rFonts w:ascii="Arial" w:hAnsi="Arial" w:cs="Arial"/>
          <w:sz w:val="20"/>
          <w:szCs w:val="20"/>
        </w:rPr>
      </w:pPr>
      <w:r w:rsidRPr="00EC2D11">
        <w:rPr>
          <w:rFonts w:ascii="Arial" w:hAnsi="Arial" w:cs="Arial"/>
          <w:sz w:val="20"/>
          <w:szCs w:val="20"/>
        </w:rPr>
        <w:t xml:space="preserve">Suma punktów otrzymana wg tabeli 1 i tabeli 2 stanowić będzie podstawę do oceny i porównania ofert w kryterium  liczba osób sprzątających w </w:t>
      </w:r>
      <w:r w:rsidR="004B1F1F" w:rsidRPr="00EC2D11">
        <w:rPr>
          <w:rFonts w:ascii="Arial" w:hAnsi="Arial" w:cs="Arial"/>
          <w:sz w:val="20"/>
          <w:szCs w:val="20"/>
        </w:rPr>
        <w:t>zakresie codziennego sprzątania</w:t>
      </w:r>
      <w:r w:rsidRPr="00EC2D11">
        <w:rPr>
          <w:rFonts w:ascii="Arial" w:hAnsi="Arial" w:cs="Arial"/>
          <w:sz w:val="20"/>
          <w:szCs w:val="20"/>
        </w:rPr>
        <w:t>.</w:t>
      </w:r>
    </w:p>
    <w:p w:rsidR="002E58D1" w:rsidRPr="00EC2D11" w:rsidRDefault="002E58D1" w:rsidP="00EC2D11">
      <w:pPr>
        <w:spacing w:line="276" w:lineRule="auto"/>
        <w:ind w:left="851"/>
        <w:rPr>
          <w:rFonts w:ascii="Arial" w:hAnsi="Arial" w:cs="Arial"/>
          <w:sz w:val="20"/>
          <w:szCs w:val="20"/>
        </w:rPr>
      </w:pPr>
      <w:r w:rsidRPr="00EC2D11">
        <w:rPr>
          <w:rFonts w:ascii="Arial" w:hAnsi="Arial" w:cs="Arial"/>
          <w:sz w:val="20"/>
          <w:szCs w:val="20"/>
        </w:rPr>
        <w:t>1 pkt = 1%</w:t>
      </w:r>
    </w:p>
    <w:p w:rsidR="002E58D1" w:rsidRPr="00EC2D11" w:rsidRDefault="002E58D1" w:rsidP="00EC2D11">
      <w:pPr>
        <w:pStyle w:val="Zwykytekst"/>
        <w:spacing w:line="276" w:lineRule="auto"/>
        <w:ind w:left="851"/>
        <w:rPr>
          <w:rFonts w:ascii="Arial" w:hAnsi="Arial" w:cs="Arial"/>
          <w:sz w:val="20"/>
          <w:szCs w:val="20"/>
        </w:rPr>
      </w:pPr>
      <w:r w:rsidRPr="00EC2D11">
        <w:rPr>
          <w:rFonts w:ascii="Arial" w:hAnsi="Arial" w:cs="Arial"/>
          <w:sz w:val="20"/>
          <w:szCs w:val="20"/>
        </w:rPr>
        <w:t xml:space="preserve">Maksymalnie w tym kryterium można otrzymać 10 pkt. </w:t>
      </w:r>
    </w:p>
    <w:p w:rsidR="00913872" w:rsidRPr="00EC2D11" w:rsidRDefault="00913872" w:rsidP="00EC2D11">
      <w:pPr>
        <w:pStyle w:val="Zwykytekst"/>
        <w:spacing w:line="276" w:lineRule="auto"/>
        <w:ind w:left="851"/>
        <w:rPr>
          <w:rFonts w:ascii="Arial" w:hAnsi="Arial" w:cs="Arial"/>
          <w:sz w:val="20"/>
          <w:szCs w:val="20"/>
        </w:rPr>
      </w:pPr>
    </w:p>
    <w:p w:rsidR="002E58D1" w:rsidRPr="00EC2D11" w:rsidRDefault="002E58D1" w:rsidP="00EC2D11">
      <w:pPr>
        <w:pStyle w:val="Zwykytekst"/>
        <w:spacing w:line="276" w:lineRule="auto"/>
        <w:ind w:left="851"/>
        <w:rPr>
          <w:rFonts w:ascii="Arial" w:hAnsi="Arial" w:cs="Arial"/>
          <w:sz w:val="20"/>
          <w:szCs w:val="20"/>
        </w:rPr>
      </w:pPr>
      <w:r w:rsidRPr="00EC2D11">
        <w:rPr>
          <w:rFonts w:ascii="Arial" w:hAnsi="Arial" w:cs="Arial"/>
          <w:sz w:val="20"/>
          <w:szCs w:val="20"/>
        </w:rPr>
        <w:t>Suma punktów uzyskanych w obu kryteriach stanowi podstawę porównania ofert.</w:t>
      </w:r>
    </w:p>
    <w:p w:rsidR="002E58D1" w:rsidRPr="00EC2D11" w:rsidRDefault="002E58D1" w:rsidP="00EC2D11">
      <w:pPr>
        <w:pStyle w:val="Zwykytekst"/>
        <w:spacing w:line="276" w:lineRule="auto"/>
        <w:ind w:left="851"/>
        <w:rPr>
          <w:rFonts w:ascii="Arial" w:hAnsi="Arial" w:cs="Arial"/>
          <w:sz w:val="20"/>
          <w:szCs w:val="20"/>
        </w:rPr>
      </w:pPr>
      <w:r w:rsidRPr="00EC2D11">
        <w:rPr>
          <w:rFonts w:ascii="Arial" w:hAnsi="Arial" w:cs="Arial"/>
          <w:sz w:val="20"/>
          <w:szCs w:val="20"/>
        </w:rPr>
        <w:t xml:space="preserve">Maksymalnie w obu kryteriach można otrzymać 100 pkt. </w:t>
      </w:r>
    </w:p>
    <w:p w:rsidR="00B96CFA" w:rsidRPr="00EC2D11" w:rsidRDefault="00B96CFA" w:rsidP="00EC2D11">
      <w:pPr>
        <w:pStyle w:val="Zwykytekst"/>
        <w:spacing w:line="276" w:lineRule="auto"/>
        <w:ind w:firstLine="708"/>
        <w:contextualSpacing/>
        <w:jc w:val="both"/>
        <w:rPr>
          <w:rFonts w:ascii="Arial" w:hAnsi="Arial" w:cs="Arial"/>
          <w:b/>
          <w:i/>
          <w:sz w:val="20"/>
          <w:szCs w:val="20"/>
          <w:u w:val="single"/>
        </w:rPr>
      </w:pPr>
    </w:p>
    <w:p w:rsidR="00EC2347" w:rsidRPr="00EC2D11" w:rsidRDefault="00EC2347" w:rsidP="00EC2D11">
      <w:pPr>
        <w:pStyle w:val="pkt"/>
        <w:numPr>
          <w:ilvl w:val="0"/>
          <w:numId w:val="3"/>
        </w:numPr>
        <w:spacing w:before="0" w:after="0" w:line="276" w:lineRule="auto"/>
        <w:rPr>
          <w:rFonts w:ascii="Arial" w:hAnsi="Arial" w:cs="Arial"/>
          <w:sz w:val="20"/>
          <w:szCs w:val="20"/>
        </w:rPr>
      </w:pPr>
      <w:bookmarkStart w:id="35" w:name="_Toc460231367"/>
      <w:bookmarkStart w:id="36" w:name="_Toc460231548"/>
      <w:bookmarkStart w:id="37" w:name="_Toc460232064"/>
      <w:r w:rsidRPr="00EC2D11">
        <w:rPr>
          <w:rFonts w:ascii="Arial" w:hAnsi="Arial" w:cs="Arial"/>
          <w:sz w:val="20"/>
          <w:szCs w:val="20"/>
        </w:rPr>
        <w:t>Za ofertę najkorzystniejszą zostanie uznana oferta, która spełnia wszystkie wymagania określone w niniejszej specyfikacji z najwyższą liczbą punktów przyznanych w kryterium cena oferty brutto</w:t>
      </w:r>
      <w:r w:rsidR="00A60F62" w:rsidRPr="00EC2D11">
        <w:rPr>
          <w:rFonts w:ascii="Arial" w:hAnsi="Arial" w:cs="Arial"/>
          <w:sz w:val="20"/>
          <w:szCs w:val="20"/>
        </w:rPr>
        <w:t xml:space="preserve"> i liczba osób sprzątających w zakresie codziennego sprzątania</w:t>
      </w:r>
      <w:r w:rsidRPr="00EC2D11">
        <w:rPr>
          <w:rFonts w:ascii="Arial" w:hAnsi="Arial" w:cs="Arial"/>
          <w:sz w:val="20"/>
          <w:szCs w:val="20"/>
        </w:rPr>
        <w:t>.</w:t>
      </w:r>
      <w:bookmarkEnd w:id="35"/>
      <w:bookmarkEnd w:id="36"/>
      <w:bookmarkEnd w:id="37"/>
    </w:p>
    <w:p w:rsidR="00A60F62" w:rsidRPr="00EC2D11" w:rsidRDefault="00A60F62" w:rsidP="00EC2D11">
      <w:pPr>
        <w:numPr>
          <w:ilvl w:val="0"/>
          <w:numId w:val="3"/>
        </w:numPr>
        <w:spacing w:line="276" w:lineRule="auto"/>
        <w:rPr>
          <w:rFonts w:ascii="Arial" w:hAnsi="Arial" w:cs="Arial"/>
          <w:sz w:val="20"/>
          <w:szCs w:val="20"/>
        </w:rPr>
      </w:pPr>
      <w:r w:rsidRPr="00EC2D11">
        <w:rPr>
          <w:rFonts w:ascii="Arial"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A4508" w:rsidRPr="00EC2D11" w:rsidRDefault="00EC2347" w:rsidP="00EC2D11">
      <w:pPr>
        <w:pStyle w:val="pkt"/>
        <w:numPr>
          <w:ilvl w:val="0"/>
          <w:numId w:val="3"/>
        </w:numPr>
        <w:spacing w:before="0" w:after="0" w:line="276" w:lineRule="auto"/>
        <w:rPr>
          <w:rFonts w:ascii="Arial" w:hAnsi="Arial" w:cs="Arial"/>
          <w:sz w:val="20"/>
          <w:szCs w:val="20"/>
        </w:rPr>
      </w:pPr>
      <w:r w:rsidRPr="00EC2D11">
        <w:rPr>
          <w:rFonts w:ascii="Arial" w:hAnsi="Arial" w:cs="Arial"/>
          <w:sz w:val="20"/>
          <w:szCs w:val="20"/>
        </w:rPr>
        <w:t>Wykonawcy, składając oferty dodatkowe, nie mogą zaoferować cen wyższych niż zaoferowane w złożonych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2D4FCA">
        <w:tc>
          <w:tcPr>
            <w:tcW w:w="9962" w:type="dxa"/>
          </w:tcPr>
          <w:p w:rsidR="00740FE8" w:rsidRPr="00EC2D11" w:rsidRDefault="00740FE8" w:rsidP="00EC2D11">
            <w:pPr>
              <w:pStyle w:val="Nagwek1"/>
              <w:numPr>
                <w:ilvl w:val="0"/>
                <w:numId w:val="0"/>
              </w:numPr>
              <w:spacing w:line="276" w:lineRule="auto"/>
              <w:rPr>
                <w:rFonts w:cs="Arial"/>
                <w:sz w:val="20"/>
                <w:szCs w:val="20"/>
              </w:rPr>
            </w:pPr>
            <w:bookmarkStart w:id="38" w:name="_Toc460232065"/>
            <w:bookmarkStart w:id="39" w:name="_Toc463330041"/>
            <w:r w:rsidRPr="00EC2D11">
              <w:rPr>
                <w:rFonts w:cs="Arial"/>
                <w:sz w:val="20"/>
                <w:szCs w:val="20"/>
              </w:rPr>
              <w:t>ROZDZIAŁ XVI</w:t>
            </w:r>
            <w:r w:rsidR="003E0EB5" w:rsidRPr="00EC2D11">
              <w:rPr>
                <w:rFonts w:cs="Arial"/>
                <w:sz w:val="20"/>
                <w:szCs w:val="20"/>
              </w:rPr>
              <w:t>I</w:t>
            </w:r>
            <w:r w:rsidRPr="00EC2D11">
              <w:rPr>
                <w:rFonts w:cs="Arial"/>
                <w:sz w:val="20"/>
                <w:szCs w:val="20"/>
              </w:rPr>
              <w:t xml:space="preserve"> – SPOSÓB BADANIA I OCENY OFERT</w:t>
            </w:r>
            <w:bookmarkEnd w:id="38"/>
            <w:bookmarkEnd w:id="39"/>
          </w:p>
        </w:tc>
      </w:tr>
    </w:tbl>
    <w:p w:rsidR="00CD5F07" w:rsidRPr="00EC2D11" w:rsidRDefault="00CD5F07" w:rsidP="00EC2D11">
      <w:pPr>
        <w:pStyle w:val="ust"/>
        <w:spacing w:before="0" w:after="0" w:line="276" w:lineRule="auto"/>
        <w:ind w:left="0" w:firstLine="0"/>
        <w:rPr>
          <w:rFonts w:ascii="Arial" w:hAnsi="Arial" w:cs="Arial"/>
          <w:sz w:val="20"/>
          <w:szCs w:val="20"/>
        </w:rPr>
      </w:pPr>
    </w:p>
    <w:p w:rsidR="002A1A7A" w:rsidRPr="00EC2D11" w:rsidRDefault="002A1A7A" w:rsidP="00EC2D11">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2A1A7A" w:rsidRPr="00EC2D11" w:rsidRDefault="002A1A7A" w:rsidP="00EC2D11">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 xml:space="preserve">Jeżeli wykonawca nie złożył oświadczenia, o którym mowa w art. 25a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oświadczeń lub dokumentów potwierdzających okoliczności, o których mowa w art. 25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w:t>
      </w:r>
      <w:r w:rsidRPr="00EC2D11">
        <w:rPr>
          <w:rFonts w:ascii="Arial" w:hAnsi="Arial" w:cs="Arial"/>
          <w:sz w:val="20"/>
          <w:szCs w:val="20"/>
          <w:u w:val="single"/>
        </w:rPr>
        <w:t>zamawiający wzywa do ich złożenia, uzupełnienia lub poprawienia lub do udzielania wyjaśnień</w:t>
      </w:r>
      <w:r w:rsidRPr="00EC2D11">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rsidR="002A1A7A" w:rsidRPr="00EC2D11" w:rsidRDefault="002A1A7A" w:rsidP="00EC2D11">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A1A7A" w:rsidRPr="00EC2D11" w:rsidRDefault="002A1A7A" w:rsidP="00EC2D11">
      <w:pPr>
        <w:pStyle w:val="ust"/>
        <w:numPr>
          <w:ilvl w:val="0"/>
          <w:numId w:val="21"/>
        </w:numPr>
        <w:spacing w:before="0" w:after="0" w:line="276" w:lineRule="auto"/>
        <w:ind w:left="357" w:hanging="357"/>
        <w:rPr>
          <w:rFonts w:ascii="Arial" w:hAnsi="Arial" w:cs="Arial"/>
          <w:sz w:val="20"/>
          <w:szCs w:val="20"/>
        </w:rPr>
      </w:pPr>
      <w:r w:rsidRPr="00EC2D11">
        <w:rPr>
          <w:rFonts w:ascii="Arial" w:hAnsi="Arial" w:cs="Arial"/>
          <w:sz w:val="20"/>
          <w:szCs w:val="20"/>
        </w:rPr>
        <w:t xml:space="preserve">Zamawiający wzywa także w wyznaczonym przez siebie terminie, </w:t>
      </w:r>
      <w:r w:rsidRPr="00EC2D11">
        <w:rPr>
          <w:rFonts w:ascii="Arial" w:hAnsi="Arial" w:cs="Arial"/>
          <w:b/>
          <w:sz w:val="20"/>
          <w:szCs w:val="20"/>
        </w:rPr>
        <w:t>do złożenia wyjaśnień</w:t>
      </w:r>
      <w:r w:rsidRPr="00EC2D11">
        <w:rPr>
          <w:rFonts w:ascii="Arial" w:hAnsi="Arial" w:cs="Arial"/>
          <w:sz w:val="20"/>
          <w:szCs w:val="20"/>
        </w:rPr>
        <w:t xml:space="preserve"> dotyczących oświadczeń lub dokumentów, o których mowa w art. 25 ust. 1 ustawy </w:t>
      </w:r>
      <w:proofErr w:type="spellStart"/>
      <w:r w:rsidR="00253C72" w:rsidRPr="00EC2D11">
        <w:rPr>
          <w:rFonts w:ascii="Arial" w:hAnsi="Arial" w:cs="Arial"/>
          <w:sz w:val="20"/>
          <w:szCs w:val="20"/>
        </w:rPr>
        <w:t>Pzp</w:t>
      </w:r>
      <w:proofErr w:type="spellEnd"/>
      <w:r w:rsidR="00253C72" w:rsidRPr="00EC2D11">
        <w:rPr>
          <w:rFonts w:ascii="Arial" w:hAnsi="Arial" w:cs="Arial"/>
          <w:sz w:val="20"/>
          <w:szCs w:val="20"/>
        </w:rPr>
        <w:t>.</w:t>
      </w:r>
    </w:p>
    <w:p w:rsidR="002A1A7A" w:rsidRPr="00EC2D11" w:rsidRDefault="002A1A7A" w:rsidP="00EC2D11">
      <w:pPr>
        <w:pStyle w:val="ust"/>
        <w:numPr>
          <w:ilvl w:val="0"/>
          <w:numId w:val="21"/>
        </w:numPr>
        <w:spacing w:before="0" w:after="0" w:line="276" w:lineRule="auto"/>
        <w:ind w:left="357" w:hanging="357"/>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art. 25 ust. 1 pkt. 1 i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2014.1114 oraz  Dz. U. 2016. 352)</w:t>
      </w:r>
      <w:r w:rsidR="000D17E9" w:rsidRPr="00EC2D11">
        <w:rPr>
          <w:rFonts w:ascii="Arial" w:hAnsi="Arial" w:cs="Arial"/>
          <w:sz w:val="20"/>
          <w:szCs w:val="20"/>
        </w:rPr>
        <w:t>.</w:t>
      </w:r>
      <w:r w:rsidRPr="00EC2D11">
        <w:rPr>
          <w:rFonts w:ascii="Arial" w:hAnsi="Arial" w:cs="Arial"/>
          <w:sz w:val="20"/>
          <w:szCs w:val="20"/>
        </w:rPr>
        <w:t xml:space="preserve"> </w:t>
      </w:r>
    </w:p>
    <w:p w:rsidR="002A1A7A" w:rsidRPr="00EC2D11" w:rsidRDefault="002A1A7A" w:rsidP="00EC2D11">
      <w:pPr>
        <w:pStyle w:val="ust"/>
        <w:numPr>
          <w:ilvl w:val="0"/>
          <w:numId w:val="21"/>
        </w:numPr>
        <w:spacing w:before="0" w:after="0" w:line="276" w:lineRule="auto"/>
        <w:ind w:left="357" w:hanging="357"/>
        <w:rPr>
          <w:rFonts w:ascii="Arial" w:hAnsi="Arial" w:cs="Arial"/>
          <w:b/>
          <w:sz w:val="20"/>
          <w:szCs w:val="20"/>
        </w:rPr>
      </w:pPr>
      <w:r w:rsidRPr="00EC2D11">
        <w:rPr>
          <w:rFonts w:ascii="Arial" w:hAnsi="Arial" w:cs="Arial"/>
          <w:b/>
          <w:sz w:val="20"/>
          <w:szCs w:val="20"/>
        </w:rPr>
        <w:lastRenderedPageBreak/>
        <w:t>Zamawiający poprawia w ofercie:</w:t>
      </w:r>
    </w:p>
    <w:p w:rsidR="002A1A7A" w:rsidRPr="00EC2D11" w:rsidRDefault="002A1A7A" w:rsidP="00EC2D11">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oczywiste omyłki pisarskie,</w:t>
      </w:r>
    </w:p>
    <w:p w:rsidR="002A1A7A" w:rsidRPr="00EC2D11" w:rsidRDefault="002A1A7A" w:rsidP="00EC2D11">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oczywiste omyłki rachunkowe, z uwzględnieniem konsekwencji rachunkowych dokonanych poprawek,</w:t>
      </w:r>
    </w:p>
    <w:p w:rsidR="002A1A7A" w:rsidRPr="00EC2D11" w:rsidRDefault="002A1A7A" w:rsidP="00EC2D11">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inne omyłki polegające na niezgodności oferty ze specyfikacją istotnych warunków zamówienia, niepowodujące istotnych zmian w treści oferty - niezwłocznie zawia</w:t>
      </w:r>
      <w:r w:rsidRPr="00EC2D11">
        <w:rPr>
          <w:rFonts w:ascii="Arial" w:hAnsi="Arial" w:cs="Arial"/>
          <w:sz w:val="20"/>
          <w:szCs w:val="20"/>
        </w:rPr>
        <w:softHyphen/>
        <w:t>damiając o tym wykonawcę, którego oferta została poprawiona.</w:t>
      </w:r>
    </w:p>
    <w:p w:rsidR="002A1A7A" w:rsidRPr="00EC2D11" w:rsidRDefault="002A1A7A" w:rsidP="00EC2D11">
      <w:pPr>
        <w:pStyle w:val="ust"/>
        <w:numPr>
          <w:ilvl w:val="0"/>
          <w:numId w:val="21"/>
        </w:numPr>
        <w:spacing w:before="0" w:after="0" w:line="276" w:lineRule="auto"/>
        <w:rPr>
          <w:rFonts w:ascii="Arial" w:hAnsi="Arial" w:cs="Arial"/>
          <w:sz w:val="20"/>
          <w:szCs w:val="20"/>
          <w:u w:val="single"/>
        </w:rPr>
      </w:pPr>
      <w:r w:rsidRPr="00EC2D11">
        <w:rPr>
          <w:rFonts w:ascii="Arial" w:hAnsi="Arial" w:cs="Arial"/>
          <w:sz w:val="20"/>
          <w:szCs w:val="20"/>
          <w:u w:val="single"/>
        </w:rPr>
        <w:t>Omy</w:t>
      </w:r>
      <w:r w:rsidR="00BB557E" w:rsidRPr="00EC2D11">
        <w:rPr>
          <w:rFonts w:ascii="Arial" w:hAnsi="Arial" w:cs="Arial"/>
          <w:sz w:val="20"/>
          <w:szCs w:val="20"/>
          <w:u w:val="single"/>
        </w:rPr>
        <w:t>łki  zostaną  poprawione przez z</w:t>
      </w:r>
      <w:r w:rsidRPr="00EC2D11">
        <w:rPr>
          <w:rFonts w:ascii="Arial" w:hAnsi="Arial" w:cs="Arial"/>
          <w:sz w:val="20"/>
          <w:szCs w:val="20"/>
          <w:u w:val="single"/>
        </w:rPr>
        <w:t xml:space="preserve">amawiającego  m. in. w następujący sposób: </w:t>
      </w:r>
    </w:p>
    <w:p w:rsidR="002A1A7A" w:rsidRPr="00EC2D11" w:rsidRDefault="002A1A7A" w:rsidP="00EC2D11">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rsidR="002A1A7A" w:rsidRPr="00EC2D11" w:rsidRDefault="002A1A7A" w:rsidP="00EC2D11">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rozbieżności pomiędzy ceną jednostkową a ceną sumaryczną uzyskaną przez mnożenie ceny jednostkowej i ilości, wersję obowiązującą stanowi cena jednostkowa netto, a cena całościowa zostanie</w:t>
      </w:r>
      <w:r w:rsidR="00BB557E" w:rsidRPr="00EC2D11">
        <w:rPr>
          <w:rFonts w:ascii="Arial" w:hAnsi="Arial" w:cs="Arial"/>
          <w:sz w:val="20"/>
          <w:szCs w:val="20"/>
        </w:rPr>
        <w:t xml:space="preserve"> poprawiona, chyba że w opinii z</w:t>
      </w:r>
      <w:r w:rsidRPr="00EC2D11">
        <w:rPr>
          <w:rFonts w:ascii="Arial" w:hAnsi="Arial" w:cs="Arial"/>
          <w:sz w:val="20"/>
          <w:szCs w:val="20"/>
        </w:rPr>
        <w:t xml:space="preserve">amawiającego w cenie jednostkowej nastąpiło oczywiste przestawienie znaku dziesiętnego, w którym to przypadku wersję obowiązującą stanowi cena sumaryczna, a cena jednostkowa zostanie poprawiona. </w:t>
      </w:r>
    </w:p>
    <w:p w:rsidR="002A1A7A" w:rsidRPr="00EC2D11" w:rsidRDefault="002A1A7A" w:rsidP="00EC2D11">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rsidR="002A1A7A" w:rsidRDefault="00A95BB8" w:rsidP="00EC2D11">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w:t>
      </w:r>
      <w:r w:rsidR="002A1A7A" w:rsidRPr="00EC2D11">
        <w:rPr>
          <w:rFonts w:ascii="Arial" w:hAnsi="Arial" w:cs="Arial"/>
          <w:sz w:val="20"/>
          <w:szCs w:val="20"/>
        </w:rPr>
        <w:t xml:space="preserve"> przypadku, gdy wykonawca nie złoży oświadczenia dotyczącego części zamówienia, których wykonanie powierzy podwykonawcom – traktowane to będzie jako deklaracja wykonania przedmiotu zamówienia bez udziału  podwykonawców.</w:t>
      </w:r>
      <w:r w:rsidR="00AD4BB1">
        <w:rPr>
          <w:rFonts w:ascii="Arial" w:hAnsi="Arial" w:cs="Arial"/>
          <w:sz w:val="20"/>
          <w:szCs w:val="20"/>
        </w:rPr>
        <w:t xml:space="preserve"> </w:t>
      </w:r>
    </w:p>
    <w:p w:rsidR="00F9178E" w:rsidRPr="00F9178E" w:rsidRDefault="00F9178E" w:rsidP="002C6D89">
      <w:pPr>
        <w:pStyle w:val="Akapitzlist"/>
        <w:numPr>
          <w:ilvl w:val="1"/>
          <w:numId w:val="21"/>
        </w:numPr>
        <w:spacing w:line="276" w:lineRule="auto"/>
        <w:jc w:val="both"/>
        <w:rPr>
          <w:sz w:val="20"/>
          <w:szCs w:val="20"/>
        </w:rPr>
      </w:pPr>
      <w:r w:rsidRPr="00F9178E">
        <w:rPr>
          <w:sz w:val="20"/>
          <w:szCs w:val="20"/>
        </w:rPr>
        <w:t>W przypadku gdy Wykonawca nie poda lub błędnie wyliczy</w:t>
      </w:r>
      <w:r w:rsidR="002C6D89">
        <w:rPr>
          <w:sz w:val="20"/>
          <w:szCs w:val="20"/>
        </w:rPr>
        <w:t xml:space="preserve"> w formularzu oferty</w:t>
      </w:r>
      <w:r w:rsidRPr="00F9178E">
        <w:rPr>
          <w:sz w:val="20"/>
          <w:szCs w:val="20"/>
        </w:rPr>
        <w:t xml:space="preserve"> wskaźnik z</w:t>
      </w:r>
      <w:r>
        <w:rPr>
          <w:sz w:val="20"/>
          <w:szCs w:val="20"/>
        </w:rPr>
        <w:t>atrudnienia o którym mowa w Rozdziale II pkt. 3.4.2</w:t>
      </w:r>
      <w:r w:rsidRPr="00F9178E">
        <w:rPr>
          <w:sz w:val="20"/>
          <w:szCs w:val="20"/>
        </w:rPr>
        <w:t xml:space="preserve">, a przedstawione w ofercie dane są wystarczające do jego poprawnego wyliczenia, Zamawiający dokona poprawy treści oferty w tym zakresie, zgodnie z art. 87 ust 2 pkt. 3 ustawy </w:t>
      </w:r>
      <w:proofErr w:type="spellStart"/>
      <w:r w:rsidRPr="00F9178E">
        <w:rPr>
          <w:sz w:val="20"/>
          <w:szCs w:val="20"/>
        </w:rPr>
        <w:t>pzp</w:t>
      </w:r>
      <w:proofErr w:type="spellEnd"/>
      <w:r w:rsidRPr="00F9178E">
        <w:rPr>
          <w:sz w:val="20"/>
          <w:szCs w:val="20"/>
        </w:rPr>
        <w:t>.</w:t>
      </w:r>
    </w:p>
    <w:p w:rsidR="00F9178E" w:rsidRPr="002C6D89" w:rsidRDefault="002C6D89" w:rsidP="002C6D89">
      <w:pPr>
        <w:pStyle w:val="Akapitzlist"/>
        <w:numPr>
          <w:ilvl w:val="1"/>
          <w:numId w:val="21"/>
        </w:numPr>
        <w:spacing w:line="276" w:lineRule="auto"/>
        <w:jc w:val="both"/>
        <w:rPr>
          <w:sz w:val="20"/>
          <w:szCs w:val="20"/>
        </w:rPr>
      </w:pPr>
      <w:r>
        <w:rPr>
          <w:sz w:val="20"/>
          <w:szCs w:val="20"/>
        </w:rPr>
        <w:t xml:space="preserve">W przypadku gdy Wykonawca </w:t>
      </w:r>
      <w:r w:rsidRPr="002C6D89">
        <w:rPr>
          <w:sz w:val="20"/>
          <w:szCs w:val="20"/>
        </w:rPr>
        <w:t xml:space="preserve">nie poda lub błędnie wyliczy w formularzu oferty </w:t>
      </w:r>
      <w:r>
        <w:rPr>
          <w:sz w:val="20"/>
          <w:szCs w:val="20"/>
        </w:rPr>
        <w:t>liczbę osób sprzątających przewidzianych do sprzątania, o których mowa w Rozdziale II pkt. 3.4.2</w:t>
      </w:r>
      <w:r w:rsidRPr="00F9178E">
        <w:rPr>
          <w:sz w:val="20"/>
          <w:szCs w:val="20"/>
        </w:rPr>
        <w:t xml:space="preserve">, a przedstawione w ofercie dane są wystarczające do </w:t>
      </w:r>
      <w:r>
        <w:rPr>
          <w:sz w:val="20"/>
          <w:szCs w:val="20"/>
        </w:rPr>
        <w:t>jej</w:t>
      </w:r>
      <w:r w:rsidRPr="00F9178E">
        <w:rPr>
          <w:sz w:val="20"/>
          <w:szCs w:val="20"/>
        </w:rPr>
        <w:t xml:space="preserve"> poprawnego wyliczenia, Zamawiający dokona poprawy treści oferty w tym zakresie, zgodnie z art. 87 ust 2 pkt. 3 ustawy </w:t>
      </w:r>
      <w:proofErr w:type="spellStart"/>
      <w:r w:rsidRPr="00F9178E">
        <w:rPr>
          <w:sz w:val="20"/>
          <w:szCs w:val="20"/>
        </w:rPr>
        <w:t>pzp</w:t>
      </w:r>
      <w:proofErr w:type="spellEnd"/>
      <w:r w:rsidRPr="00F9178E">
        <w:rPr>
          <w:sz w:val="20"/>
          <w:szCs w:val="20"/>
        </w:rPr>
        <w:t>.</w:t>
      </w:r>
      <w:r w:rsidRPr="002C6D89">
        <w:rPr>
          <w:sz w:val="20"/>
          <w:szCs w:val="20"/>
        </w:rPr>
        <w:t xml:space="preserve"> </w:t>
      </w:r>
    </w:p>
    <w:p w:rsidR="002A1A7A" w:rsidRPr="00EC2D11" w:rsidRDefault="002A1A7A" w:rsidP="00EC2D11">
      <w:pPr>
        <w:pStyle w:val="ust"/>
        <w:numPr>
          <w:ilvl w:val="0"/>
          <w:numId w:val="21"/>
        </w:numPr>
        <w:spacing w:before="0" w:after="0" w:line="276" w:lineRule="auto"/>
        <w:ind w:left="357" w:hanging="357"/>
        <w:rPr>
          <w:rFonts w:ascii="Arial" w:hAnsi="Arial" w:cs="Arial"/>
          <w:b/>
          <w:sz w:val="20"/>
          <w:szCs w:val="20"/>
        </w:rPr>
      </w:pPr>
      <w:r w:rsidRPr="00EC2D11">
        <w:rPr>
          <w:rFonts w:ascii="Arial" w:hAnsi="Arial" w:cs="Arial"/>
          <w:b/>
          <w:sz w:val="20"/>
          <w:szCs w:val="20"/>
        </w:rPr>
        <w:t>Zamawiający odrzuca ofertę, jeżeli:</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 xml:space="preserve">jest niezgodna z ustawą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treść nie odpowiada treści specyfikacji istotnych warun</w:t>
      </w:r>
      <w:r w:rsidRPr="00EC2D11">
        <w:rPr>
          <w:rFonts w:ascii="Arial" w:hAnsi="Arial" w:cs="Arial"/>
          <w:sz w:val="20"/>
          <w:szCs w:val="20"/>
        </w:rPr>
        <w:softHyphen/>
        <w:t xml:space="preserve">ków zamówienia, z zastrzeżeniem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złożenie stanowi czyn nieuczciwej konkurencji w rozu</w:t>
      </w:r>
      <w:r w:rsidRPr="00EC2D11">
        <w:rPr>
          <w:rFonts w:ascii="Arial" w:hAnsi="Arial" w:cs="Arial"/>
          <w:sz w:val="20"/>
          <w:szCs w:val="20"/>
        </w:rPr>
        <w:softHyphen/>
        <w:t>mieniu przepisów o zwalczaniu nieuczciwej konkurencji;</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zawiera rażąco niską cenę lub koszt w stosunku do przedmiotu zamówienia;</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została złożona przez wykonawcę wykluczonego z udziału w postępowaniu o udzielenie zamówienia;</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zawiera błędy w obli</w:t>
      </w:r>
      <w:r w:rsidRPr="00EC2D11">
        <w:rPr>
          <w:rFonts w:ascii="Arial" w:hAnsi="Arial" w:cs="Arial"/>
          <w:sz w:val="20"/>
          <w:szCs w:val="20"/>
        </w:rPr>
        <w:softHyphen/>
        <w:t>czeniu ceny lub kosztu;</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 xml:space="preserve">wykonawca w terminie 3 dni od dnia doręczenia zawiadomienia nie zgodził się na poprawienie omyłki, o której mowa w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wykonawca nie wyraził zgody, o której mowa w art. 85 ust. 2, na przedłużenie terminu związania ofertą;</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wadium nie zostało wniesione lub zostało wniesione w sposób nieprawidłowy,</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przyjęcie naruszałoby bezpieczeństwo publiczne lub istotny interes bezpieczeństwa państwa, a tego bezpieczeństwa lub interesu nie można zagwarantować w inny sposób.</w:t>
      </w:r>
    </w:p>
    <w:p w:rsidR="002A1A7A" w:rsidRPr="00EC2D11" w:rsidRDefault="002A1A7A" w:rsidP="00EC2D11">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jest nieważna na podstawie odrębnych przepisów.</w:t>
      </w:r>
    </w:p>
    <w:p w:rsidR="002A1A7A" w:rsidRPr="00EC2D11" w:rsidRDefault="002A1A7A" w:rsidP="00EC2D11">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lastRenderedPageBreak/>
        <w:t xml:space="preserve"> </w:t>
      </w:r>
      <w:r w:rsidR="009E0B60" w:rsidRPr="00EC2D11">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Pr="00EC2D11">
        <w:rPr>
          <w:rFonts w:ascii="Arial" w:hAnsi="Arial" w:cs="Arial"/>
          <w:sz w:val="20"/>
          <w:szCs w:val="20"/>
        </w:rPr>
        <w:t>;</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pomocy publicznej udzielonej na podstawie odrębnych przepisów,</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wynikającym z przepisów prawa pracy i przepisów o zabezpieczeniu społecznym, obowiązujących w miejscu, w którym realizowane jest zamówienie;</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wynikającym z przepisów prawa ochrony środowiska;</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powierzenia wykonania części zamówienia podwykonawcy.</w:t>
      </w:r>
    </w:p>
    <w:p w:rsidR="002A1A7A" w:rsidRPr="00EC2D11" w:rsidRDefault="002A1A7A" w:rsidP="00EC2D11">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W przypadku gdy cena całkowita oferty jest niższa o co najmniej 30% od:</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sidR="00851CAC" w:rsidRPr="00EC2D11">
        <w:rPr>
          <w:rFonts w:ascii="Arial" w:hAnsi="Arial" w:cs="Arial"/>
          <w:sz w:val="20"/>
          <w:szCs w:val="20"/>
        </w:rPr>
        <w:t>9</w:t>
      </w:r>
      <w:r w:rsidRPr="00EC2D11">
        <w:rPr>
          <w:rFonts w:ascii="Arial" w:hAnsi="Arial" w:cs="Arial"/>
          <w:sz w:val="20"/>
          <w:szCs w:val="20"/>
        </w:rPr>
        <w:t>, chyba że rozbieżność wynika z okoliczności oczywistych, które nie wymagają wyjaśnienia;</w:t>
      </w:r>
    </w:p>
    <w:p w:rsidR="002A1A7A" w:rsidRPr="00EC2D11" w:rsidRDefault="002A1A7A" w:rsidP="00EC2D11">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00851CAC" w:rsidRPr="00EC2D11">
        <w:rPr>
          <w:rFonts w:ascii="Arial" w:hAnsi="Arial" w:cs="Arial"/>
          <w:sz w:val="20"/>
          <w:szCs w:val="20"/>
        </w:rPr>
        <w:t>9</w:t>
      </w:r>
      <w:r w:rsidRPr="00EC2D11">
        <w:rPr>
          <w:rFonts w:ascii="Arial" w:hAnsi="Arial" w:cs="Arial"/>
          <w:sz w:val="20"/>
          <w:szCs w:val="20"/>
        </w:rPr>
        <w:t>.</w:t>
      </w:r>
    </w:p>
    <w:p w:rsidR="009A4508" w:rsidRDefault="002A1A7A" w:rsidP="00EC2D11">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 xml:space="preserve">Zamawiający </w:t>
      </w:r>
      <w:r w:rsidRPr="00EC2D11">
        <w:rPr>
          <w:rFonts w:ascii="Arial" w:hAnsi="Arial" w:cs="Arial"/>
          <w:sz w:val="20"/>
          <w:szCs w:val="20"/>
          <w:u w:val="single"/>
        </w:rPr>
        <w:t>odrzuca ofertę wykonawcy</w:t>
      </w:r>
      <w:r w:rsidRPr="00EC2D11">
        <w:rPr>
          <w:rFonts w:ascii="Arial" w:hAnsi="Arial" w:cs="Arial"/>
          <w:sz w:val="20"/>
          <w:szCs w:val="20"/>
        </w:rPr>
        <w:t xml:space="preserve">, który nie udzielił wyjaśnień </w:t>
      </w:r>
      <w:r w:rsidRPr="00EC2D11">
        <w:rPr>
          <w:rFonts w:ascii="Arial" w:hAnsi="Arial" w:cs="Arial"/>
          <w:i/>
          <w:sz w:val="20"/>
          <w:szCs w:val="20"/>
        </w:rPr>
        <w:t>[o których mowa w pkt. 9]</w:t>
      </w:r>
      <w:r w:rsidRPr="00EC2D11">
        <w:rPr>
          <w:rFonts w:ascii="Arial" w:hAnsi="Arial" w:cs="Arial"/>
          <w:sz w:val="20"/>
          <w:szCs w:val="20"/>
        </w:rPr>
        <w:t xml:space="preserve"> lub jeżeli dokonana ocena wyjaśnień wraz ze złożonymi dowodami potwierdza, że oferta zawiera rażąco niską cenę lub koszt w stosunku do przedmiotu zamówienia</w:t>
      </w:r>
      <w:r w:rsidR="007420D4" w:rsidRPr="00EC2D11">
        <w:rPr>
          <w:rFonts w:ascii="Arial" w:hAnsi="Arial" w:cs="Arial"/>
          <w:sz w:val="20"/>
          <w:szCs w:val="20"/>
        </w:rPr>
        <w:t>.</w:t>
      </w:r>
    </w:p>
    <w:p w:rsidR="00E50610" w:rsidRPr="00E50610" w:rsidRDefault="00E50610" w:rsidP="00EC2D11">
      <w:pPr>
        <w:pStyle w:val="pkt"/>
        <w:numPr>
          <w:ilvl w:val="0"/>
          <w:numId w:val="21"/>
        </w:numPr>
        <w:spacing w:before="0" w:after="0" w:line="276" w:lineRule="auto"/>
        <w:rPr>
          <w:rFonts w:ascii="Arial" w:hAnsi="Arial" w:cs="Arial"/>
          <w:b/>
          <w:sz w:val="20"/>
          <w:szCs w:val="20"/>
        </w:rPr>
      </w:pPr>
      <w:r w:rsidRPr="00E50610">
        <w:rPr>
          <w:rFonts w:ascii="Arial" w:hAnsi="Arial" w:cs="Arial"/>
          <w:b/>
          <w:sz w:val="20"/>
          <w:szCs w:val="20"/>
        </w:rPr>
        <w:t xml:space="preserve">Zgodnie z art. 24aa ustawy </w:t>
      </w:r>
      <w:proofErr w:type="spellStart"/>
      <w:r w:rsidRPr="00E50610">
        <w:rPr>
          <w:rFonts w:ascii="Arial" w:hAnsi="Arial" w:cs="Arial"/>
          <w:b/>
          <w:sz w:val="20"/>
          <w:szCs w:val="20"/>
        </w:rPr>
        <w:t>pzp</w:t>
      </w:r>
      <w:proofErr w:type="spellEnd"/>
      <w:r w:rsidRPr="00E50610">
        <w:rPr>
          <w:rFonts w:ascii="Arial" w:hAnsi="Arial" w:cs="Arial"/>
          <w:b/>
          <w:sz w:val="20"/>
          <w:szCs w:val="20"/>
        </w:rPr>
        <w:t xml:space="preserve">, Zamawiający może najpierw dokonać oceny ofert, a następnie zbadać, czy oferta Wykonawcy, którego oferta została oceniona jako najkorzystniejsza, nie podlega </w:t>
      </w:r>
      <w:r w:rsidR="006D48F9">
        <w:rPr>
          <w:rFonts w:ascii="Arial" w:hAnsi="Arial" w:cs="Arial"/>
          <w:b/>
          <w:sz w:val="20"/>
          <w:szCs w:val="20"/>
        </w:rPr>
        <w:t>wykluczeniu oraz spełnia warunki</w:t>
      </w:r>
      <w:r w:rsidRPr="00E50610">
        <w:rPr>
          <w:rFonts w:ascii="Arial" w:hAnsi="Arial" w:cs="Arial"/>
          <w:b/>
          <w:sz w:val="20"/>
          <w:szCs w:val="20"/>
        </w:rPr>
        <w:t xml:space="preserve">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2D4FCA">
        <w:tc>
          <w:tcPr>
            <w:tcW w:w="9962" w:type="dxa"/>
          </w:tcPr>
          <w:p w:rsidR="00740FE8" w:rsidRPr="00EC2D11" w:rsidRDefault="00740FE8" w:rsidP="00EC2D11">
            <w:pPr>
              <w:pStyle w:val="Nagwek1"/>
              <w:numPr>
                <w:ilvl w:val="0"/>
                <w:numId w:val="0"/>
              </w:numPr>
              <w:spacing w:line="276" w:lineRule="auto"/>
              <w:rPr>
                <w:rFonts w:cs="Arial"/>
                <w:sz w:val="20"/>
                <w:szCs w:val="20"/>
              </w:rPr>
            </w:pPr>
            <w:bookmarkStart w:id="40" w:name="_Toc460232066"/>
            <w:bookmarkStart w:id="41" w:name="_Toc463330042"/>
            <w:r w:rsidRPr="00EC2D11">
              <w:rPr>
                <w:rFonts w:cs="Arial"/>
                <w:sz w:val="20"/>
                <w:szCs w:val="20"/>
              </w:rPr>
              <w:t>ROZDZIAŁ XVII</w:t>
            </w:r>
            <w:r w:rsidR="003E0EB5" w:rsidRPr="00EC2D11">
              <w:rPr>
                <w:rFonts w:cs="Arial"/>
                <w:sz w:val="20"/>
                <w:szCs w:val="20"/>
              </w:rPr>
              <w:t>I</w:t>
            </w:r>
            <w:r w:rsidRPr="00EC2D11">
              <w:rPr>
                <w:rFonts w:cs="Arial"/>
                <w:sz w:val="20"/>
                <w:szCs w:val="20"/>
              </w:rPr>
              <w:t xml:space="preserve"> – INFORMACJE O SPOSOBIE POROZUMIEWANIA SIĘ ZAMAWIAJĄCEGO Z WYKONAWCAMI ORAZ PRZEKAZYWANIA OŚWIADCZEŃ I DOKUMENTÓW</w:t>
            </w:r>
            <w:bookmarkEnd w:id="40"/>
            <w:bookmarkEnd w:id="41"/>
          </w:p>
        </w:tc>
      </w:tr>
    </w:tbl>
    <w:p w:rsidR="00EE79AE" w:rsidRPr="00EC2D11" w:rsidRDefault="00EE79AE" w:rsidP="00EC2D11">
      <w:pPr>
        <w:spacing w:line="276" w:lineRule="auto"/>
        <w:jc w:val="both"/>
        <w:rPr>
          <w:rFonts w:ascii="Arial" w:hAnsi="Arial" w:cs="Arial"/>
          <w:sz w:val="20"/>
          <w:szCs w:val="20"/>
        </w:rPr>
      </w:pPr>
    </w:p>
    <w:p w:rsidR="00CB75B4" w:rsidRPr="00EC2D11" w:rsidRDefault="00C637EA" w:rsidP="00EC2D11">
      <w:pPr>
        <w:pStyle w:val="pkt"/>
        <w:numPr>
          <w:ilvl w:val="0"/>
          <w:numId w:val="23"/>
        </w:numPr>
        <w:spacing w:before="0" w:after="0" w:line="276" w:lineRule="auto"/>
        <w:rPr>
          <w:rFonts w:ascii="Arial" w:hAnsi="Arial" w:cs="Arial"/>
          <w:sz w:val="20"/>
          <w:szCs w:val="20"/>
        </w:rPr>
      </w:pPr>
      <w:bookmarkStart w:id="42" w:name="_Toc459708315"/>
      <w:bookmarkStart w:id="43" w:name="_Toc460231368"/>
      <w:bookmarkStart w:id="44" w:name="_Toc460231549"/>
      <w:bookmarkStart w:id="45" w:name="_Toc460232067"/>
      <w:r w:rsidRPr="00EC2D11">
        <w:rPr>
          <w:rFonts w:ascii="Arial" w:hAnsi="Arial" w:cs="Arial"/>
          <w:sz w:val="20"/>
          <w:szCs w:val="20"/>
        </w:rPr>
        <w:t>Wskazanie osób uprawnionych do porozumiewania się z wykonawcami</w:t>
      </w:r>
      <w:bookmarkEnd w:id="42"/>
      <w:r w:rsidRPr="00EC2D11">
        <w:rPr>
          <w:rFonts w:ascii="Arial" w:hAnsi="Arial" w:cs="Arial"/>
          <w:sz w:val="20"/>
          <w:szCs w:val="20"/>
        </w:rPr>
        <w:t>:</w:t>
      </w:r>
      <w:bookmarkStart w:id="46" w:name="_Toc460231369"/>
      <w:bookmarkStart w:id="47" w:name="_Toc460231550"/>
      <w:bookmarkStart w:id="48" w:name="_Toc460232068"/>
      <w:bookmarkEnd w:id="43"/>
      <w:bookmarkEnd w:id="44"/>
      <w:bookmarkEnd w:id="45"/>
    </w:p>
    <w:p w:rsidR="00A87C49" w:rsidRPr="00EC2D11" w:rsidRDefault="009A2C3F" w:rsidP="00EC2D11">
      <w:pPr>
        <w:pStyle w:val="pkt"/>
        <w:numPr>
          <w:ilvl w:val="1"/>
          <w:numId w:val="23"/>
        </w:numPr>
        <w:spacing w:before="0" w:after="0" w:line="276" w:lineRule="auto"/>
        <w:rPr>
          <w:rFonts w:ascii="Arial" w:hAnsi="Arial" w:cs="Arial"/>
          <w:sz w:val="20"/>
          <w:szCs w:val="20"/>
        </w:rPr>
      </w:pPr>
      <w:r w:rsidRPr="00EC2D11">
        <w:rPr>
          <w:rFonts w:ascii="Arial" w:hAnsi="Arial" w:cs="Arial"/>
          <w:sz w:val="20"/>
          <w:szCs w:val="20"/>
        </w:rPr>
        <w:t>Osobą upra</w:t>
      </w:r>
      <w:r w:rsidR="00F946F4" w:rsidRPr="00EC2D11">
        <w:rPr>
          <w:rFonts w:ascii="Arial" w:hAnsi="Arial" w:cs="Arial"/>
          <w:sz w:val="20"/>
          <w:szCs w:val="20"/>
        </w:rPr>
        <w:t>wnioną do porozumiewania się z w</w:t>
      </w:r>
      <w:r w:rsidRPr="00EC2D11">
        <w:rPr>
          <w:rFonts w:ascii="Arial" w:hAnsi="Arial" w:cs="Arial"/>
          <w:sz w:val="20"/>
          <w:szCs w:val="20"/>
        </w:rPr>
        <w:t>ykonawcami jest:</w:t>
      </w:r>
      <w:r w:rsidR="00801565" w:rsidRPr="00EC2D11">
        <w:rPr>
          <w:rFonts w:ascii="Arial" w:hAnsi="Arial" w:cs="Arial"/>
          <w:sz w:val="20"/>
          <w:szCs w:val="20"/>
        </w:rPr>
        <w:t xml:space="preserve"> </w:t>
      </w:r>
      <w:r w:rsidRPr="00EC2D11">
        <w:rPr>
          <w:rFonts w:ascii="Arial" w:hAnsi="Arial" w:cs="Arial"/>
          <w:sz w:val="20"/>
          <w:szCs w:val="20"/>
        </w:rPr>
        <w:t>Przedstawiciel Działu Zamów</w:t>
      </w:r>
      <w:r w:rsidR="000B75E5" w:rsidRPr="00EC2D11">
        <w:rPr>
          <w:rFonts w:ascii="Arial" w:hAnsi="Arial" w:cs="Arial"/>
          <w:sz w:val="20"/>
          <w:szCs w:val="20"/>
        </w:rPr>
        <w:t xml:space="preserve">ień – p. </w:t>
      </w:r>
      <w:r w:rsidR="006D5926" w:rsidRPr="00EC2D11">
        <w:rPr>
          <w:rFonts w:ascii="Arial" w:hAnsi="Arial" w:cs="Arial"/>
          <w:sz w:val="20"/>
          <w:szCs w:val="20"/>
        </w:rPr>
        <w:t>Karolina Ciesielska</w:t>
      </w:r>
      <w:r w:rsidR="00C32B52" w:rsidRPr="00EC2D11">
        <w:rPr>
          <w:rFonts w:ascii="Arial" w:hAnsi="Arial" w:cs="Arial"/>
          <w:sz w:val="20"/>
          <w:szCs w:val="20"/>
        </w:rPr>
        <w:t xml:space="preserve">, </w:t>
      </w:r>
      <w:r w:rsidR="009B5C33" w:rsidRPr="00EC2D11">
        <w:rPr>
          <w:rFonts w:ascii="Arial" w:hAnsi="Arial" w:cs="Arial"/>
          <w:sz w:val="20"/>
          <w:szCs w:val="20"/>
        </w:rPr>
        <w:t>f</w:t>
      </w:r>
      <w:r w:rsidR="00C32B52" w:rsidRPr="00EC2D11">
        <w:rPr>
          <w:rFonts w:ascii="Arial" w:hAnsi="Arial" w:cs="Arial"/>
          <w:sz w:val="20"/>
          <w:szCs w:val="20"/>
        </w:rPr>
        <w:t>ax</w:t>
      </w:r>
      <w:r w:rsidR="00C22253" w:rsidRPr="00EC2D11">
        <w:rPr>
          <w:rFonts w:ascii="Arial" w:hAnsi="Arial" w:cs="Arial"/>
          <w:sz w:val="20"/>
          <w:szCs w:val="20"/>
        </w:rPr>
        <w:t xml:space="preserve">: </w:t>
      </w:r>
      <w:r w:rsidR="00C32B52" w:rsidRPr="00EC2D11">
        <w:rPr>
          <w:rFonts w:ascii="Arial" w:hAnsi="Arial" w:cs="Arial"/>
          <w:sz w:val="20"/>
          <w:szCs w:val="20"/>
        </w:rPr>
        <w:t xml:space="preserve"> +48 12</w:t>
      </w:r>
      <w:r w:rsidRPr="00EC2D11">
        <w:rPr>
          <w:rFonts w:ascii="Arial" w:hAnsi="Arial" w:cs="Arial"/>
          <w:sz w:val="20"/>
          <w:szCs w:val="20"/>
        </w:rPr>
        <w:t xml:space="preserve"> 254-12-41</w:t>
      </w:r>
      <w:r w:rsidR="00801565" w:rsidRPr="00EC2D11">
        <w:rPr>
          <w:rFonts w:ascii="Arial" w:hAnsi="Arial" w:cs="Arial"/>
          <w:sz w:val="20"/>
          <w:szCs w:val="20"/>
        </w:rPr>
        <w:t xml:space="preserve">, </w:t>
      </w:r>
      <w:r w:rsidR="00A87C49" w:rsidRPr="00EC2D11">
        <w:rPr>
          <w:rFonts w:ascii="Arial" w:hAnsi="Arial" w:cs="Arial"/>
          <w:sz w:val="20"/>
          <w:szCs w:val="20"/>
        </w:rPr>
        <w:t>e-mail</w:t>
      </w:r>
      <w:r w:rsidR="00140495" w:rsidRPr="00EC2D11">
        <w:rPr>
          <w:rFonts w:ascii="Arial" w:hAnsi="Arial" w:cs="Arial"/>
          <w:sz w:val="20"/>
          <w:szCs w:val="20"/>
        </w:rPr>
        <w:t xml:space="preserve">: </w:t>
      </w:r>
      <w:hyperlink r:id="rId8" w:history="1">
        <w:r w:rsidR="00801565" w:rsidRPr="00EC2D11">
          <w:rPr>
            <w:rFonts w:ascii="Arial" w:hAnsi="Arial" w:cs="Arial"/>
            <w:sz w:val="20"/>
            <w:szCs w:val="20"/>
          </w:rPr>
          <w:t>zamowienia@mpk.krakow.pl</w:t>
        </w:r>
        <w:bookmarkEnd w:id="46"/>
        <w:bookmarkEnd w:id="47"/>
        <w:bookmarkEnd w:id="48"/>
      </w:hyperlink>
    </w:p>
    <w:p w:rsidR="00CB75B4" w:rsidRPr="00EC2D11" w:rsidRDefault="00266416" w:rsidP="00EC2D11">
      <w:pPr>
        <w:pStyle w:val="pkt"/>
        <w:numPr>
          <w:ilvl w:val="0"/>
          <w:numId w:val="23"/>
        </w:numPr>
        <w:spacing w:before="0" w:after="0" w:line="276" w:lineRule="auto"/>
        <w:rPr>
          <w:rFonts w:ascii="Arial" w:hAnsi="Arial" w:cs="Arial"/>
          <w:sz w:val="20"/>
          <w:szCs w:val="20"/>
        </w:rPr>
      </w:pPr>
      <w:bookmarkStart w:id="49" w:name="_Toc460231370"/>
      <w:bookmarkStart w:id="50" w:name="_Toc460231551"/>
      <w:bookmarkStart w:id="51" w:name="_Toc460232069"/>
      <w:r w:rsidRPr="00EC2D11">
        <w:rPr>
          <w:rFonts w:ascii="Arial" w:hAnsi="Arial" w:cs="Arial"/>
          <w:sz w:val="20"/>
          <w:szCs w:val="20"/>
        </w:rPr>
        <w:t>Komunikacja między zamawiającym a wykonawcami odbywa się za pośrednictwem operatora pocztowego w rozumieniu ustawy z dnia 23 listopada 2012 r. - Prawo pocztowe (Dz. U. poz. 1529 oraz z 2015 r. poz. 1830), osobi</w:t>
      </w:r>
      <w:r w:rsidR="002615F0" w:rsidRPr="00EC2D11">
        <w:rPr>
          <w:rFonts w:ascii="Arial" w:hAnsi="Arial" w:cs="Arial"/>
          <w:sz w:val="20"/>
          <w:szCs w:val="20"/>
        </w:rPr>
        <w:t xml:space="preserve">ście, za pośrednictwem posłańca, </w:t>
      </w:r>
      <w:r w:rsidRPr="00EC2D11">
        <w:rPr>
          <w:rFonts w:ascii="Arial" w:hAnsi="Arial" w:cs="Arial"/>
          <w:sz w:val="20"/>
          <w:szCs w:val="20"/>
        </w:rPr>
        <w:t>faksu</w:t>
      </w:r>
      <w:r w:rsidR="002615F0" w:rsidRPr="00EC2D11">
        <w:rPr>
          <w:rFonts w:ascii="Arial" w:hAnsi="Arial" w:cs="Arial"/>
          <w:sz w:val="20"/>
          <w:szCs w:val="20"/>
        </w:rPr>
        <w:t xml:space="preserve"> lub przy użyciu środków komunikacji elektronicznej.</w:t>
      </w:r>
      <w:bookmarkStart w:id="52" w:name="_Toc460231371"/>
      <w:bookmarkStart w:id="53" w:name="_Toc460231552"/>
      <w:bookmarkStart w:id="54" w:name="_Toc460232070"/>
      <w:bookmarkEnd w:id="49"/>
      <w:bookmarkEnd w:id="50"/>
      <w:bookmarkEnd w:id="51"/>
    </w:p>
    <w:p w:rsidR="00CB75B4" w:rsidRPr="00EC2D11" w:rsidRDefault="00266416" w:rsidP="00EC2D11">
      <w:pPr>
        <w:pStyle w:val="pkt"/>
        <w:numPr>
          <w:ilvl w:val="0"/>
          <w:numId w:val="23"/>
        </w:numPr>
        <w:spacing w:before="0" w:after="0" w:line="276" w:lineRule="auto"/>
        <w:rPr>
          <w:rFonts w:ascii="Arial" w:hAnsi="Arial" w:cs="Arial"/>
          <w:sz w:val="20"/>
          <w:szCs w:val="20"/>
        </w:rPr>
      </w:pPr>
      <w:r w:rsidRPr="00EC2D11">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5" w:name="_Toc460231372"/>
      <w:bookmarkStart w:id="56" w:name="_Toc460231553"/>
      <w:bookmarkStart w:id="57" w:name="_Toc460232071"/>
      <w:bookmarkEnd w:id="52"/>
      <w:bookmarkEnd w:id="53"/>
      <w:bookmarkEnd w:id="54"/>
    </w:p>
    <w:p w:rsidR="009A4508" w:rsidRPr="00EC2D11" w:rsidRDefault="00266416" w:rsidP="00EC2D11">
      <w:pPr>
        <w:pStyle w:val="pkt"/>
        <w:numPr>
          <w:ilvl w:val="0"/>
          <w:numId w:val="23"/>
        </w:numPr>
        <w:spacing w:before="0" w:after="0" w:line="276" w:lineRule="auto"/>
        <w:rPr>
          <w:rFonts w:ascii="Arial" w:hAnsi="Arial" w:cs="Arial"/>
          <w:sz w:val="20"/>
          <w:szCs w:val="20"/>
        </w:rPr>
      </w:pPr>
      <w:r w:rsidRPr="00EC2D11">
        <w:rPr>
          <w:rFonts w:ascii="Arial" w:hAnsi="Arial" w:cs="Arial"/>
          <w:sz w:val="20"/>
          <w:szCs w:val="20"/>
        </w:rPr>
        <w:t>Oświadczenia, wnioski, zawiadomienia oraz informacje przekazane pisemnie, za pomocą faksu lub droga elektroniczną uważa się za złożone w terminie, jeżeli ich treść dotarła do adresata przed upływem terminu</w:t>
      </w:r>
      <w:r w:rsidR="00877171" w:rsidRPr="00EC2D11">
        <w:rPr>
          <w:rFonts w:ascii="Arial" w:hAnsi="Arial" w:cs="Arial"/>
          <w:sz w:val="20"/>
          <w:szCs w:val="20"/>
        </w:rPr>
        <w:t>.</w:t>
      </w:r>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2D4FCA">
        <w:tc>
          <w:tcPr>
            <w:tcW w:w="9962" w:type="dxa"/>
          </w:tcPr>
          <w:p w:rsidR="00740FE8" w:rsidRPr="00EC2D11" w:rsidRDefault="003E0EB5" w:rsidP="00EC2D11">
            <w:pPr>
              <w:pStyle w:val="Nagwek1"/>
              <w:numPr>
                <w:ilvl w:val="0"/>
                <w:numId w:val="0"/>
              </w:numPr>
              <w:spacing w:line="276" w:lineRule="auto"/>
              <w:rPr>
                <w:rFonts w:cs="Arial"/>
                <w:sz w:val="20"/>
                <w:szCs w:val="20"/>
              </w:rPr>
            </w:pPr>
            <w:bookmarkStart w:id="58" w:name="_Toc460232072"/>
            <w:bookmarkStart w:id="59" w:name="_Toc463330043"/>
            <w:r w:rsidRPr="00EC2D11">
              <w:rPr>
                <w:rFonts w:cs="Arial"/>
                <w:sz w:val="20"/>
                <w:szCs w:val="20"/>
              </w:rPr>
              <w:t>ROZDZIAŁ XIX</w:t>
            </w:r>
            <w:r w:rsidR="00740FE8" w:rsidRPr="00EC2D11">
              <w:rPr>
                <w:rFonts w:cs="Arial"/>
                <w:sz w:val="20"/>
                <w:szCs w:val="20"/>
              </w:rPr>
              <w:t xml:space="preserve"> – ZAWIADOMIENIE O WYBORZE NAJKORZYSTNIEJSZEJ OFERTY</w:t>
            </w:r>
            <w:bookmarkEnd w:id="58"/>
            <w:bookmarkEnd w:id="59"/>
          </w:p>
        </w:tc>
      </w:tr>
    </w:tbl>
    <w:p w:rsidR="00CD5F07" w:rsidRPr="00EC2D11" w:rsidRDefault="00CD5F07" w:rsidP="00EC2D11">
      <w:pPr>
        <w:pStyle w:val="pkt"/>
        <w:spacing w:before="0" w:after="0" w:line="276" w:lineRule="auto"/>
        <w:ind w:left="360" w:firstLine="0"/>
        <w:rPr>
          <w:rFonts w:ascii="Arial" w:hAnsi="Arial" w:cs="Arial"/>
          <w:sz w:val="20"/>
          <w:szCs w:val="20"/>
        </w:rPr>
      </w:pPr>
    </w:p>
    <w:p w:rsidR="00621335" w:rsidRPr="00EC2D11" w:rsidRDefault="00621335" w:rsidP="00EC2D11">
      <w:pPr>
        <w:pStyle w:val="pkt"/>
        <w:numPr>
          <w:ilvl w:val="0"/>
          <w:numId w:val="22"/>
        </w:numPr>
        <w:spacing w:before="0" w:after="0" w:line="276" w:lineRule="auto"/>
        <w:rPr>
          <w:rFonts w:ascii="Arial" w:hAnsi="Arial" w:cs="Arial"/>
          <w:sz w:val="20"/>
          <w:szCs w:val="20"/>
        </w:rPr>
      </w:pPr>
      <w:r w:rsidRPr="00EC2D11">
        <w:rPr>
          <w:rFonts w:ascii="Arial" w:hAnsi="Arial" w:cs="Arial"/>
          <w:sz w:val="20"/>
          <w:szCs w:val="20"/>
        </w:rPr>
        <w:t>Zamawiający informuje niezwłocznie wszystkich wykonawców o:</w:t>
      </w:r>
    </w:p>
    <w:p w:rsidR="00621335" w:rsidRPr="00EC2D11" w:rsidRDefault="00621335" w:rsidP="00EC2D11">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21335" w:rsidRPr="00EC2D11" w:rsidRDefault="00621335" w:rsidP="00EC2D11">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lastRenderedPageBreak/>
        <w:t>wykonawcach, którzy zostali wykluczeni,</w:t>
      </w:r>
    </w:p>
    <w:p w:rsidR="00621335" w:rsidRPr="00EC2D11" w:rsidRDefault="00621335" w:rsidP="00EC2D11">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wykonawcach, których oferty zostały odrzucone, powodach odrzucenia oferty, a w przypadkach, o których mowa w art. 89 ust. 4 i 5, braku równoważności lub braku spełniania wymagań dotyczących wydajności lub funkcjonalności,</w:t>
      </w:r>
    </w:p>
    <w:p w:rsidR="00621335" w:rsidRPr="00EC2D11" w:rsidRDefault="00621335" w:rsidP="00EC2D11">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 xml:space="preserve"> unieważnieniu postępowania</w:t>
      </w:r>
    </w:p>
    <w:p w:rsidR="00621335" w:rsidRPr="00EC2D11" w:rsidRDefault="00621335" w:rsidP="00EC2D11">
      <w:pPr>
        <w:pStyle w:val="pkt"/>
        <w:spacing w:before="0" w:after="0" w:line="276" w:lineRule="auto"/>
        <w:ind w:left="360" w:firstLine="0"/>
        <w:rPr>
          <w:rFonts w:ascii="Arial" w:hAnsi="Arial" w:cs="Arial"/>
          <w:sz w:val="20"/>
          <w:szCs w:val="20"/>
        </w:rPr>
      </w:pPr>
      <w:r w:rsidRPr="00EC2D11">
        <w:rPr>
          <w:rFonts w:ascii="Arial" w:hAnsi="Arial" w:cs="Arial"/>
          <w:sz w:val="20"/>
          <w:szCs w:val="20"/>
        </w:rPr>
        <w:t>- podając uzasadnienie faktyczne i prawne.</w:t>
      </w:r>
    </w:p>
    <w:p w:rsidR="00621335" w:rsidRPr="00EC2D11" w:rsidRDefault="00621335" w:rsidP="00EC2D11">
      <w:pPr>
        <w:pStyle w:val="pkt"/>
        <w:numPr>
          <w:ilvl w:val="0"/>
          <w:numId w:val="22"/>
        </w:numPr>
        <w:spacing w:before="0" w:after="0" w:line="276" w:lineRule="auto"/>
        <w:rPr>
          <w:rFonts w:ascii="Arial" w:hAnsi="Arial" w:cs="Arial"/>
          <w:sz w:val="20"/>
          <w:szCs w:val="20"/>
        </w:rPr>
      </w:pPr>
      <w:bookmarkStart w:id="60" w:name="_Toc460231373"/>
      <w:bookmarkStart w:id="61" w:name="_Toc460231554"/>
      <w:bookmarkStart w:id="62" w:name="_Toc460232073"/>
      <w:r w:rsidRPr="00EC2D11">
        <w:rPr>
          <w:rFonts w:ascii="Arial" w:hAnsi="Arial" w:cs="Arial"/>
          <w:sz w:val="20"/>
          <w:szCs w:val="20"/>
        </w:rPr>
        <w:t xml:space="preserve">W przypadkach, o których mowa w art. 24 ust. 8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informacja, o której mowa w pkt. </w:t>
      </w:r>
      <w:r w:rsidR="0085196C" w:rsidRPr="00EC2D11">
        <w:rPr>
          <w:rFonts w:ascii="Arial" w:hAnsi="Arial" w:cs="Arial"/>
          <w:sz w:val="20"/>
          <w:szCs w:val="20"/>
        </w:rPr>
        <w:t>1</w:t>
      </w:r>
      <w:r w:rsidRPr="00EC2D11">
        <w:rPr>
          <w:rFonts w:ascii="Arial" w:hAnsi="Arial" w:cs="Arial"/>
          <w:sz w:val="20"/>
          <w:szCs w:val="20"/>
        </w:rPr>
        <w:t xml:space="preserve">.2, zawiera wyjaśnienie powodów, dla których dowody </w:t>
      </w:r>
      <w:r w:rsidR="00BB557E" w:rsidRPr="00EC2D11">
        <w:rPr>
          <w:rFonts w:ascii="Arial" w:hAnsi="Arial" w:cs="Arial"/>
          <w:sz w:val="20"/>
          <w:szCs w:val="20"/>
        </w:rPr>
        <w:t xml:space="preserve">przedstawione przez wykonawcę, </w:t>
      </w:r>
      <w:proofErr w:type="spellStart"/>
      <w:r w:rsidR="00BB557E" w:rsidRPr="00EC2D11">
        <w:rPr>
          <w:rFonts w:ascii="Arial" w:hAnsi="Arial" w:cs="Arial"/>
          <w:sz w:val="20"/>
          <w:szCs w:val="20"/>
        </w:rPr>
        <w:t>z</w:t>
      </w:r>
      <w:r w:rsidRPr="00EC2D11">
        <w:rPr>
          <w:rFonts w:ascii="Arial" w:hAnsi="Arial" w:cs="Arial"/>
          <w:sz w:val="20"/>
          <w:szCs w:val="20"/>
        </w:rPr>
        <w:t>amawiajacy</w:t>
      </w:r>
      <w:proofErr w:type="spellEnd"/>
      <w:r w:rsidRPr="00EC2D11">
        <w:rPr>
          <w:rFonts w:ascii="Arial" w:hAnsi="Arial" w:cs="Arial"/>
          <w:sz w:val="20"/>
          <w:szCs w:val="20"/>
        </w:rPr>
        <w:t xml:space="preserve"> uznał za niewystarczające.</w:t>
      </w:r>
      <w:bookmarkEnd w:id="60"/>
      <w:bookmarkEnd w:id="61"/>
      <w:bookmarkEnd w:id="62"/>
    </w:p>
    <w:p w:rsidR="009A4508" w:rsidRPr="00EC2D11" w:rsidRDefault="00621335" w:rsidP="00EC2D11">
      <w:pPr>
        <w:pStyle w:val="pkt"/>
        <w:numPr>
          <w:ilvl w:val="0"/>
          <w:numId w:val="22"/>
        </w:numPr>
        <w:spacing w:before="0" w:after="0" w:line="276" w:lineRule="auto"/>
        <w:rPr>
          <w:rFonts w:ascii="Arial" w:hAnsi="Arial" w:cs="Arial"/>
          <w:sz w:val="20"/>
          <w:szCs w:val="20"/>
        </w:rPr>
      </w:pPr>
      <w:bookmarkStart w:id="63" w:name="_Toc460231374"/>
      <w:bookmarkStart w:id="64" w:name="_Toc460231555"/>
      <w:bookmarkStart w:id="65" w:name="_Toc460232074"/>
      <w:r w:rsidRPr="00EC2D11">
        <w:rPr>
          <w:rFonts w:ascii="Arial" w:hAnsi="Arial" w:cs="Arial"/>
          <w:sz w:val="20"/>
          <w:szCs w:val="20"/>
        </w:rPr>
        <w:t xml:space="preserve">Zamawiający udostępni informacje, o których mowa w pkt. </w:t>
      </w:r>
      <w:r w:rsidR="0085196C" w:rsidRPr="00EC2D11">
        <w:rPr>
          <w:rFonts w:ascii="Arial" w:hAnsi="Arial" w:cs="Arial"/>
          <w:sz w:val="20"/>
          <w:szCs w:val="20"/>
        </w:rPr>
        <w:t>1</w:t>
      </w:r>
      <w:r w:rsidRPr="00EC2D11">
        <w:rPr>
          <w:rFonts w:ascii="Arial" w:hAnsi="Arial" w:cs="Arial"/>
          <w:sz w:val="20"/>
          <w:szCs w:val="20"/>
        </w:rPr>
        <w:t xml:space="preserve">.1 i </w:t>
      </w:r>
      <w:r w:rsidR="0085196C" w:rsidRPr="00EC2D11">
        <w:rPr>
          <w:rFonts w:ascii="Arial" w:hAnsi="Arial" w:cs="Arial"/>
          <w:sz w:val="20"/>
          <w:szCs w:val="20"/>
        </w:rPr>
        <w:t>1</w:t>
      </w:r>
      <w:r w:rsidRPr="00EC2D11">
        <w:rPr>
          <w:rFonts w:ascii="Arial" w:hAnsi="Arial" w:cs="Arial"/>
          <w:sz w:val="20"/>
          <w:szCs w:val="20"/>
        </w:rPr>
        <w:t xml:space="preserve">.4, na stronie internetowej </w:t>
      </w:r>
      <w:hyperlink r:id="rId9" w:history="1">
        <w:r w:rsidRPr="00EC2D11">
          <w:rPr>
            <w:rFonts w:ascii="Arial" w:hAnsi="Arial" w:cs="Arial"/>
            <w:sz w:val="20"/>
            <w:szCs w:val="20"/>
          </w:rPr>
          <w:t>www.mpk.krakow.pl</w:t>
        </w:r>
      </w:hyperlink>
      <w:r w:rsidRPr="00EC2D11">
        <w:rPr>
          <w:rFonts w:ascii="Arial" w:hAnsi="Arial" w:cs="Arial"/>
          <w:sz w:val="20"/>
          <w:szCs w:val="20"/>
        </w:rPr>
        <w:t>.</w:t>
      </w:r>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2D4FCA">
        <w:tc>
          <w:tcPr>
            <w:tcW w:w="9962" w:type="dxa"/>
          </w:tcPr>
          <w:p w:rsidR="00740FE8" w:rsidRPr="00EC2D11" w:rsidRDefault="003E0EB5" w:rsidP="00EC2D11">
            <w:pPr>
              <w:pStyle w:val="Nagwek1"/>
              <w:numPr>
                <w:ilvl w:val="0"/>
                <w:numId w:val="0"/>
              </w:numPr>
              <w:spacing w:line="276" w:lineRule="auto"/>
              <w:rPr>
                <w:rFonts w:cs="Arial"/>
                <w:sz w:val="20"/>
                <w:szCs w:val="20"/>
              </w:rPr>
            </w:pPr>
            <w:bookmarkStart w:id="66" w:name="_Toc460232075"/>
            <w:bookmarkStart w:id="67" w:name="_Toc463330044"/>
            <w:r w:rsidRPr="00EC2D11">
              <w:rPr>
                <w:rFonts w:cs="Arial"/>
                <w:sz w:val="20"/>
                <w:szCs w:val="20"/>
              </w:rPr>
              <w:t>ROZDZIAŁ X</w:t>
            </w:r>
            <w:r w:rsidR="00740FE8" w:rsidRPr="00EC2D11">
              <w:rPr>
                <w:rFonts w:cs="Arial"/>
                <w:sz w:val="20"/>
                <w:szCs w:val="20"/>
              </w:rPr>
              <w:t>X – INFORMACJE O FORMALNOŚCIACH JAKIE POWINNY ZOSTAĆ DOPEŁNIONE PO WYBORZE OFERTY W CELU ZAWARCIA UMOWY W SPRAWIE ZAMÓWIENIA</w:t>
            </w:r>
            <w:bookmarkEnd w:id="66"/>
            <w:bookmarkEnd w:id="67"/>
          </w:p>
        </w:tc>
      </w:tr>
    </w:tbl>
    <w:p w:rsidR="00CD5F07" w:rsidRPr="00EC2D11" w:rsidRDefault="00CD5F07" w:rsidP="00EC2D11">
      <w:pPr>
        <w:pStyle w:val="ust"/>
        <w:spacing w:before="0" w:after="0" w:line="276" w:lineRule="auto"/>
        <w:ind w:left="425" w:firstLine="0"/>
        <w:rPr>
          <w:rFonts w:ascii="Arial" w:hAnsi="Arial" w:cs="Arial"/>
          <w:sz w:val="20"/>
          <w:szCs w:val="20"/>
        </w:rPr>
      </w:pPr>
    </w:p>
    <w:p w:rsidR="006D04A8" w:rsidRPr="00EC2D11" w:rsidRDefault="006D04A8" w:rsidP="00EC2D11">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 xml:space="preserve">Zamawiający zawiera umowę w sprawie zamówienia publicznego, z zastrzeżeniem art. 183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w terminie nie krótszym niż </w:t>
      </w:r>
      <w:r w:rsidR="001D530B" w:rsidRPr="00EC2D11">
        <w:rPr>
          <w:rFonts w:ascii="Arial" w:hAnsi="Arial" w:cs="Arial"/>
          <w:sz w:val="20"/>
          <w:szCs w:val="20"/>
        </w:rPr>
        <w:t>10</w:t>
      </w:r>
      <w:r w:rsidRPr="00EC2D11">
        <w:rPr>
          <w:rFonts w:ascii="Arial" w:hAnsi="Arial" w:cs="Arial"/>
          <w:sz w:val="20"/>
          <w:szCs w:val="20"/>
        </w:rPr>
        <w:t xml:space="preserve"> dni od dnia przesłania zawiadomienia o wyborze najkorzystniejszej oferty, jeżeli zawiadomienie to zostało przesłane przy użyciu środków komunikacji elektronicznej,</w:t>
      </w:r>
      <w:r w:rsidR="00775B28" w:rsidRPr="00EC2D11">
        <w:rPr>
          <w:rFonts w:ascii="Arial" w:hAnsi="Arial" w:cs="Arial"/>
          <w:sz w:val="20"/>
          <w:szCs w:val="20"/>
        </w:rPr>
        <w:t xml:space="preserve"> faksem</w:t>
      </w:r>
      <w:r w:rsidR="001D530B" w:rsidRPr="00EC2D11">
        <w:rPr>
          <w:rFonts w:ascii="Arial" w:hAnsi="Arial" w:cs="Arial"/>
          <w:sz w:val="20"/>
          <w:szCs w:val="20"/>
        </w:rPr>
        <w:t xml:space="preserve"> albo 15</w:t>
      </w:r>
      <w:r w:rsidRPr="00EC2D11">
        <w:rPr>
          <w:rFonts w:ascii="Arial" w:hAnsi="Arial" w:cs="Arial"/>
          <w:sz w:val="20"/>
          <w:szCs w:val="20"/>
        </w:rPr>
        <w:t xml:space="preserve"> dni - jeżeli zostało przesłane w inny sposób.</w:t>
      </w:r>
    </w:p>
    <w:p w:rsidR="006D04A8" w:rsidRPr="00EC2D11" w:rsidRDefault="006D04A8" w:rsidP="00EC2D11">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Zamawiający może zawrzeć umowę w sprawie zamówienia publicznego przed upływem terminów, o których mowa w pkt</w:t>
      </w:r>
      <w:r w:rsidR="00E94BAB" w:rsidRPr="00EC2D11">
        <w:rPr>
          <w:rFonts w:ascii="Arial" w:hAnsi="Arial" w:cs="Arial"/>
          <w:sz w:val="20"/>
          <w:szCs w:val="20"/>
        </w:rPr>
        <w:t>.</w:t>
      </w:r>
      <w:r w:rsidRPr="00EC2D11">
        <w:rPr>
          <w:rFonts w:ascii="Arial" w:hAnsi="Arial" w:cs="Arial"/>
          <w:sz w:val="20"/>
          <w:szCs w:val="20"/>
        </w:rPr>
        <w:t xml:space="preserve"> 1, jeżeli w postępowaniu o udzielenie zamówienia złożono tylko jedną ofertę.</w:t>
      </w:r>
    </w:p>
    <w:p w:rsidR="006D04A8" w:rsidRPr="00EC2D11" w:rsidRDefault="006D04A8" w:rsidP="00EC2D11">
      <w:pPr>
        <w:pStyle w:val="Zwykytekst"/>
        <w:numPr>
          <w:ilvl w:val="0"/>
          <w:numId w:val="2"/>
        </w:numPr>
        <w:tabs>
          <w:tab w:val="num" w:pos="426"/>
        </w:tabs>
        <w:spacing w:line="276" w:lineRule="auto"/>
        <w:ind w:left="425" w:hanging="425"/>
        <w:jc w:val="both"/>
        <w:rPr>
          <w:rFonts w:ascii="Arial" w:hAnsi="Arial" w:cs="Arial"/>
          <w:sz w:val="20"/>
          <w:szCs w:val="20"/>
        </w:rPr>
      </w:pPr>
      <w:r w:rsidRPr="00EC2D11">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rsidR="006D04A8" w:rsidRPr="00EC2D11" w:rsidRDefault="006D04A8" w:rsidP="00EC2D11">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Zakres świadczenia wykonawcy wynikający z umowy jest tożsamy z jego zobowiązaniem zawartym w ofercie.</w:t>
      </w:r>
    </w:p>
    <w:p w:rsidR="006D04A8" w:rsidRPr="00EC2D11" w:rsidRDefault="006D04A8" w:rsidP="00EC2D11">
      <w:pPr>
        <w:pStyle w:val="ust"/>
        <w:numPr>
          <w:ilvl w:val="0"/>
          <w:numId w:val="2"/>
        </w:numPr>
        <w:tabs>
          <w:tab w:val="num" w:pos="426"/>
        </w:tabs>
        <w:spacing w:before="0" w:after="0" w:line="276" w:lineRule="auto"/>
        <w:ind w:left="425" w:right="-29" w:hanging="425"/>
        <w:rPr>
          <w:rFonts w:ascii="Arial" w:hAnsi="Arial" w:cs="Arial"/>
          <w:sz w:val="20"/>
          <w:szCs w:val="20"/>
        </w:rPr>
      </w:pPr>
      <w:r w:rsidRPr="00EC2D11">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rsidR="006D04A8" w:rsidRPr="00EC2D11" w:rsidRDefault="006D04A8" w:rsidP="00EC2D11">
      <w:pPr>
        <w:pStyle w:val="ust"/>
        <w:numPr>
          <w:ilvl w:val="1"/>
          <w:numId w:val="2"/>
        </w:numPr>
        <w:spacing w:before="0" w:after="0" w:line="276" w:lineRule="auto"/>
        <w:ind w:right="-29"/>
        <w:rPr>
          <w:rFonts w:ascii="Arial" w:hAnsi="Arial" w:cs="Arial"/>
          <w:sz w:val="20"/>
          <w:szCs w:val="20"/>
        </w:rPr>
      </w:pPr>
      <w:r w:rsidRPr="00EC2D11">
        <w:rPr>
          <w:rFonts w:ascii="Arial" w:hAnsi="Arial" w:cs="Arial"/>
          <w:sz w:val="20"/>
          <w:szCs w:val="20"/>
        </w:rPr>
        <w:t>wykonawcy wskażą:</w:t>
      </w:r>
    </w:p>
    <w:p w:rsidR="006D04A8" w:rsidRPr="00EC2D11" w:rsidRDefault="006D04A8" w:rsidP="00EC2D11">
      <w:pPr>
        <w:pStyle w:val="ust"/>
        <w:numPr>
          <w:ilvl w:val="2"/>
          <w:numId w:val="2"/>
        </w:numPr>
        <w:spacing w:before="0" w:after="0" w:line="276" w:lineRule="auto"/>
        <w:ind w:right="-29"/>
        <w:rPr>
          <w:rFonts w:ascii="Arial" w:hAnsi="Arial" w:cs="Arial"/>
          <w:sz w:val="20"/>
          <w:szCs w:val="20"/>
        </w:rPr>
      </w:pPr>
      <w:r w:rsidRPr="00EC2D11">
        <w:rPr>
          <w:rFonts w:ascii="Arial" w:hAnsi="Arial" w:cs="Arial"/>
          <w:sz w:val="20"/>
          <w:szCs w:val="20"/>
        </w:rPr>
        <w:t>sposób reprezentacji wykonawców wobec zamawiającego w związku z wykonywaniem umowy zawartej z zamawiającym, w zakresie:</w:t>
      </w:r>
    </w:p>
    <w:p w:rsidR="006D04A8" w:rsidRPr="00EC2D11" w:rsidRDefault="006D04A8" w:rsidP="00EC2D11">
      <w:pPr>
        <w:pStyle w:val="ust"/>
        <w:numPr>
          <w:ilvl w:val="3"/>
          <w:numId w:val="2"/>
        </w:numPr>
        <w:spacing w:before="0" w:after="0" w:line="276" w:lineRule="auto"/>
        <w:ind w:right="-29"/>
        <w:rPr>
          <w:rFonts w:ascii="Arial" w:hAnsi="Arial" w:cs="Arial"/>
          <w:sz w:val="20"/>
          <w:szCs w:val="20"/>
        </w:rPr>
      </w:pPr>
      <w:r w:rsidRPr="00EC2D11">
        <w:rPr>
          <w:rFonts w:ascii="Arial" w:hAnsi="Arial" w:cs="Arial"/>
          <w:sz w:val="20"/>
          <w:szCs w:val="20"/>
        </w:rPr>
        <w:t xml:space="preserve">podpisania umowy z zamawiającym, </w:t>
      </w:r>
    </w:p>
    <w:p w:rsidR="006D04A8" w:rsidRPr="00EC2D11" w:rsidRDefault="006D04A8" w:rsidP="00EC2D11">
      <w:pPr>
        <w:pStyle w:val="ust"/>
        <w:numPr>
          <w:ilvl w:val="3"/>
          <w:numId w:val="2"/>
        </w:numPr>
        <w:spacing w:before="0" w:after="0" w:line="276" w:lineRule="auto"/>
        <w:ind w:right="-29"/>
        <w:rPr>
          <w:rFonts w:ascii="Arial" w:hAnsi="Arial" w:cs="Arial"/>
          <w:sz w:val="20"/>
          <w:szCs w:val="20"/>
        </w:rPr>
      </w:pPr>
      <w:r w:rsidRPr="00EC2D11">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rsidR="006D04A8" w:rsidRPr="00EC2D11" w:rsidRDefault="006D04A8" w:rsidP="00EC2D11">
      <w:pPr>
        <w:pStyle w:val="ust"/>
        <w:numPr>
          <w:ilvl w:val="2"/>
          <w:numId w:val="2"/>
        </w:numPr>
        <w:spacing w:before="0" w:after="0" w:line="276" w:lineRule="auto"/>
        <w:ind w:right="-29"/>
        <w:rPr>
          <w:rFonts w:ascii="Arial" w:hAnsi="Arial" w:cs="Arial"/>
          <w:sz w:val="20"/>
          <w:szCs w:val="20"/>
        </w:rPr>
      </w:pPr>
      <w:r w:rsidRPr="00EC2D11">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rsidR="006D04A8" w:rsidRPr="00EC2D11" w:rsidRDefault="006D04A8" w:rsidP="00EC2D11">
      <w:pPr>
        <w:pStyle w:val="ust"/>
        <w:numPr>
          <w:ilvl w:val="1"/>
          <w:numId w:val="2"/>
        </w:numPr>
        <w:spacing w:before="0" w:after="0" w:line="276" w:lineRule="auto"/>
        <w:ind w:right="-29"/>
        <w:rPr>
          <w:rFonts w:ascii="Arial" w:hAnsi="Arial" w:cs="Arial"/>
          <w:sz w:val="20"/>
          <w:szCs w:val="20"/>
        </w:rPr>
      </w:pPr>
      <w:r w:rsidRPr="00EC2D11">
        <w:rPr>
          <w:rFonts w:ascii="Arial" w:hAnsi="Arial" w:cs="Arial"/>
          <w:sz w:val="20"/>
          <w:szCs w:val="20"/>
        </w:rPr>
        <w:t>zawarte będzie oświadczenie że wszyscy wykonawcy ponoszą solidarną odpowiedzialność za wykonanie</w:t>
      </w:r>
      <w:r w:rsidR="001811B2" w:rsidRPr="00EC2D11">
        <w:rPr>
          <w:rFonts w:ascii="Arial" w:hAnsi="Arial" w:cs="Arial"/>
          <w:sz w:val="20"/>
          <w:szCs w:val="20"/>
        </w:rPr>
        <w:t xml:space="preserve"> umowy  zawartej z zamawiającym</w:t>
      </w:r>
      <w:r w:rsidRPr="00EC2D11">
        <w:rPr>
          <w:rFonts w:ascii="Arial" w:hAnsi="Arial" w:cs="Arial"/>
          <w:sz w:val="20"/>
          <w:szCs w:val="20"/>
        </w:rPr>
        <w:t>.</w:t>
      </w:r>
    </w:p>
    <w:p w:rsidR="006D04A8" w:rsidRPr="00EC2D11" w:rsidRDefault="006D04A8" w:rsidP="00EC2D11">
      <w:pPr>
        <w:pStyle w:val="pkt"/>
        <w:spacing w:before="0" w:after="0" w:line="276" w:lineRule="auto"/>
        <w:ind w:left="0" w:firstLine="0"/>
        <w:rPr>
          <w:rFonts w:ascii="Arial" w:hAnsi="Arial" w:cs="Arial"/>
          <w:sz w:val="20"/>
          <w:szCs w:val="20"/>
        </w:rPr>
      </w:pPr>
      <w:r w:rsidRPr="00EC2D11">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r w:rsidR="001811B2" w:rsidRPr="00EC2D11">
        <w:rPr>
          <w:rFonts w:ascii="Arial" w:hAnsi="Arial" w:cs="Arial"/>
          <w:sz w:val="20"/>
          <w:szCs w:val="20"/>
        </w:rPr>
        <w:t>.</w:t>
      </w:r>
    </w:p>
    <w:p w:rsidR="002239EE" w:rsidRDefault="002239EE" w:rsidP="002239EE">
      <w:pPr>
        <w:pStyle w:val="ust"/>
        <w:numPr>
          <w:ilvl w:val="0"/>
          <w:numId w:val="2"/>
        </w:numPr>
        <w:spacing w:before="0" w:after="0" w:line="276" w:lineRule="auto"/>
        <w:ind w:right="-29"/>
        <w:rPr>
          <w:rFonts w:ascii="Arial" w:hAnsi="Arial" w:cs="Arial"/>
          <w:sz w:val="20"/>
          <w:szCs w:val="20"/>
        </w:rPr>
      </w:pPr>
      <w:r>
        <w:rPr>
          <w:rFonts w:ascii="Arial" w:hAnsi="Arial" w:cs="Arial"/>
          <w:sz w:val="20"/>
          <w:szCs w:val="20"/>
        </w:rPr>
        <w:t>Z</w:t>
      </w:r>
      <w:r w:rsidRPr="002239EE">
        <w:rPr>
          <w:rFonts w:ascii="Arial" w:hAnsi="Arial" w:cs="Arial"/>
          <w:sz w:val="20"/>
          <w:szCs w:val="20"/>
        </w:rPr>
        <w:t xml:space="preserve">amawiający żąda, aby przed przystąpieniem do wykonania zamówienia wykonawca, o ile są już znane, podał nazwy albo imiona i nazwiska oraz dane kontaktowe podwykonawców i osób do kontaktu z nimi, zaangażowanych w usługi. </w:t>
      </w:r>
    </w:p>
    <w:p w:rsidR="00BC0587" w:rsidRPr="00EC2D11" w:rsidRDefault="001D530B" w:rsidP="002239EE">
      <w:pPr>
        <w:pStyle w:val="ust"/>
        <w:numPr>
          <w:ilvl w:val="0"/>
          <w:numId w:val="2"/>
        </w:numPr>
        <w:spacing w:before="0" w:after="0" w:line="276" w:lineRule="auto"/>
        <w:ind w:right="-29"/>
        <w:rPr>
          <w:rFonts w:ascii="Arial" w:hAnsi="Arial" w:cs="Arial"/>
          <w:sz w:val="20"/>
          <w:szCs w:val="20"/>
        </w:rPr>
      </w:pPr>
      <w:r w:rsidRPr="00EC2D11">
        <w:rPr>
          <w:rFonts w:ascii="Arial" w:hAnsi="Arial" w:cs="Arial"/>
          <w:sz w:val="20"/>
          <w:szCs w:val="20"/>
        </w:rPr>
        <w:t xml:space="preserve">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usług będących przedmiotem zamówienia </w:t>
      </w:r>
      <w:r w:rsidR="00357B10" w:rsidRPr="00EC2D11">
        <w:rPr>
          <w:rFonts w:ascii="Arial" w:hAnsi="Arial" w:cs="Arial"/>
          <w:sz w:val="20"/>
          <w:szCs w:val="20"/>
        </w:rPr>
        <w:lastRenderedPageBreak/>
        <w:t xml:space="preserve">(PKD </w:t>
      </w:r>
      <w:r w:rsidR="00913872" w:rsidRPr="00EC2D11">
        <w:rPr>
          <w:rFonts w:ascii="Arial" w:hAnsi="Arial" w:cs="Arial"/>
          <w:sz w:val="20"/>
          <w:szCs w:val="20"/>
        </w:rPr>
        <w:t>81.29.Z</w:t>
      </w:r>
      <w:r w:rsidR="00357B10" w:rsidRPr="00EC2D11">
        <w:rPr>
          <w:rFonts w:ascii="Arial" w:hAnsi="Arial" w:cs="Arial"/>
          <w:sz w:val="20"/>
          <w:szCs w:val="20"/>
        </w:rPr>
        <w:t xml:space="preserve">) </w:t>
      </w:r>
      <w:r w:rsidRPr="00EC2D11">
        <w:rPr>
          <w:rFonts w:ascii="Arial" w:hAnsi="Arial" w:cs="Arial"/>
          <w:sz w:val="20"/>
          <w:szCs w:val="20"/>
        </w:rPr>
        <w:t xml:space="preserve">na terytorium Rzeczpospolitej Polskiej na jedno i więcej zdarzeń na kwotę zabezpieczającą potencjalne roszczenia Zamawiającego w każdym dniu obowiązywania umowy </w:t>
      </w:r>
      <w:r w:rsidR="00C71344" w:rsidRPr="00EC2D11">
        <w:rPr>
          <w:rFonts w:ascii="Arial" w:hAnsi="Arial" w:cs="Arial"/>
          <w:sz w:val="20"/>
          <w:szCs w:val="20"/>
        </w:rPr>
        <w:t xml:space="preserve">(kwota ubezpieczenia) </w:t>
      </w:r>
      <w:r w:rsidRPr="00EC2D11">
        <w:rPr>
          <w:rFonts w:ascii="Arial" w:hAnsi="Arial" w:cs="Arial"/>
          <w:sz w:val="20"/>
          <w:szCs w:val="20"/>
        </w:rPr>
        <w:t>w wysokości</w:t>
      </w:r>
      <w:r w:rsidR="00BC0587" w:rsidRPr="00EC2D11">
        <w:rPr>
          <w:rFonts w:ascii="Arial" w:hAnsi="Arial" w:cs="Arial"/>
          <w:sz w:val="20"/>
          <w:szCs w:val="20"/>
        </w:rPr>
        <w:t>:</w:t>
      </w:r>
      <w:r w:rsidRPr="00EC2D11">
        <w:rPr>
          <w:rFonts w:ascii="Arial" w:hAnsi="Arial" w:cs="Arial"/>
          <w:sz w:val="20"/>
          <w:szCs w:val="20"/>
        </w:rPr>
        <w:t xml:space="preserve"> </w:t>
      </w:r>
    </w:p>
    <w:p w:rsidR="00BC0587" w:rsidRPr="00EC2D11" w:rsidRDefault="001D530B" w:rsidP="00EC2D11">
      <w:pPr>
        <w:pStyle w:val="ust"/>
        <w:numPr>
          <w:ilvl w:val="0"/>
          <w:numId w:val="59"/>
        </w:numPr>
        <w:spacing w:before="0" w:after="0" w:line="276" w:lineRule="auto"/>
        <w:ind w:right="-29"/>
        <w:rPr>
          <w:rFonts w:ascii="Arial" w:hAnsi="Arial" w:cs="Arial"/>
          <w:sz w:val="20"/>
          <w:szCs w:val="20"/>
        </w:rPr>
      </w:pPr>
      <w:r w:rsidRPr="00EC2D11">
        <w:rPr>
          <w:rFonts w:ascii="Arial" w:hAnsi="Arial" w:cs="Arial"/>
          <w:sz w:val="20"/>
          <w:szCs w:val="20"/>
        </w:rPr>
        <w:t>minimum</w:t>
      </w:r>
      <w:r w:rsidR="00357B10" w:rsidRPr="00EC2D11">
        <w:rPr>
          <w:rFonts w:ascii="Arial" w:hAnsi="Arial" w:cs="Arial"/>
          <w:sz w:val="20"/>
          <w:szCs w:val="20"/>
        </w:rPr>
        <w:t xml:space="preserve"> 600.000 zł (słownie: sześćset tysięcy złotych)</w:t>
      </w:r>
      <w:r w:rsidR="00BC0587" w:rsidRPr="00EC2D11">
        <w:rPr>
          <w:rFonts w:ascii="Arial" w:hAnsi="Arial" w:cs="Arial"/>
          <w:sz w:val="20"/>
          <w:szCs w:val="20"/>
        </w:rPr>
        <w:t xml:space="preserve"> dla zadania 1, </w:t>
      </w:r>
    </w:p>
    <w:p w:rsidR="00BC0587" w:rsidRPr="00EC2D11" w:rsidRDefault="00BC0587" w:rsidP="00EC2D11">
      <w:pPr>
        <w:pStyle w:val="ust"/>
        <w:numPr>
          <w:ilvl w:val="0"/>
          <w:numId w:val="59"/>
        </w:numPr>
        <w:spacing w:before="0" w:after="0" w:line="276" w:lineRule="auto"/>
        <w:ind w:right="-29"/>
        <w:rPr>
          <w:rFonts w:ascii="Arial" w:hAnsi="Arial" w:cs="Arial"/>
          <w:sz w:val="20"/>
          <w:szCs w:val="20"/>
        </w:rPr>
      </w:pPr>
      <w:r w:rsidRPr="00EC2D11">
        <w:rPr>
          <w:rFonts w:ascii="Arial" w:hAnsi="Arial" w:cs="Arial"/>
          <w:sz w:val="20"/>
          <w:szCs w:val="20"/>
        </w:rPr>
        <w:t>minimum 600.000 zł (słownie: sześćset tysięcy złotych) dla zadania nr 2</w:t>
      </w:r>
      <w:r w:rsidR="00170EF2" w:rsidRPr="00EC2D11">
        <w:rPr>
          <w:rFonts w:ascii="Arial" w:hAnsi="Arial" w:cs="Arial"/>
          <w:sz w:val="20"/>
          <w:szCs w:val="20"/>
        </w:rPr>
        <w:t>,</w:t>
      </w:r>
    </w:p>
    <w:p w:rsidR="00356F10" w:rsidRPr="00EC2D11" w:rsidRDefault="00BC0587" w:rsidP="00EC2D11">
      <w:pPr>
        <w:pStyle w:val="ust"/>
        <w:numPr>
          <w:ilvl w:val="0"/>
          <w:numId w:val="59"/>
        </w:numPr>
        <w:spacing w:before="0" w:after="0" w:line="276" w:lineRule="auto"/>
        <w:ind w:right="-29"/>
        <w:rPr>
          <w:rFonts w:ascii="Arial" w:hAnsi="Arial" w:cs="Arial"/>
          <w:sz w:val="20"/>
          <w:szCs w:val="20"/>
        </w:rPr>
      </w:pPr>
      <w:r w:rsidRPr="00EC2D11">
        <w:rPr>
          <w:rFonts w:ascii="Arial" w:hAnsi="Arial" w:cs="Arial"/>
          <w:sz w:val="20"/>
          <w:szCs w:val="20"/>
        </w:rPr>
        <w:t>minimum 1.000.000 zł (słownie: jeden mil</w:t>
      </w:r>
      <w:r w:rsidR="00170EF2" w:rsidRPr="00EC2D11">
        <w:rPr>
          <w:rFonts w:ascii="Arial" w:hAnsi="Arial" w:cs="Arial"/>
          <w:sz w:val="20"/>
          <w:szCs w:val="20"/>
        </w:rPr>
        <w:t>ion zł 00/100) dla zadania nr 3</w:t>
      </w:r>
    </w:p>
    <w:p w:rsidR="001D530B" w:rsidRPr="00EC2D11" w:rsidRDefault="00356F10" w:rsidP="00EC2D11">
      <w:pPr>
        <w:pStyle w:val="ust"/>
        <w:spacing w:before="0" w:after="0" w:line="276" w:lineRule="auto"/>
        <w:ind w:right="-29" w:firstLine="0"/>
        <w:rPr>
          <w:rFonts w:ascii="Arial" w:hAnsi="Arial" w:cs="Arial"/>
          <w:sz w:val="20"/>
          <w:szCs w:val="20"/>
        </w:rPr>
      </w:pPr>
      <w:r w:rsidRPr="00EC2D11">
        <w:rPr>
          <w:rFonts w:ascii="Arial" w:hAnsi="Arial" w:cs="Arial"/>
          <w:sz w:val="20"/>
          <w:szCs w:val="20"/>
        </w:rPr>
        <w:t xml:space="preserve">oraz kopię potwierdzenia opłacenia wymaganych składek na ubezpieczenie do kopii polisy. </w:t>
      </w:r>
      <w:r w:rsidR="00BC0587" w:rsidRPr="00EC2D11">
        <w:rPr>
          <w:rFonts w:ascii="Arial" w:hAnsi="Arial" w:cs="Arial"/>
          <w:sz w:val="20"/>
          <w:szCs w:val="20"/>
        </w:rPr>
        <w:t>W</w:t>
      </w:r>
      <w:r w:rsidR="001D530B" w:rsidRPr="00EC2D11">
        <w:rPr>
          <w:rFonts w:ascii="Arial" w:hAnsi="Arial" w:cs="Arial"/>
          <w:sz w:val="20"/>
          <w:szCs w:val="20"/>
        </w:rPr>
        <w:t xml:space="preserve"> przypadku zawarcia umowy z jednym Wykonawcą na więcej niż jedno zadanie kwota ubezpiecz</w:t>
      </w:r>
      <w:r w:rsidR="003C12E3" w:rsidRPr="00EC2D11">
        <w:rPr>
          <w:rFonts w:ascii="Arial" w:hAnsi="Arial" w:cs="Arial"/>
          <w:sz w:val="20"/>
          <w:szCs w:val="20"/>
        </w:rPr>
        <w:t>enia będzie wynosić nie mniej niż sumę wymaganych</w:t>
      </w:r>
      <w:r w:rsidR="002E5125" w:rsidRPr="00EC2D11">
        <w:rPr>
          <w:rFonts w:ascii="Arial" w:hAnsi="Arial" w:cs="Arial"/>
          <w:sz w:val="20"/>
          <w:szCs w:val="20"/>
        </w:rPr>
        <w:t xml:space="preserve"> kwot ubezpieczenia</w:t>
      </w:r>
      <w:r w:rsidR="003C12E3" w:rsidRPr="00EC2D11">
        <w:rPr>
          <w:rFonts w:ascii="Arial" w:hAnsi="Arial" w:cs="Arial"/>
          <w:sz w:val="20"/>
          <w:szCs w:val="20"/>
        </w:rPr>
        <w:t xml:space="preserve"> dla poszczególnych zadań.</w:t>
      </w:r>
      <w:r w:rsidR="001D530B" w:rsidRPr="00EC2D11">
        <w:rPr>
          <w:rFonts w:ascii="Arial" w:hAnsi="Arial" w:cs="Arial"/>
          <w:sz w:val="20"/>
          <w:szCs w:val="20"/>
        </w:rPr>
        <w:t xml:space="preserve"> </w:t>
      </w:r>
    </w:p>
    <w:p w:rsidR="00357B10" w:rsidRPr="00EC2D11" w:rsidRDefault="00357B10" w:rsidP="00EC2D11">
      <w:pPr>
        <w:pStyle w:val="Akapitzlist"/>
        <w:numPr>
          <w:ilvl w:val="0"/>
          <w:numId w:val="41"/>
        </w:numPr>
        <w:spacing w:line="276" w:lineRule="auto"/>
        <w:contextualSpacing w:val="0"/>
        <w:jc w:val="both"/>
        <w:rPr>
          <w:vanish/>
          <w:sz w:val="20"/>
          <w:szCs w:val="20"/>
        </w:rPr>
      </w:pPr>
    </w:p>
    <w:p w:rsidR="00357B10" w:rsidRPr="00EC2D11" w:rsidRDefault="00357B10" w:rsidP="00EC2D11">
      <w:pPr>
        <w:pStyle w:val="Akapitzlist"/>
        <w:numPr>
          <w:ilvl w:val="0"/>
          <w:numId w:val="41"/>
        </w:numPr>
        <w:spacing w:line="276" w:lineRule="auto"/>
        <w:contextualSpacing w:val="0"/>
        <w:jc w:val="both"/>
        <w:rPr>
          <w:vanish/>
          <w:sz w:val="20"/>
          <w:szCs w:val="20"/>
        </w:rPr>
      </w:pPr>
    </w:p>
    <w:p w:rsidR="00357B10" w:rsidRPr="00EC2D11" w:rsidRDefault="00357B10" w:rsidP="00EC2D11">
      <w:pPr>
        <w:pStyle w:val="Akapitzlist"/>
        <w:numPr>
          <w:ilvl w:val="0"/>
          <w:numId w:val="41"/>
        </w:numPr>
        <w:spacing w:line="276" w:lineRule="auto"/>
        <w:contextualSpacing w:val="0"/>
        <w:jc w:val="both"/>
        <w:rPr>
          <w:vanish/>
          <w:sz w:val="20"/>
          <w:szCs w:val="20"/>
        </w:rPr>
      </w:pPr>
    </w:p>
    <w:p w:rsidR="00357B10" w:rsidRPr="00EC2D11" w:rsidRDefault="00357B10" w:rsidP="00EC2D11">
      <w:pPr>
        <w:pStyle w:val="Akapitzlist"/>
        <w:numPr>
          <w:ilvl w:val="0"/>
          <w:numId w:val="41"/>
        </w:numPr>
        <w:spacing w:line="276" w:lineRule="auto"/>
        <w:contextualSpacing w:val="0"/>
        <w:jc w:val="both"/>
        <w:rPr>
          <w:vanish/>
          <w:sz w:val="20"/>
          <w:szCs w:val="20"/>
        </w:rPr>
      </w:pPr>
    </w:p>
    <w:p w:rsidR="00357B10" w:rsidRPr="00EC2D11" w:rsidRDefault="00357B10" w:rsidP="00EC2D11">
      <w:pPr>
        <w:pStyle w:val="Akapitzlist"/>
        <w:numPr>
          <w:ilvl w:val="0"/>
          <w:numId w:val="41"/>
        </w:numPr>
        <w:spacing w:line="276" w:lineRule="auto"/>
        <w:contextualSpacing w:val="0"/>
        <w:jc w:val="both"/>
        <w:rPr>
          <w:vanish/>
          <w:sz w:val="20"/>
          <w:szCs w:val="20"/>
        </w:rPr>
      </w:pPr>
    </w:p>
    <w:p w:rsidR="00357B10" w:rsidRPr="00EC2D11" w:rsidRDefault="00357B10" w:rsidP="00EC2D11">
      <w:pPr>
        <w:pStyle w:val="Akapitzlist"/>
        <w:numPr>
          <w:ilvl w:val="0"/>
          <w:numId w:val="41"/>
        </w:numPr>
        <w:spacing w:line="276" w:lineRule="auto"/>
        <w:contextualSpacing w:val="0"/>
        <w:jc w:val="both"/>
        <w:rPr>
          <w:vanish/>
          <w:sz w:val="20"/>
          <w:szCs w:val="20"/>
        </w:rPr>
      </w:pPr>
    </w:p>
    <w:p w:rsidR="00357B10" w:rsidRPr="00EC2D11" w:rsidRDefault="00357B10" w:rsidP="00EC2D11">
      <w:pPr>
        <w:pStyle w:val="Akapitzlist"/>
        <w:numPr>
          <w:ilvl w:val="0"/>
          <w:numId w:val="41"/>
        </w:numPr>
        <w:spacing w:line="276" w:lineRule="auto"/>
        <w:contextualSpacing w:val="0"/>
        <w:jc w:val="both"/>
        <w:rPr>
          <w:vanish/>
          <w:sz w:val="20"/>
          <w:szCs w:val="20"/>
        </w:rPr>
      </w:pPr>
    </w:p>
    <w:p w:rsidR="001D530B" w:rsidRPr="00EC2D11" w:rsidRDefault="001D530B" w:rsidP="00EC2D11">
      <w:pPr>
        <w:numPr>
          <w:ilvl w:val="1"/>
          <w:numId w:val="41"/>
        </w:numPr>
        <w:tabs>
          <w:tab w:val="clear" w:pos="851"/>
          <w:tab w:val="num" w:pos="1418"/>
        </w:tabs>
        <w:spacing w:line="276" w:lineRule="auto"/>
        <w:ind w:left="1418" w:hanging="425"/>
        <w:jc w:val="both"/>
        <w:rPr>
          <w:rFonts w:ascii="Arial" w:hAnsi="Arial" w:cs="Arial"/>
          <w:sz w:val="20"/>
          <w:szCs w:val="20"/>
        </w:rPr>
      </w:pPr>
      <w:r w:rsidRPr="00EC2D11">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1D530B" w:rsidRPr="00EC2D11" w:rsidRDefault="001D530B" w:rsidP="00EC2D11">
      <w:pPr>
        <w:numPr>
          <w:ilvl w:val="1"/>
          <w:numId w:val="41"/>
        </w:numPr>
        <w:tabs>
          <w:tab w:val="clear" w:pos="851"/>
          <w:tab w:val="num" w:pos="1418"/>
        </w:tabs>
        <w:spacing w:line="276" w:lineRule="auto"/>
        <w:ind w:left="1418" w:hanging="425"/>
        <w:jc w:val="both"/>
        <w:rPr>
          <w:rFonts w:ascii="Arial" w:hAnsi="Arial" w:cs="Arial"/>
          <w:sz w:val="20"/>
          <w:szCs w:val="20"/>
        </w:rPr>
      </w:pPr>
      <w:r w:rsidRPr="00EC2D11">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3C12E3" w:rsidRPr="00EC2D11">
        <w:rPr>
          <w:rFonts w:ascii="Arial" w:hAnsi="Arial" w:cs="Arial"/>
          <w:sz w:val="20"/>
          <w:szCs w:val="20"/>
        </w:rPr>
        <w:t>minimum 600.000 zł (słownie: sześćset tysięcy złotych) dla zadania 1, minimum 600.000 zł (słownie: sześćset tysięcy złotych) dla zadania nr 2, minimum 1.000.000 zł (słownie: jeden mil</w:t>
      </w:r>
      <w:r w:rsidR="00B25DCA" w:rsidRPr="00EC2D11">
        <w:rPr>
          <w:rFonts w:ascii="Arial" w:hAnsi="Arial" w:cs="Arial"/>
          <w:sz w:val="20"/>
          <w:szCs w:val="20"/>
        </w:rPr>
        <w:t>ion zł 00/100) dla zadania nr 3</w:t>
      </w:r>
      <w:r w:rsidRPr="00EC2D11">
        <w:rPr>
          <w:rFonts w:ascii="Arial" w:hAnsi="Arial" w:cs="Arial"/>
          <w:sz w:val="20"/>
          <w:szCs w:val="20"/>
        </w:rPr>
        <w:t xml:space="preserve"> w stosunku do każdego z podmiotów występujących wspólnie o udzielenie zamówienia (dokument wystawiony dla wszystkich wykonawców wspólnie ubiegających się o udzielenie zamówienia lub dla każdego z osobna).</w:t>
      </w:r>
    </w:p>
    <w:p w:rsidR="001D530B" w:rsidRPr="00EC2D11" w:rsidRDefault="001D530B" w:rsidP="00EC2D11">
      <w:pPr>
        <w:numPr>
          <w:ilvl w:val="1"/>
          <w:numId w:val="41"/>
        </w:numPr>
        <w:tabs>
          <w:tab w:val="clear" w:pos="851"/>
          <w:tab w:val="num" w:pos="1418"/>
        </w:tabs>
        <w:spacing w:line="276" w:lineRule="auto"/>
        <w:ind w:left="1418" w:hanging="425"/>
        <w:jc w:val="both"/>
        <w:rPr>
          <w:rFonts w:ascii="Arial" w:hAnsi="Arial" w:cs="Arial"/>
          <w:sz w:val="20"/>
          <w:szCs w:val="20"/>
        </w:rPr>
      </w:pPr>
      <w:r w:rsidRPr="00EC2D11">
        <w:rPr>
          <w:rFonts w:ascii="Arial" w:hAnsi="Arial" w:cs="Arial"/>
          <w:sz w:val="20"/>
          <w:szCs w:val="20"/>
        </w:rPr>
        <w:t xml:space="preserve">W przypadku wyboru oferty </w:t>
      </w:r>
      <w:r w:rsidRPr="00EC2D11">
        <w:rPr>
          <w:rFonts w:ascii="Arial" w:hAnsi="Arial" w:cs="Arial"/>
          <w:sz w:val="20"/>
          <w:szCs w:val="20"/>
          <w:u w:val="single"/>
        </w:rPr>
        <w:t>wspólników spółki cywilnej</w:t>
      </w:r>
      <w:r w:rsidRPr="00EC2D11">
        <w:rPr>
          <w:rFonts w:ascii="Arial" w:hAnsi="Arial" w:cs="Arial"/>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B25DCA" w:rsidRPr="00EC2D11">
        <w:rPr>
          <w:rFonts w:ascii="Arial" w:hAnsi="Arial" w:cs="Arial"/>
          <w:sz w:val="20"/>
          <w:szCs w:val="20"/>
        </w:rPr>
        <w:t>600.000 zł (słownie: sześćset tysięcy złotych) dla zadania 1, nie mniejszej niż 600.000 zł (słownie: sześćset tysięcy złotych) dla zadania nr 2, nie mniejszej niż 1.000.000 zł (słownie: jeden milion zł 00/100) dla zadania nr 3</w:t>
      </w:r>
      <w:r w:rsidRPr="00EC2D11">
        <w:rPr>
          <w:rFonts w:ascii="Arial" w:hAnsi="Arial" w:cs="Arial"/>
          <w:sz w:val="20"/>
          <w:szCs w:val="20"/>
        </w:rPr>
        <w:t xml:space="preserve"> w stosunku do każdego ze wspólników spółki cywilnej  (dokument wystawiony dla wszystkich wspólników spółki cywilnej  lub dla każdego z osobna</w:t>
      </w:r>
      <w:r w:rsidR="00543B16" w:rsidRPr="00EC2D11">
        <w:rPr>
          <w:rFonts w:ascii="Arial" w:hAnsi="Arial" w:cs="Arial"/>
          <w:sz w:val="20"/>
          <w:szCs w:val="20"/>
        </w:rPr>
        <w:t>)</w:t>
      </w:r>
    </w:p>
    <w:p w:rsidR="001D530B" w:rsidRPr="00EC2D11" w:rsidRDefault="001D530B" w:rsidP="00EC2D11">
      <w:pPr>
        <w:numPr>
          <w:ilvl w:val="1"/>
          <w:numId w:val="41"/>
        </w:numPr>
        <w:tabs>
          <w:tab w:val="clear" w:pos="851"/>
          <w:tab w:val="num" w:pos="1418"/>
        </w:tabs>
        <w:spacing w:line="276" w:lineRule="auto"/>
        <w:ind w:left="1418" w:hanging="425"/>
        <w:jc w:val="both"/>
        <w:rPr>
          <w:rFonts w:ascii="Arial" w:hAnsi="Arial" w:cs="Arial"/>
          <w:sz w:val="20"/>
          <w:szCs w:val="20"/>
        </w:rPr>
      </w:pPr>
      <w:r w:rsidRPr="00EC2D11">
        <w:rPr>
          <w:rFonts w:ascii="Arial" w:hAnsi="Arial" w:cs="Arial"/>
          <w:sz w:val="20"/>
          <w:szCs w:val="20"/>
        </w:rPr>
        <w:t xml:space="preserve">W przypadku, gdy wartość ubezpieczenia wyrażona jest </w:t>
      </w:r>
      <w:r w:rsidRPr="00EC2D11">
        <w:rPr>
          <w:rFonts w:ascii="Arial" w:hAnsi="Arial" w:cs="Arial"/>
          <w:sz w:val="20"/>
          <w:szCs w:val="20"/>
          <w:u w:val="single"/>
        </w:rPr>
        <w:t>w innej walucie niż złoty (PLN)</w:t>
      </w:r>
      <w:r w:rsidRPr="00EC2D11">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1D530B" w:rsidRPr="00EC2D11" w:rsidRDefault="001D530B" w:rsidP="00EC2D11">
      <w:pPr>
        <w:pStyle w:val="pkt"/>
        <w:spacing w:before="0" w:after="0" w:line="276" w:lineRule="auto"/>
        <w:ind w:left="0" w:firstLine="0"/>
        <w:rPr>
          <w:rFonts w:ascii="Arial" w:hAnsi="Arial" w:cs="Arial"/>
          <w:sz w:val="20"/>
          <w:szCs w:val="20"/>
        </w:rPr>
      </w:pPr>
    </w:p>
    <w:p w:rsidR="006D04A8" w:rsidRPr="00EC2D11" w:rsidRDefault="00F946F4" w:rsidP="00EC2D11">
      <w:pPr>
        <w:pStyle w:val="pkt"/>
        <w:numPr>
          <w:ilvl w:val="0"/>
          <w:numId w:val="2"/>
        </w:numPr>
        <w:spacing w:before="0" w:after="0" w:line="276" w:lineRule="auto"/>
        <w:rPr>
          <w:rFonts w:ascii="Arial" w:hAnsi="Arial" w:cs="Arial"/>
          <w:sz w:val="20"/>
          <w:szCs w:val="20"/>
        </w:rPr>
      </w:pPr>
      <w:r w:rsidRPr="00EC2D11">
        <w:rPr>
          <w:rFonts w:ascii="Arial" w:hAnsi="Arial" w:cs="Arial"/>
          <w:sz w:val="20"/>
          <w:szCs w:val="20"/>
        </w:rPr>
        <w:t>Jeżeli w</w:t>
      </w:r>
      <w:r w:rsidR="006D04A8" w:rsidRPr="00EC2D11">
        <w:rPr>
          <w:rFonts w:ascii="Arial" w:hAnsi="Arial" w:cs="Arial"/>
          <w:sz w:val="20"/>
          <w:szCs w:val="20"/>
        </w:rPr>
        <w:t>ykonawca, którego oferta została wybrana, prowadzi działalność gospodarczą jako osoba fizyczna i posiada wpis w CEIDG, zobowiązany jest przed podpisaniem umowy podać swój nr PESEL, nr dowodu osobistego, miejsce i adres zamieszkania.</w:t>
      </w:r>
    </w:p>
    <w:p w:rsidR="006D04A8" w:rsidRPr="00EC2D11" w:rsidRDefault="006D04A8" w:rsidP="00EC2D11">
      <w:pPr>
        <w:pStyle w:val="pkt"/>
        <w:numPr>
          <w:ilvl w:val="0"/>
          <w:numId w:val="2"/>
        </w:numPr>
        <w:spacing w:before="0" w:after="0" w:line="276" w:lineRule="auto"/>
        <w:rPr>
          <w:rFonts w:ascii="Arial" w:hAnsi="Arial" w:cs="Arial"/>
          <w:sz w:val="20"/>
          <w:szCs w:val="20"/>
        </w:rPr>
      </w:pPr>
      <w:r w:rsidRPr="00EC2D11">
        <w:rPr>
          <w:rFonts w:ascii="Arial" w:hAnsi="Arial" w:cs="Arial"/>
          <w:sz w:val="20"/>
          <w:szCs w:val="20"/>
        </w:rPr>
        <w:t>W przypadku nie wskazania w formularz</w:t>
      </w:r>
      <w:r w:rsidR="00F946F4" w:rsidRPr="00EC2D11">
        <w:rPr>
          <w:rFonts w:ascii="Arial" w:hAnsi="Arial" w:cs="Arial"/>
          <w:sz w:val="20"/>
          <w:szCs w:val="20"/>
        </w:rPr>
        <w:t>u oferty nr rachunku bankowego w</w:t>
      </w:r>
      <w:r w:rsidRPr="00EC2D11">
        <w:rPr>
          <w:rFonts w:ascii="Arial" w:hAnsi="Arial" w:cs="Arial"/>
          <w:sz w:val="20"/>
          <w:szCs w:val="20"/>
        </w:rPr>
        <w:t>ykonawcy na potrzeby rozli</w:t>
      </w:r>
      <w:r w:rsidR="00F946F4" w:rsidRPr="00EC2D11">
        <w:rPr>
          <w:rFonts w:ascii="Arial" w:hAnsi="Arial" w:cs="Arial"/>
          <w:sz w:val="20"/>
          <w:szCs w:val="20"/>
        </w:rPr>
        <w:t>czeń za realizację zamówienia, w</w:t>
      </w:r>
      <w:r w:rsidRPr="00EC2D11">
        <w:rPr>
          <w:rFonts w:ascii="Arial" w:hAnsi="Arial" w:cs="Arial"/>
          <w:sz w:val="20"/>
          <w:szCs w:val="20"/>
        </w:rPr>
        <w:t xml:space="preserve">ykonawca zobowiązany jest przed podpisaniem umowy podać swój nr rachunku.  </w:t>
      </w:r>
    </w:p>
    <w:p w:rsidR="008E2FAF" w:rsidRPr="00EC2D11" w:rsidRDefault="00170EF2" w:rsidP="00EC2D11">
      <w:pPr>
        <w:pStyle w:val="pkt"/>
        <w:numPr>
          <w:ilvl w:val="0"/>
          <w:numId w:val="2"/>
        </w:numPr>
        <w:tabs>
          <w:tab w:val="num" w:pos="360"/>
        </w:tabs>
        <w:spacing w:before="0" w:after="0" w:line="276" w:lineRule="auto"/>
        <w:ind w:left="340" w:hanging="340"/>
        <w:rPr>
          <w:rFonts w:ascii="Arial" w:hAnsi="Arial" w:cs="Arial"/>
          <w:sz w:val="20"/>
          <w:szCs w:val="20"/>
        </w:rPr>
      </w:pPr>
      <w:r w:rsidRPr="00EC2D11">
        <w:rPr>
          <w:rFonts w:ascii="Arial" w:hAnsi="Arial" w:cs="Arial"/>
          <w:sz w:val="20"/>
          <w:szCs w:val="20"/>
        </w:rPr>
        <w:t xml:space="preserve">Dotyczy zadania nr 3: </w:t>
      </w:r>
      <w:r w:rsidR="008E2FAF" w:rsidRPr="00EC2D11">
        <w:rPr>
          <w:rFonts w:ascii="Arial" w:hAnsi="Arial" w:cs="Arial"/>
          <w:sz w:val="20"/>
          <w:szCs w:val="20"/>
        </w:rPr>
        <w:t xml:space="preserve">Wykonawca jest zobowiązany do dostarczenia </w:t>
      </w:r>
      <w:r w:rsidR="008E2FAF" w:rsidRPr="00EC2D11">
        <w:rPr>
          <w:rFonts w:ascii="Arial" w:eastAsia="Calibri" w:hAnsi="Arial" w:cs="Arial"/>
          <w:sz w:val="20"/>
          <w:szCs w:val="20"/>
        </w:rPr>
        <w:t xml:space="preserve">dokumentów potwierdzających kwalifikacje koordynatorów usług w zakresie określonym </w:t>
      </w:r>
      <w:r w:rsidR="00CC1AC3" w:rsidRPr="00EC2D11">
        <w:rPr>
          <w:rFonts w:ascii="Arial" w:eastAsia="Calibri" w:hAnsi="Arial" w:cs="Arial"/>
          <w:sz w:val="20"/>
          <w:szCs w:val="20"/>
        </w:rPr>
        <w:t xml:space="preserve">w Rozdziale IV pkt. </w:t>
      </w:r>
      <w:r w:rsidR="00B25DCA" w:rsidRPr="00EC2D11">
        <w:rPr>
          <w:rFonts w:ascii="Arial" w:eastAsia="Calibri" w:hAnsi="Arial" w:cs="Arial"/>
          <w:sz w:val="20"/>
          <w:szCs w:val="20"/>
        </w:rPr>
        <w:t>1.3.4.III</w:t>
      </w:r>
      <w:r w:rsidR="008E2FAF" w:rsidRPr="00EC2D11">
        <w:rPr>
          <w:rFonts w:ascii="Arial" w:eastAsia="Calibri" w:hAnsi="Arial" w:cs="Arial"/>
          <w:sz w:val="20"/>
          <w:szCs w:val="20"/>
        </w:rPr>
        <w:t xml:space="preserve"> (tzw. SEP „D).</w:t>
      </w:r>
    </w:p>
    <w:p w:rsidR="00EB68F9" w:rsidRDefault="00EB68F9" w:rsidP="00EC2D11">
      <w:pPr>
        <w:pStyle w:val="pkt"/>
        <w:numPr>
          <w:ilvl w:val="0"/>
          <w:numId w:val="2"/>
        </w:numPr>
        <w:tabs>
          <w:tab w:val="num" w:pos="360"/>
        </w:tabs>
        <w:spacing w:before="0" w:after="0" w:line="276" w:lineRule="auto"/>
        <w:ind w:left="340" w:hanging="340"/>
        <w:rPr>
          <w:rFonts w:ascii="Arial" w:hAnsi="Arial" w:cs="Arial"/>
          <w:sz w:val="20"/>
          <w:szCs w:val="20"/>
        </w:rPr>
      </w:pPr>
      <w:r w:rsidRPr="00EC2D11">
        <w:rPr>
          <w:rFonts w:ascii="Arial" w:hAnsi="Arial" w:cs="Arial"/>
          <w:sz w:val="20"/>
          <w:szCs w:val="20"/>
        </w:rPr>
        <w:t>Wykonawca zobowiązany jest do przedłożenia</w:t>
      </w:r>
      <w:r w:rsidRPr="00EC2D11">
        <w:rPr>
          <w:rFonts w:ascii="Arial" w:hAnsi="Arial" w:cs="Arial"/>
          <w:sz w:val="20"/>
          <w:szCs w:val="20"/>
          <w:u w:val="single"/>
        </w:rPr>
        <w:t xml:space="preserve"> wykazu środków czystości/ środków chemicznych</w:t>
      </w:r>
      <w:r w:rsidRPr="00EC2D11">
        <w:rPr>
          <w:rFonts w:ascii="Arial" w:hAnsi="Arial" w:cs="Arial"/>
          <w:sz w:val="20"/>
          <w:szCs w:val="20"/>
        </w:rPr>
        <w:t>, które będzie stosował przy realizacji zamówienia</w:t>
      </w:r>
      <w:r>
        <w:rPr>
          <w:rFonts w:ascii="Arial" w:hAnsi="Arial" w:cs="Arial"/>
          <w:sz w:val="20"/>
          <w:szCs w:val="20"/>
        </w:rPr>
        <w:t>.</w:t>
      </w:r>
    </w:p>
    <w:p w:rsidR="008E2FAF" w:rsidRPr="00EC2D11" w:rsidRDefault="008E2FAF" w:rsidP="00EC2D11">
      <w:pPr>
        <w:pStyle w:val="pkt"/>
        <w:numPr>
          <w:ilvl w:val="0"/>
          <w:numId w:val="2"/>
        </w:numPr>
        <w:tabs>
          <w:tab w:val="num" w:pos="360"/>
        </w:tabs>
        <w:spacing w:before="0" w:after="0" w:line="276" w:lineRule="auto"/>
        <w:ind w:left="340" w:hanging="340"/>
        <w:rPr>
          <w:rFonts w:ascii="Arial" w:hAnsi="Arial" w:cs="Arial"/>
          <w:sz w:val="20"/>
          <w:szCs w:val="20"/>
        </w:rPr>
      </w:pPr>
      <w:r w:rsidRPr="00EC2D11">
        <w:rPr>
          <w:rFonts w:ascii="Arial" w:hAnsi="Arial" w:cs="Arial"/>
          <w:sz w:val="20"/>
          <w:szCs w:val="20"/>
        </w:rPr>
        <w:t xml:space="preserve">Wykonawca jest zobowiązany do dostarczenia </w:t>
      </w:r>
      <w:r w:rsidRPr="00EC2D11">
        <w:rPr>
          <w:rFonts w:ascii="Arial" w:hAnsi="Arial" w:cs="Arial"/>
          <w:b/>
          <w:sz w:val="20"/>
          <w:szCs w:val="20"/>
        </w:rPr>
        <w:t>kart charakterystyki</w:t>
      </w:r>
      <w:r w:rsidRPr="00EC2D11">
        <w:rPr>
          <w:rFonts w:ascii="Arial" w:hAnsi="Arial" w:cs="Arial"/>
          <w:sz w:val="20"/>
          <w:szCs w:val="20"/>
        </w:rPr>
        <w:t xml:space="preserve"> dla środków czystości wykazanych w wykazie, o którym mowa </w:t>
      </w:r>
      <w:r w:rsidR="00913872" w:rsidRPr="00EC2D11">
        <w:rPr>
          <w:rFonts w:ascii="Arial" w:eastAsia="Calibri" w:hAnsi="Arial" w:cs="Arial"/>
          <w:bCs/>
          <w:sz w:val="20"/>
          <w:szCs w:val="20"/>
        </w:rPr>
        <w:t xml:space="preserve">w </w:t>
      </w:r>
      <w:r w:rsidR="00EB68F9">
        <w:rPr>
          <w:rFonts w:ascii="Arial" w:eastAsia="Calibri" w:hAnsi="Arial" w:cs="Arial"/>
          <w:bCs/>
          <w:sz w:val="20"/>
          <w:szCs w:val="20"/>
        </w:rPr>
        <w:t>pkt. 11.</w:t>
      </w:r>
    </w:p>
    <w:p w:rsidR="00167DFA" w:rsidRPr="006D48F9" w:rsidRDefault="00167DFA" w:rsidP="00167DFA">
      <w:pPr>
        <w:pStyle w:val="ust"/>
        <w:numPr>
          <w:ilvl w:val="0"/>
          <w:numId w:val="2"/>
        </w:numPr>
        <w:spacing w:before="0" w:after="0" w:line="276" w:lineRule="auto"/>
        <w:rPr>
          <w:rFonts w:ascii="Arial" w:hAnsi="Arial" w:cs="Arial"/>
          <w:sz w:val="20"/>
          <w:szCs w:val="20"/>
        </w:rPr>
      </w:pPr>
      <w:r w:rsidRPr="006D48F9">
        <w:rPr>
          <w:rFonts w:ascii="Arial" w:hAnsi="Arial" w:cs="Arial"/>
          <w:sz w:val="20"/>
          <w:szCs w:val="20"/>
        </w:rPr>
        <w:t xml:space="preserve">Wykonawca, którego oferta zostanie uznana za najkorzystniejszą </w:t>
      </w:r>
      <w:r>
        <w:rPr>
          <w:rFonts w:ascii="Arial" w:hAnsi="Arial" w:cs="Arial"/>
          <w:sz w:val="20"/>
          <w:szCs w:val="20"/>
        </w:rPr>
        <w:t>przed zawarciem umowy</w:t>
      </w:r>
      <w:r w:rsidRPr="006D48F9">
        <w:rPr>
          <w:rFonts w:ascii="Arial" w:hAnsi="Arial" w:cs="Arial"/>
          <w:sz w:val="20"/>
          <w:szCs w:val="20"/>
        </w:rPr>
        <w:t xml:space="preserve">, </w:t>
      </w:r>
      <w:r>
        <w:rPr>
          <w:rFonts w:ascii="Arial" w:hAnsi="Arial" w:cs="Arial"/>
          <w:sz w:val="20"/>
          <w:szCs w:val="20"/>
        </w:rPr>
        <w:t xml:space="preserve">zobowiązany jest do </w:t>
      </w:r>
      <w:r w:rsidRPr="006D48F9">
        <w:rPr>
          <w:rFonts w:ascii="Arial" w:hAnsi="Arial" w:cs="Arial"/>
          <w:sz w:val="20"/>
          <w:szCs w:val="20"/>
        </w:rPr>
        <w:t>przedstawi</w:t>
      </w:r>
      <w:r>
        <w:rPr>
          <w:rFonts w:ascii="Arial" w:hAnsi="Arial" w:cs="Arial"/>
          <w:sz w:val="20"/>
          <w:szCs w:val="20"/>
        </w:rPr>
        <w:t>enia</w:t>
      </w:r>
      <w:r w:rsidRPr="006D48F9">
        <w:rPr>
          <w:rFonts w:ascii="Arial" w:hAnsi="Arial" w:cs="Arial"/>
          <w:sz w:val="20"/>
          <w:szCs w:val="20"/>
        </w:rPr>
        <w:t xml:space="preserve"> Zamawiającemu pisemne</w:t>
      </w:r>
      <w:r>
        <w:rPr>
          <w:rFonts w:ascii="Arial" w:hAnsi="Arial" w:cs="Arial"/>
          <w:sz w:val="20"/>
          <w:szCs w:val="20"/>
        </w:rPr>
        <w:t>go</w:t>
      </w:r>
      <w:r w:rsidRPr="006D48F9">
        <w:rPr>
          <w:rFonts w:ascii="Arial" w:hAnsi="Arial" w:cs="Arial"/>
          <w:sz w:val="20"/>
          <w:szCs w:val="20"/>
        </w:rPr>
        <w:t xml:space="preserve"> oświadczenie zawierające</w:t>
      </w:r>
      <w:r>
        <w:rPr>
          <w:rFonts w:ascii="Arial" w:hAnsi="Arial" w:cs="Arial"/>
          <w:sz w:val="20"/>
          <w:szCs w:val="20"/>
        </w:rPr>
        <w:t>go</w:t>
      </w:r>
      <w:r w:rsidRPr="006D48F9">
        <w:rPr>
          <w:rFonts w:ascii="Arial" w:hAnsi="Arial" w:cs="Arial"/>
          <w:sz w:val="20"/>
          <w:szCs w:val="20"/>
        </w:rPr>
        <w:t xml:space="preserve"> informacje dotyczące formy i okre</w:t>
      </w:r>
      <w:r>
        <w:rPr>
          <w:rFonts w:ascii="Arial" w:hAnsi="Arial" w:cs="Arial"/>
          <w:sz w:val="20"/>
          <w:szCs w:val="20"/>
        </w:rPr>
        <w:t xml:space="preserve">su zatrudnienia osób, o których mowa w Rozdziale II. pkt.5 SIWZ </w:t>
      </w:r>
      <w:r w:rsidRPr="006D48F9">
        <w:rPr>
          <w:rFonts w:ascii="Arial" w:hAnsi="Arial" w:cs="Arial"/>
          <w:sz w:val="20"/>
          <w:szCs w:val="20"/>
        </w:rPr>
        <w:t xml:space="preserve">z podaniem ich imienia i nazwiska oraz czynności, które będą wykonywać w trakcie realizacji usług objętych przedmiotem </w:t>
      </w:r>
      <w:r w:rsidRPr="006D48F9">
        <w:rPr>
          <w:rFonts w:ascii="Arial" w:hAnsi="Arial" w:cs="Arial"/>
          <w:sz w:val="20"/>
          <w:szCs w:val="20"/>
        </w:rPr>
        <w:lastRenderedPageBreak/>
        <w:t xml:space="preserve">zamówienia </w:t>
      </w:r>
      <w:r>
        <w:rPr>
          <w:rFonts w:ascii="Arial" w:hAnsi="Arial" w:cs="Arial"/>
          <w:sz w:val="20"/>
          <w:szCs w:val="20"/>
        </w:rPr>
        <w:t xml:space="preserve">( w tym koordynatora) </w:t>
      </w:r>
      <w:r w:rsidRPr="006D48F9">
        <w:rPr>
          <w:rFonts w:ascii="Arial" w:hAnsi="Arial" w:cs="Arial"/>
          <w:sz w:val="20"/>
          <w:szCs w:val="20"/>
        </w:rPr>
        <w:t xml:space="preserve">oraz dodatkowo </w:t>
      </w:r>
      <w:r>
        <w:rPr>
          <w:rFonts w:ascii="Arial" w:hAnsi="Arial" w:cs="Arial"/>
          <w:sz w:val="20"/>
          <w:szCs w:val="20"/>
        </w:rPr>
        <w:t xml:space="preserve">Wykonawca zobowiązany jest </w:t>
      </w:r>
      <w:r w:rsidRPr="006D48F9">
        <w:rPr>
          <w:rFonts w:ascii="Arial" w:hAnsi="Arial" w:cs="Arial"/>
          <w:sz w:val="20"/>
          <w:szCs w:val="20"/>
        </w:rPr>
        <w:t>przedstawi</w:t>
      </w:r>
      <w:r>
        <w:rPr>
          <w:rFonts w:ascii="Arial" w:hAnsi="Arial" w:cs="Arial"/>
          <w:sz w:val="20"/>
          <w:szCs w:val="20"/>
        </w:rPr>
        <w:t>ć</w:t>
      </w:r>
      <w:r w:rsidRPr="006D48F9">
        <w:rPr>
          <w:rFonts w:ascii="Arial" w:hAnsi="Arial" w:cs="Arial"/>
          <w:sz w:val="20"/>
          <w:szCs w:val="20"/>
        </w:rPr>
        <w:t xml:space="preserve"> wzór</w:t>
      </w:r>
      <w:r>
        <w:rPr>
          <w:rFonts w:ascii="Arial" w:hAnsi="Arial" w:cs="Arial"/>
          <w:sz w:val="20"/>
          <w:szCs w:val="20"/>
        </w:rPr>
        <w:t xml:space="preserve"> wykazu</w:t>
      </w:r>
      <w:r w:rsidRPr="006D48F9">
        <w:rPr>
          <w:rFonts w:ascii="Arial" w:hAnsi="Arial" w:cs="Arial"/>
          <w:sz w:val="20"/>
          <w:szCs w:val="20"/>
        </w:rPr>
        <w:t xml:space="preserve"> </w:t>
      </w:r>
      <w:r>
        <w:rPr>
          <w:rFonts w:ascii="Arial" w:hAnsi="Arial" w:cs="Arial"/>
          <w:sz w:val="20"/>
          <w:szCs w:val="20"/>
        </w:rPr>
        <w:t>ilości etatów</w:t>
      </w:r>
      <w:r w:rsidRPr="002527E2">
        <w:rPr>
          <w:rFonts w:ascii="Arial" w:hAnsi="Arial" w:cs="Arial"/>
          <w:sz w:val="20"/>
          <w:szCs w:val="20"/>
        </w:rPr>
        <w:t xml:space="preserve"> </w:t>
      </w:r>
      <w:r>
        <w:rPr>
          <w:rFonts w:ascii="Arial" w:hAnsi="Arial" w:cs="Arial"/>
          <w:sz w:val="20"/>
          <w:szCs w:val="20"/>
        </w:rPr>
        <w:t xml:space="preserve">osób </w:t>
      </w:r>
      <w:r w:rsidRPr="002527E2">
        <w:rPr>
          <w:rFonts w:ascii="Arial" w:hAnsi="Arial" w:cs="Arial"/>
          <w:sz w:val="20"/>
          <w:szCs w:val="20"/>
        </w:rPr>
        <w:t xml:space="preserve">zatrudnionych </w:t>
      </w:r>
      <w:r>
        <w:rPr>
          <w:rFonts w:ascii="Arial" w:hAnsi="Arial" w:cs="Arial"/>
          <w:sz w:val="20"/>
          <w:szCs w:val="20"/>
        </w:rPr>
        <w:t>na podstawie umowy o pracę na potrzeby indeksacji wynagrodzenia</w:t>
      </w:r>
      <w:r w:rsidRPr="006D48F9">
        <w:rPr>
          <w:rFonts w:ascii="Arial" w:hAnsi="Arial" w:cs="Arial"/>
          <w:sz w:val="20"/>
          <w:szCs w:val="20"/>
        </w:rPr>
        <w:t xml:space="preserve"> zgodnie z załącznikiem nr 19 do SIWZ</w:t>
      </w:r>
      <w:r>
        <w:rPr>
          <w:rFonts w:ascii="Arial" w:hAnsi="Arial" w:cs="Arial"/>
          <w:sz w:val="20"/>
          <w:szCs w:val="20"/>
        </w:rPr>
        <w:t>.</w:t>
      </w:r>
    </w:p>
    <w:p w:rsidR="00583B73" w:rsidRPr="00EC2D11" w:rsidRDefault="00583B73" w:rsidP="00EC2D11">
      <w:pPr>
        <w:pStyle w:val="pkt"/>
        <w:numPr>
          <w:ilvl w:val="0"/>
          <w:numId w:val="2"/>
        </w:numPr>
        <w:spacing w:before="0" w:after="0" w:line="276" w:lineRule="auto"/>
        <w:rPr>
          <w:rFonts w:ascii="Arial" w:hAnsi="Arial" w:cs="Arial"/>
          <w:sz w:val="20"/>
          <w:szCs w:val="20"/>
        </w:rPr>
      </w:pPr>
      <w:r w:rsidRPr="00EC2D11">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podpisania umowy</w:t>
      </w:r>
      <w:r w:rsidR="002239EE">
        <w:rPr>
          <w:rFonts w:ascii="Arial" w:hAnsi="Arial" w:cs="Arial"/>
          <w:sz w:val="20"/>
          <w:szCs w:val="20"/>
        </w:rPr>
        <w:t xml:space="preserve"> z Zamawiającym W</w:t>
      </w:r>
      <w:r w:rsidRPr="00EC2D11">
        <w:rPr>
          <w:rFonts w:ascii="Arial" w:hAnsi="Arial" w:cs="Arial"/>
          <w:sz w:val="20"/>
          <w:szCs w:val="20"/>
        </w:rPr>
        <w:t>ykonawca zobowiązany jest wnieść zabezpieczenie należytego wykonania umowy</w:t>
      </w:r>
    </w:p>
    <w:p w:rsidR="006D04A8" w:rsidRPr="00EC2D11" w:rsidRDefault="006D04A8" w:rsidP="00EC2D11">
      <w:pPr>
        <w:pStyle w:val="pkt"/>
        <w:numPr>
          <w:ilvl w:val="0"/>
          <w:numId w:val="2"/>
        </w:numPr>
        <w:spacing w:before="0" w:after="0" w:line="276" w:lineRule="auto"/>
        <w:rPr>
          <w:rFonts w:ascii="Arial" w:hAnsi="Arial" w:cs="Arial"/>
          <w:bCs/>
          <w:sz w:val="20"/>
          <w:szCs w:val="20"/>
        </w:rPr>
      </w:pPr>
      <w:r w:rsidRPr="00EC2D11">
        <w:rPr>
          <w:rFonts w:ascii="Arial" w:hAnsi="Arial" w:cs="Arial"/>
          <w:bCs/>
          <w:sz w:val="20"/>
          <w:szCs w:val="20"/>
        </w:rPr>
        <w:t>Dok</w:t>
      </w:r>
      <w:r w:rsidR="009C4BAE" w:rsidRPr="00EC2D11">
        <w:rPr>
          <w:rFonts w:ascii="Arial" w:hAnsi="Arial" w:cs="Arial"/>
          <w:bCs/>
          <w:sz w:val="20"/>
          <w:szCs w:val="20"/>
        </w:rPr>
        <w:t>u</w:t>
      </w:r>
      <w:r w:rsidR="00941B81" w:rsidRPr="00EC2D11">
        <w:rPr>
          <w:rFonts w:ascii="Arial" w:hAnsi="Arial" w:cs="Arial"/>
          <w:bCs/>
          <w:sz w:val="20"/>
          <w:szCs w:val="20"/>
        </w:rPr>
        <w:t>me</w:t>
      </w:r>
      <w:r w:rsidR="00583B73" w:rsidRPr="00EC2D11">
        <w:rPr>
          <w:rFonts w:ascii="Arial" w:hAnsi="Arial" w:cs="Arial"/>
          <w:bCs/>
          <w:sz w:val="20"/>
          <w:szCs w:val="20"/>
        </w:rPr>
        <w:t>nty o których mowa w pkt. 5-1</w:t>
      </w:r>
      <w:r w:rsidR="00EB68F9">
        <w:rPr>
          <w:rFonts w:ascii="Arial" w:hAnsi="Arial" w:cs="Arial"/>
          <w:bCs/>
          <w:sz w:val="20"/>
          <w:szCs w:val="20"/>
        </w:rPr>
        <w:t>4</w:t>
      </w:r>
      <w:r w:rsidR="009C4BAE" w:rsidRPr="00EC2D11">
        <w:rPr>
          <w:rFonts w:ascii="Arial" w:hAnsi="Arial" w:cs="Arial"/>
          <w:bCs/>
          <w:sz w:val="20"/>
          <w:szCs w:val="20"/>
        </w:rPr>
        <w:t xml:space="preserve"> </w:t>
      </w:r>
      <w:r w:rsidR="00F946F4" w:rsidRPr="00EC2D11">
        <w:rPr>
          <w:rFonts w:ascii="Arial" w:hAnsi="Arial" w:cs="Arial"/>
          <w:bCs/>
          <w:sz w:val="20"/>
          <w:szCs w:val="20"/>
        </w:rPr>
        <w:t>wybrany w</w:t>
      </w:r>
      <w:r w:rsidRPr="00EC2D11">
        <w:rPr>
          <w:rFonts w:ascii="Arial" w:hAnsi="Arial" w:cs="Arial"/>
          <w:bCs/>
          <w:sz w:val="20"/>
          <w:szCs w:val="20"/>
        </w:rPr>
        <w:t>ykonawca powinien dostarczyć do Działu Zamówień we wskazanym w zawiadomieniu o wyborze oferty terminie.</w:t>
      </w:r>
    </w:p>
    <w:p w:rsidR="008E2FAF" w:rsidRPr="002239EE" w:rsidRDefault="006D04A8" w:rsidP="002239EE">
      <w:pPr>
        <w:pStyle w:val="pkt"/>
        <w:numPr>
          <w:ilvl w:val="0"/>
          <w:numId w:val="2"/>
        </w:numPr>
        <w:spacing w:before="0" w:after="0" w:line="276" w:lineRule="auto"/>
        <w:rPr>
          <w:rFonts w:ascii="Arial" w:hAnsi="Arial" w:cs="Arial"/>
          <w:bCs/>
          <w:sz w:val="20"/>
          <w:szCs w:val="20"/>
        </w:rPr>
      </w:pPr>
      <w:r w:rsidRPr="00EC2D11">
        <w:rPr>
          <w:rFonts w:ascii="Arial" w:hAnsi="Arial" w:cs="Arial"/>
          <w:bCs/>
          <w:sz w:val="20"/>
          <w:szCs w:val="20"/>
        </w:rPr>
        <w:t>W przy</w:t>
      </w:r>
      <w:r w:rsidR="00F946F4" w:rsidRPr="00EC2D11">
        <w:rPr>
          <w:rFonts w:ascii="Arial" w:hAnsi="Arial" w:cs="Arial"/>
          <w:bCs/>
          <w:sz w:val="20"/>
          <w:szCs w:val="20"/>
        </w:rPr>
        <w:t>padku nie wywiązania się przez w</w:t>
      </w:r>
      <w:r w:rsidRPr="00EC2D11">
        <w:rPr>
          <w:rFonts w:ascii="Arial" w:hAnsi="Arial" w:cs="Arial"/>
          <w:bCs/>
          <w:sz w:val="20"/>
          <w:szCs w:val="20"/>
        </w:rPr>
        <w:t xml:space="preserve">ykonawcę, z nałożonych przez </w:t>
      </w:r>
      <w:r w:rsidR="00BB557E" w:rsidRPr="00EC2D11">
        <w:rPr>
          <w:rFonts w:ascii="Arial" w:hAnsi="Arial" w:cs="Arial"/>
          <w:bCs/>
          <w:sz w:val="20"/>
          <w:szCs w:val="20"/>
        </w:rPr>
        <w:t>z</w:t>
      </w:r>
      <w:r w:rsidRPr="00EC2D11">
        <w:rPr>
          <w:rFonts w:ascii="Arial" w:hAnsi="Arial" w:cs="Arial"/>
          <w:bCs/>
          <w:sz w:val="20"/>
          <w:szCs w:val="20"/>
        </w:rPr>
        <w:t>amawiającego obowią</w:t>
      </w:r>
      <w:r w:rsidR="009C4BAE" w:rsidRPr="00EC2D11">
        <w:rPr>
          <w:rFonts w:ascii="Arial" w:hAnsi="Arial" w:cs="Arial"/>
          <w:bCs/>
          <w:sz w:val="20"/>
          <w:szCs w:val="20"/>
        </w:rPr>
        <w:t>zków, o których mowa w pkt. 5-</w:t>
      </w:r>
      <w:r w:rsidR="00583B73" w:rsidRPr="00EC2D11">
        <w:rPr>
          <w:rFonts w:ascii="Arial" w:hAnsi="Arial" w:cs="Arial"/>
          <w:bCs/>
          <w:sz w:val="20"/>
          <w:szCs w:val="20"/>
        </w:rPr>
        <w:t>1</w:t>
      </w:r>
      <w:r w:rsidR="00EB68F9">
        <w:rPr>
          <w:rFonts w:ascii="Arial" w:hAnsi="Arial" w:cs="Arial"/>
          <w:bCs/>
          <w:sz w:val="20"/>
          <w:szCs w:val="20"/>
        </w:rPr>
        <w:t>4</w:t>
      </w:r>
      <w:r w:rsidR="00BB557E" w:rsidRPr="00EC2D11">
        <w:rPr>
          <w:rFonts w:ascii="Arial" w:hAnsi="Arial" w:cs="Arial"/>
          <w:bCs/>
          <w:sz w:val="20"/>
          <w:szCs w:val="20"/>
        </w:rPr>
        <w:t xml:space="preserve"> z</w:t>
      </w:r>
      <w:r w:rsidR="00F946F4" w:rsidRPr="00EC2D11">
        <w:rPr>
          <w:rFonts w:ascii="Arial" w:hAnsi="Arial" w:cs="Arial"/>
          <w:bCs/>
          <w:sz w:val="20"/>
          <w:szCs w:val="20"/>
        </w:rPr>
        <w:t xml:space="preserve">amawiający </w:t>
      </w:r>
      <w:r w:rsidR="002239EE">
        <w:rPr>
          <w:rFonts w:ascii="Arial" w:hAnsi="Arial" w:cs="Arial"/>
          <w:bCs/>
          <w:sz w:val="20"/>
          <w:szCs w:val="20"/>
        </w:rPr>
        <w:t xml:space="preserve">może </w:t>
      </w:r>
      <w:r w:rsidR="00F946F4" w:rsidRPr="00EC2D11">
        <w:rPr>
          <w:rFonts w:ascii="Arial" w:hAnsi="Arial" w:cs="Arial"/>
          <w:bCs/>
          <w:sz w:val="20"/>
          <w:szCs w:val="20"/>
        </w:rPr>
        <w:t>uzna</w:t>
      </w:r>
      <w:r w:rsidR="002239EE">
        <w:rPr>
          <w:rFonts w:ascii="Arial" w:hAnsi="Arial" w:cs="Arial"/>
          <w:bCs/>
          <w:sz w:val="20"/>
          <w:szCs w:val="20"/>
        </w:rPr>
        <w:t>ć</w:t>
      </w:r>
      <w:r w:rsidR="00F946F4" w:rsidRPr="00EC2D11">
        <w:rPr>
          <w:rFonts w:ascii="Arial" w:hAnsi="Arial" w:cs="Arial"/>
          <w:bCs/>
          <w:sz w:val="20"/>
          <w:szCs w:val="20"/>
        </w:rPr>
        <w:t>, że w</w:t>
      </w:r>
      <w:r w:rsidRPr="00EC2D11">
        <w:rPr>
          <w:rFonts w:ascii="Arial" w:hAnsi="Arial" w:cs="Arial"/>
          <w:bCs/>
          <w:sz w:val="20"/>
          <w:szCs w:val="20"/>
        </w:rPr>
        <w:t>ykonawca uchyla się od zawarcia umowy i zawarcie umowy staje się niemożliwe z przyczyn leżących</w:t>
      </w:r>
      <w:r w:rsidR="00F946F4" w:rsidRPr="00EC2D11">
        <w:rPr>
          <w:rFonts w:ascii="Arial" w:hAnsi="Arial" w:cs="Arial"/>
          <w:bCs/>
          <w:sz w:val="20"/>
          <w:szCs w:val="20"/>
        </w:rPr>
        <w:t xml:space="preserve"> po stronie w</w:t>
      </w:r>
      <w:r w:rsidR="00BB557E" w:rsidRPr="00EC2D11">
        <w:rPr>
          <w:rFonts w:ascii="Arial" w:hAnsi="Arial" w:cs="Arial"/>
          <w:bCs/>
          <w:sz w:val="20"/>
          <w:szCs w:val="20"/>
        </w:rPr>
        <w:t>ykonawcy. Wówczas z</w:t>
      </w:r>
      <w:r w:rsidRPr="00EC2D11">
        <w:rPr>
          <w:rFonts w:ascii="Arial" w:hAnsi="Arial" w:cs="Arial"/>
          <w:bCs/>
          <w:sz w:val="20"/>
          <w:szCs w:val="20"/>
        </w:rPr>
        <w:t xml:space="preserve">amawiającemu przysługuje prawo zatrzymania wadium na podstawie </w:t>
      </w:r>
      <w:r w:rsidR="004358D9" w:rsidRPr="00EC2D11">
        <w:rPr>
          <w:rFonts w:ascii="Arial" w:hAnsi="Arial" w:cs="Arial"/>
          <w:bCs/>
          <w:sz w:val="20"/>
          <w:szCs w:val="20"/>
        </w:rPr>
        <w:t>Rozdziału III. p</w:t>
      </w:r>
      <w:r w:rsidR="00BC78BA" w:rsidRPr="00EC2D11">
        <w:rPr>
          <w:rFonts w:ascii="Arial" w:hAnsi="Arial" w:cs="Arial"/>
          <w:bCs/>
          <w:sz w:val="20"/>
          <w:szCs w:val="20"/>
        </w:rPr>
        <w:t>kt. 5 SIWZ</w:t>
      </w:r>
      <w:r w:rsidR="00CD5F07" w:rsidRPr="00EC2D11">
        <w:rPr>
          <w:rFonts w:ascii="Arial" w:hAnsi="Arial" w:cs="Arial"/>
          <w:bCs/>
          <w:sz w:val="20"/>
          <w:szCs w:val="20"/>
        </w:rPr>
        <w:t>.</w:t>
      </w:r>
      <w:bookmarkStart w:id="68" w:name="_Toc70402020"/>
      <w:bookmarkStart w:id="69" w:name="_Toc77989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6"/>
      </w:tblGrid>
      <w:tr w:rsidR="008E2FAF" w:rsidRPr="00EC2D11" w:rsidTr="007C5BA6">
        <w:tc>
          <w:tcPr>
            <w:tcW w:w="9886" w:type="dxa"/>
          </w:tcPr>
          <w:p w:rsidR="008E2FAF" w:rsidRPr="00EC2D11" w:rsidRDefault="008E2FAF" w:rsidP="00EC2D11">
            <w:pPr>
              <w:pStyle w:val="Nagwek1"/>
              <w:numPr>
                <w:ilvl w:val="0"/>
                <w:numId w:val="0"/>
              </w:numPr>
              <w:tabs>
                <w:tab w:val="clear" w:pos="454"/>
              </w:tabs>
              <w:spacing w:line="276" w:lineRule="auto"/>
              <w:rPr>
                <w:rFonts w:cs="Arial"/>
                <w:sz w:val="20"/>
                <w:szCs w:val="20"/>
              </w:rPr>
            </w:pPr>
            <w:bookmarkStart w:id="70" w:name="_Toc460232077"/>
            <w:bookmarkStart w:id="71" w:name="_Toc461091122"/>
            <w:r w:rsidRPr="00EC2D11">
              <w:rPr>
                <w:rFonts w:cs="Arial"/>
                <w:sz w:val="20"/>
                <w:szCs w:val="20"/>
              </w:rPr>
              <w:t>ROZDZIAŁ XX</w:t>
            </w:r>
            <w:r w:rsidR="003E0EB5" w:rsidRPr="00EC2D11">
              <w:rPr>
                <w:rFonts w:cs="Arial"/>
                <w:sz w:val="20"/>
                <w:szCs w:val="20"/>
              </w:rPr>
              <w:t>I</w:t>
            </w:r>
            <w:r w:rsidRPr="00EC2D11">
              <w:rPr>
                <w:rFonts w:cs="Arial"/>
                <w:sz w:val="20"/>
                <w:szCs w:val="20"/>
              </w:rPr>
              <w:t xml:space="preserve"> – ZABEZPIECZENIE NALEZYTEGO WYKONANIA UMOWY</w:t>
            </w:r>
          </w:p>
        </w:tc>
      </w:tr>
    </w:tbl>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 xml:space="preserve">Wykonawca, którego oferta zostanie wybrana, zobowiązany jest wnieść zabezpieczenie należytego wykonania umowy w wysokości </w:t>
      </w:r>
      <w:r w:rsidR="00583B73" w:rsidRPr="00EC2D11">
        <w:rPr>
          <w:rFonts w:ascii="Arial" w:hAnsi="Arial" w:cs="Arial"/>
          <w:b/>
          <w:sz w:val="20"/>
          <w:szCs w:val="20"/>
        </w:rPr>
        <w:t>3</w:t>
      </w:r>
      <w:r w:rsidRPr="00EC2D11">
        <w:rPr>
          <w:rFonts w:ascii="Arial" w:hAnsi="Arial" w:cs="Arial"/>
          <w:b/>
          <w:sz w:val="20"/>
          <w:szCs w:val="20"/>
        </w:rPr>
        <w:t xml:space="preserve"> %</w:t>
      </w:r>
      <w:r w:rsidR="00583B73" w:rsidRPr="00EC2D11">
        <w:rPr>
          <w:rFonts w:ascii="Arial" w:hAnsi="Arial" w:cs="Arial"/>
          <w:sz w:val="20"/>
          <w:szCs w:val="20"/>
        </w:rPr>
        <w:t xml:space="preserve"> ceny</w:t>
      </w:r>
      <w:r w:rsidR="002239EE">
        <w:rPr>
          <w:rFonts w:ascii="Arial" w:hAnsi="Arial" w:cs="Arial"/>
          <w:sz w:val="20"/>
          <w:szCs w:val="20"/>
        </w:rPr>
        <w:t xml:space="preserve"> brutto(uwzględniający podatek VAT)</w:t>
      </w:r>
      <w:r w:rsidR="00583B73" w:rsidRPr="00EC2D11">
        <w:rPr>
          <w:rFonts w:ascii="Arial" w:hAnsi="Arial" w:cs="Arial"/>
          <w:sz w:val="20"/>
          <w:szCs w:val="20"/>
        </w:rPr>
        <w:t xml:space="preserve"> podanej w ofercie </w:t>
      </w:r>
      <w:r w:rsidR="00583B73" w:rsidRPr="00EC2D11">
        <w:rPr>
          <w:rFonts w:ascii="Arial" w:hAnsi="Arial" w:cs="Arial"/>
          <w:b/>
          <w:sz w:val="20"/>
          <w:szCs w:val="20"/>
        </w:rPr>
        <w:t xml:space="preserve">dla każdego zadania. </w:t>
      </w:r>
      <w:r w:rsidRPr="00EC2D11">
        <w:rPr>
          <w:rFonts w:ascii="Arial" w:hAnsi="Arial" w:cs="Arial"/>
          <w:sz w:val="20"/>
          <w:szCs w:val="20"/>
        </w:rPr>
        <w:t xml:space="preserve"> </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Zabezpieczenie może być wnoszone według wyboru wykonawcy w jednej lub w kilku następujących formach:</w:t>
      </w:r>
    </w:p>
    <w:p w:rsidR="008E2FAF" w:rsidRPr="00EC2D11" w:rsidRDefault="008E2FAF" w:rsidP="002239EE">
      <w:pPr>
        <w:pStyle w:val="pkt"/>
        <w:numPr>
          <w:ilvl w:val="1"/>
          <w:numId w:val="43"/>
        </w:numPr>
        <w:spacing w:before="0" w:after="0"/>
        <w:ind w:left="850" w:hanging="493"/>
        <w:rPr>
          <w:rFonts w:ascii="Arial" w:hAnsi="Arial" w:cs="Arial"/>
          <w:sz w:val="20"/>
          <w:szCs w:val="20"/>
        </w:rPr>
      </w:pPr>
      <w:r w:rsidRPr="00EC2D11">
        <w:rPr>
          <w:rFonts w:ascii="Arial" w:hAnsi="Arial" w:cs="Arial"/>
          <w:sz w:val="20"/>
          <w:szCs w:val="20"/>
        </w:rPr>
        <w:t>pieniądzu;</w:t>
      </w:r>
    </w:p>
    <w:p w:rsidR="008E2FAF" w:rsidRPr="00EC2D11" w:rsidRDefault="008E2FAF" w:rsidP="002239EE">
      <w:pPr>
        <w:pStyle w:val="pkt"/>
        <w:numPr>
          <w:ilvl w:val="1"/>
          <w:numId w:val="43"/>
        </w:numPr>
        <w:spacing w:before="0" w:after="0"/>
        <w:ind w:left="850" w:hanging="493"/>
        <w:rPr>
          <w:rFonts w:ascii="Arial" w:hAnsi="Arial" w:cs="Arial"/>
          <w:sz w:val="20"/>
          <w:szCs w:val="20"/>
        </w:rPr>
      </w:pPr>
      <w:r w:rsidRPr="00EC2D11">
        <w:rPr>
          <w:rFonts w:ascii="Arial" w:hAnsi="Arial" w:cs="Arial"/>
          <w:sz w:val="20"/>
          <w:szCs w:val="20"/>
        </w:rPr>
        <w:t>poręczeniach bankowych lub poręczeniach spółdzielczej kasy oszczędnościowo-kredytowej, z tym że poręczenie kasy jest zawsze poręczeniem pieniężnym;</w:t>
      </w:r>
    </w:p>
    <w:p w:rsidR="008E2FAF" w:rsidRPr="00EC2D11" w:rsidRDefault="008E2FAF" w:rsidP="002239EE">
      <w:pPr>
        <w:pStyle w:val="pkt"/>
        <w:numPr>
          <w:ilvl w:val="1"/>
          <w:numId w:val="43"/>
        </w:numPr>
        <w:spacing w:before="0" w:after="0"/>
        <w:ind w:left="850" w:hanging="493"/>
        <w:rPr>
          <w:rFonts w:ascii="Arial" w:hAnsi="Arial" w:cs="Arial"/>
          <w:sz w:val="20"/>
          <w:szCs w:val="20"/>
        </w:rPr>
      </w:pPr>
      <w:r w:rsidRPr="00EC2D11">
        <w:rPr>
          <w:rFonts w:ascii="Arial" w:hAnsi="Arial" w:cs="Arial"/>
          <w:sz w:val="20"/>
          <w:szCs w:val="20"/>
        </w:rPr>
        <w:t>gwarancjach bankowych;</w:t>
      </w:r>
    </w:p>
    <w:p w:rsidR="008E2FAF" w:rsidRPr="00EC2D11" w:rsidRDefault="008E2FAF" w:rsidP="002239EE">
      <w:pPr>
        <w:pStyle w:val="pkt"/>
        <w:numPr>
          <w:ilvl w:val="1"/>
          <w:numId w:val="43"/>
        </w:numPr>
        <w:spacing w:before="0" w:after="0"/>
        <w:ind w:left="850" w:hanging="493"/>
        <w:rPr>
          <w:rFonts w:ascii="Arial" w:hAnsi="Arial" w:cs="Arial"/>
          <w:sz w:val="20"/>
          <w:szCs w:val="20"/>
        </w:rPr>
      </w:pPr>
      <w:r w:rsidRPr="00EC2D11">
        <w:rPr>
          <w:rFonts w:ascii="Arial" w:hAnsi="Arial" w:cs="Arial"/>
          <w:sz w:val="20"/>
          <w:szCs w:val="20"/>
        </w:rPr>
        <w:t>gwarancjach ubezpieczeniowych;</w:t>
      </w:r>
    </w:p>
    <w:p w:rsidR="008E2FAF" w:rsidRPr="00EC2D11" w:rsidRDefault="008E2FAF" w:rsidP="002239EE">
      <w:pPr>
        <w:pStyle w:val="pkt"/>
        <w:numPr>
          <w:ilvl w:val="1"/>
          <w:numId w:val="43"/>
        </w:numPr>
        <w:spacing w:before="0" w:after="0"/>
        <w:ind w:left="850" w:hanging="493"/>
        <w:rPr>
          <w:rFonts w:ascii="Arial" w:hAnsi="Arial" w:cs="Arial"/>
          <w:sz w:val="20"/>
          <w:szCs w:val="20"/>
        </w:rPr>
      </w:pPr>
      <w:r w:rsidRPr="00EC2D11">
        <w:rPr>
          <w:rFonts w:ascii="Arial" w:hAnsi="Arial" w:cs="Arial"/>
          <w:sz w:val="20"/>
          <w:szCs w:val="20"/>
        </w:rPr>
        <w:t>poręczeniach udzielanych przez podmioty, o których mowa w art. 6b ust. 5 pkt. 2 ustawy z dnia 9 listopada 2000 r. o utworzeniu Polskiej Agencji Rozwoju Przedsiębiorczości.</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 xml:space="preserve">Warunki poręczeń lub gwarancji wnoszonych jako zabezpieczenie należytego wykonania umowy stanowią załącznik do istotnych postanowień umowy. </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 xml:space="preserve">Zamawiający zastrzega, że projekt poręczeń lub gwarancji należy uzgodnić z zamawiającym po wyborze oferty, przed podpisaniem umowy. </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Zabezpieczenie wnoszone w pieniądzu wykonawca wpłaca przelewem na rachunek bankowy wskazany przez zamawiającego.</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W przypadku wniesienia wadium w pieniądzu wykonawca może wyrazić zgodę na zaliczenie kwoty wadium na poczet zabezpieczenia.</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Jeżeli zabezpieczenie wniesiono w pieniądzu, zamawiający przechowuje je na oprocentowanym rachunku bankowym.</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W trakcie realizacji umowy wykonawca może dokonać zmiany formy zabezpieczenia na jedną lub kilka form, o których mowa w pkt. 2.</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Zmiana formy zabezpieczenia jest dokonywana z zachowaniem ciągłości zabezpieczenia i bez zmniejszenia jego wysokości.</w:t>
      </w:r>
    </w:p>
    <w:p w:rsidR="008E2FAF" w:rsidRPr="00EC2D11"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 xml:space="preserve">Zamawiający zwróci </w:t>
      </w:r>
      <w:r w:rsidR="00915077" w:rsidRPr="00EC2D11">
        <w:rPr>
          <w:rFonts w:ascii="Arial" w:hAnsi="Arial" w:cs="Arial"/>
          <w:sz w:val="20"/>
          <w:szCs w:val="20"/>
        </w:rPr>
        <w:t>zabezpieczenie</w:t>
      </w:r>
      <w:r w:rsidRPr="00EC2D11">
        <w:rPr>
          <w:rFonts w:ascii="Arial" w:hAnsi="Arial" w:cs="Arial"/>
          <w:sz w:val="20"/>
          <w:szCs w:val="20"/>
        </w:rPr>
        <w:t xml:space="preserve"> w terminie 30 dni od dnia wykonania zamówienia i uznania przez zamawiającego za należycie wykonane tj. od daty zakończenia realizacji umowy.</w:t>
      </w:r>
    </w:p>
    <w:p w:rsidR="008E2FAF" w:rsidRPr="00217168" w:rsidRDefault="008E2FAF" w:rsidP="002239EE">
      <w:pPr>
        <w:pStyle w:val="pkt"/>
        <w:numPr>
          <w:ilvl w:val="0"/>
          <w:numId w:val="43"/>
        </w:numPr>
        <w:spacing w:before="0" w:after="0"/>
        <w:rPr>
          <w:rFonts w:ascii="Arial" w:hAnsi="Arial" w:cs="Arial"/>
          <w:sz w:val="20"/>
          <w:szCs w:val="20"/>
        </w:rPr>
      </w:pPr>
      <w:r w:rsidRPr="00EC2D11">
        <w:rPr>
          <w:rFonts w:ascii="Arial" w:hAnsi="Arial" w:cs="Arial"/>
          <w:sz w:val="20"/>
          <w:szCs w:val="20"/>
        </w:rPr>
        <w:t>Dokumenty zabezpieczenia należytego wykonania umowy wybrany wykonawca składa do Działu Zamówień.</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97254D">
        <w:tc>
          <w:tcPr>
            <w:tcW w:w="9962" w:type="dxa"/>
          </w:tcPr>
          <w:p w:rsidR="00740FE8" w:rsidRPr="00EC2D11" w:rsidRDefault="00881B24" w:rsidP="00EC2D11">
            <w:pPr>
              <w:pStyle w:val="Nagwek1"/>
              <w:numPr>
                <w:ilvl w:val="0"/>
                <w:numId w:val="0"/>
              </w:numPr>
              <w:tabs>
                <w:tab w:val="clear" w:pos="454"/>
              </w:tabs>
              <w:spacing w:line="276" w:lineRule="auto"/>
              <w:rPr>
                <w:rFonts w:cs="Arial"/>
                <w:sz w:val="20"/>
                <w:szCs w:val="20"/>
              </w:rPr>
            </w:pPr>
            <w:bookmarkStart w:id="72" w:name="_Toc346607494"/>
            <w:bookmarkStart w:id="73" w:name="_Toc348084446"/>
            <w:bookmarkStart w:id="74" w:name="_Toc348527898"/>
            <w:bookmarkStart w:id="75" w:name="_Toc459708323"/>
            <w:bookmarkStart w:id="76" w:name="_Toc460232078"/>
            <w:bookmarkStart w:id="77" w:name="_Toc463330045"/>
            <w:bookmarkEnd w:id="68"/>
            <w:bookmarkEnd w:id="69"/>
            <w:r w:rsidRPr="00EC2D11">
              <w:rPr>
                <w:rFonts w:cs="Arial"/>
                <w:sz w:val="20"/>
                <w:szCs w:val="20"/>
              </w:rPr>
              <w:t>ROZDZIAŁ XX</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INFORMACJA O FOR</w:t>
            </w:r>
            <w:r w:rsidR="005B4A78" w:rsidRPr="00EC2D11">
              <w:rPr>
                <w:rFonts w:cs="Arial"/>
                <w:sz w:val="20"/>
                <w:szCs w:val="20"/>
              </w:rPr>
              <w:t>MALNOŚCIACH JAKIE POWINNY ZOSTAĆ</w:t>
            </w:r>
            <w:r w:rsidR="00740FE8" w:rsidRPr="00EC2D11">
              <w:rPr>
                <w:rFonts w:cs="Arial"/>
                <w:sz w:val="20"/>
                <w:szCs w:val="20"/>
              </w:rPr>
              <w:t xml:space="preserve"> DOPEŁNIONE PO </w:t>
            </w:r>
            <w:r w:rsidR="008D0671" w:rsidRPr="00EC2D11">
              <w:rPr>
                <w:rFonts w:cs="Arial"/>
                <w:sz w:val="20"/>
                <w:szCs w:val="20"/>
              </w:rPr>
              <w:t xml:space="preserve">ZAWARCIU </w:t>
            </w:r>
            <w:r w:rsidR="00740FE8" w:rsidRPr="00EC2D11">
              <w:rPr>
                <w:rFonts w:cs="Arial"/>
                <w:sz w:val="20"/>
                <w:szCs w:val="20"/>
              </w:rPr>
              <w:t>UMOWY</w:t>
            </w:r>
            <w:bookmarkEnd w:id="72"/>
            <w:bookmarkEnd w:id="73"/>
            <w:bookmarkEnd w:id="74"/>
            <w:bookmarkEnd w:id="75"/>
            <w:bookmarkEnd w:id="76"/>
            <w:bookmarkEnd w:id="77"/>
          </w:p>
        </w:tc>
      </w:tr>
    </w:tbl>
    <w:p w:rsidR="006D48F9" w:rsidRPr="00EC2D11" w:rsidRDefault="00167DFA" w:rsidP="00217168">
      <w:pPr>
        <w:pStyle w:val="ust"/>
        <w:numPr>
          <w:ilvl w:val="0"/>
          <w:numId w:val="74"/>
        </w:numPr>
        <w:spacing w:before="0" w:after="0" w:line="276" w:lineRule="auto"/>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97254D">
        <w:tc>
          <w:tcPr>
            <w:tcW w:w="9962" w:type="dxa"/>
          </w:tcPr>
          <w:p w:rsidR="00740FE8" w:rsidRPr="00EC2D11" w:rsidRDefault="00881B24" w:rsidP="00EC2D11">
            <w:pPr>
              <w:pStyle w:val="Nagwek1"/>
              <w:numPr>
                <w:ilvl w:val="0"/>
                <w:numId w:val="0"/>
              </w:numPr>
              <w:tabs>
                <w:tab w:val="clear" w:pos="454"/>
              </w:tabs>
              <w:spacing w:line="276" w:lineRule="auto"/>
              <w:rPr>
                <w:rFonts w:cs="Arial"/>
                <w:sz w:val="20"/>
                <w:szCs w:val="20"/>
              </w:rPr>
            </w:pPr>
            <w:bookmarkStart w:id="78" w:name="_Toc460232079"/>
            <w:bookmarkStart w:id="79" w:name="_Toc463330046"/>
            <w:r w:rsidRPr="00EC2D11">
              <w:rPr>
                <w:rFonts w:cs="Arial"/>
                <w:sz w:val="20"/>
                <w:szCs w:val="20"/>
              </w:rPr>
              <w:lastRenderedPageBreak/>
              <w:t>ROZDZIAŁ XXI</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ISTOTNE DLA STRON POSTANOWIENIA, KTÓRE ZOSTANĄ WPROWADZONE DO TREŚCI ZAWIERANEJ UMOWY</w:t>
            </w:r>
            <w:bookmarkEnd w:id="78"/>
            <w:bookmarkEnd w:id="79"/>
          </w:p>
        </w:tc>
      </w:tr>
    </w:tbl>
    <w:p w:rsidR="00BC2AEC" w:rsidRPr="00EC2D11" w:rsidRDefault="00E87EB1" w:rsidP="002239EE">
      <w:pPr>
        <w:pStyle w:val="Zwykytekst"/>
        <w:numPr>
          <w:ilvl w:val="0"/>
          <w:numId w:val="7"/>
        </w:numPr>
        <w:ind w:left="357" w:hanging="357"/>
        <w:jc w:val="both"/>
        <w:rPr>
          <w:rFonts w:ascii="Arial" w:hAnsi="Arial" w:cs="Arial"/>
          <w:sz w:val="20"/>
          <w:szCs w:val="20"/>
        </w:rPr>
      </w:pPr>
      <w:r w:rsidRPr="00EC2D11">
        <w:rPr>
          <w:rFonts w:ascii="Arial" w:hAnsi="Arial" w:cs="Arial"/>
          <w:sz w:val="20"/>
          <w:szCs w:val="20"/>
        </w:rPr>
        <w:t>Istotne dla z</w:t>
      </w:r>
      <w:r w:rsidR="00BC2AEC" w:rsidRPr="00EC2D11">
        <w:rPr>
          <w:rFonts w:ascii="Arial" w:hAnsi="Arial" w:cs="Arial"/>
          <w:sz w:val="20"/>
          <w:szCs w:val="20"/>
        </w:rPr>
        <w:t xml:space="preserve">amawiającego postanowienia, które zostaną wprowadzone do treści zawieranej umowy określa załącznik nr </w:t>
      </w:r>
      <w:r w:rsidR="00974DE5" w:rsidRPr="00EC2D11">
        <w:rPr>
          <w:rFonts w:ascii="Arial" w:hAnsi="Arial" w:cs="Arial"/>
          <w:sz w:val="20"/>
          <w:szCs w:val="20"/>
        </w:rPr>
        <w:t>9</w:t>
      </w:r>
      <w:r w:rsidR="008315F7">
        <w:rPr>
          <w:rFonts w:ascii="Arial" w:hAnsi="Arial" w:cs="Arial"/>
          <w:sz w:val="20"/>
          <w:szCs w:val="20"/>
        </w:rPr>
        <w:t>a-9b</w:t>
      </w:r>
      <w:r w:rsidR="00BC2AEC" w:rsidRPr="00EC2D11">
        <w:rPr>
          <w:rFonts w:ascii="Arial" w:hAnsi="Arial" w:cs="Arial"/>
          <w:sz w:val="20"/>
          <w:szCs w:val="20"/>
        </w:rPr>
        <w:t xml:space="preserve"> do SIWZ.</w:t>
      </w:r>
    </w:p>
    <w:p w:rsidR="00BC2AEC" w:rsidRPr="00EC2D11" w:rsidRDefault="00BC2AEC" w:rsidP="002239EE">
      <w:pPr>
        <w:pStyle w:val="Zwykytekst"/>
        <w:numPr>
          <w:ilvl w:val="0"/>
          <w:numId w:val="7"/>
        </w:numPr>
        <w:ind w:left="357" w:hanging="357"/>
        <w:jc w:val="both"/>
        <w:rPr>
          <w:rFonts w:ascii="Arial" w:hAnsi="Arial" w:cs="Arial"/>
          <w:sz w:val="20"/>
          <w:szCs w:val="20"/>
        </w:rPr>
      </w:pPr>
      <w:r w:rsidRPr="00EC2D11">
        <w:rPr>
          <w:rFonts w:ascii="Arial" w:hAnsi="Arial" w:cs="Arial"/>
          <w:sz w:val="20"/>
          <w:szCs w:val="20"/>
        </w:rPr>
        <w:t>Wykonawca, którego oferta zostanie uznana jako najkorzystniejsza, zobowiązuje się do zawarcia umowy na warunkach określonych w ofercie z uwzględnieniem istotnych postanowień załączonych do specyfikacji.</w:t>
      </w:r>
    </w:p>
    <w:p w:rsidR="004B2A03" w:rsidRPr="00EC2D11" w:rsidRDefault="004B2A03" w:rsidP="002239EE">
      <w:pPr>
        <w:pStyle w:val="Zwykytekst"/>
        <w:numPr>
          <w:ilvl w:val="0"/>
          <w:numId w:val="7"/>
        </w:numPr>
        <w:jc w:val="both"/>
        <w:rPr>
          <w:rFonts w:ascii="Arial" w:hAnsi="Arial" w:cs="Arial"/>
          <w:sz w:val="20"/>
          <w:szCs w:val="20"/>
        </w:rPr>
      </w:pPr>
      <w:r w:rsidRPr="00EC2D11">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F3CA0" w:rsidRPr="00EC2D11">
        <w:rPr>
          <w:rFonts w:ascii="Arial" w:hAnsi="Arial" w:cs="Arial"/>
          <w:sz w:val="20"/>
          <w:szCs w:val="20"/>
        </w:rPr>
        <w:t xml:space="preserve"> ustawy </w:t>
      </w:r>
      <w:proofErr w:type="spellStart"/>
      <w:r w:rsidR="00253C72" w:rsidRPr="00EC2D11">
        <w:rPr>
          <w:rFonts w:ascii="Arial" w:hAnsi="Arial" w:cs="Arial"/>
          <w:sz w:val="20"/>
          <w:szCs w:val="20"/>
        </w:rPr>
        <w:t>Pzp</w:t>
      </w:r>
      <w:proofErr w:type="spellEnd"/>
      <w:r w:rsidR="008F3CA0" w:rsidRPr="00EC2D11">
        <w:rPr>
          <w:rFonts w:ascii="Arial" w:hAnsi="Arial" w:cs="Arial"/>
          <w:sz w:val="20"/>
          <w:szCs w:val="20"/>
        </w:rPr>
        <w:t>.</w:t>
      </w:r>
    </w:p>
    <w:p w:rsidR="009A4508" w:rsidRPr="00EC2D11" w:rsidRDefault="005C3E44" w:rsidP="002239EE">
      <w:pPr>
        <w:pStyle w:val="pkt"/>
        <w:numPr>
          <w:ilvl w:val="0"/>
          <w:numId w:val="7"/>
        </w:numPr>
        <w:spacing w:before="0" w:after="0"/>
        <w:rPr>
          <w:rFonts w:ascii="Arial" w:hAnsi="Arial" w:cs="Arial"/>
          <w:sz w:val="20"/>
          <w:szCs w:val="20"/>
        </w:rPr>
      </w:pPr>
      <w:r w:rsidRPr="00EC2D11">
        <w:rPr>
          <w:rFonts w:ascii="Arial" w:hAnsi="Arial" w:cs="Arial"/>
          <w:sz w:val="20"/>
          <w:szCs w:val="20"/>
        </w:rPr>
        <w:t>Wszelkie zmiany umowy wymagają formy pisemnej pod rygorem nieważności w drodze podpisanego przez obie Strony aneksu, chyba że umowa przewiduje inaczej i są dopuszczone wyłącznie z uwzględnieniem ograniczeń wynikających z art. 144 ustawy</w:t>
      </w:r>
      <w:r w:rsidR="00644C7D" w:rsidRPr="00EC2D11">
        <w:rPr>
          <w:rFonts w:ascii="Arial" w:hAnsi="Arial" w:cs="Arial"/>
          <w:sz w:val="20"/>
          <w:szCs w:val="20"/>
        </w:rPr>
        <w:t xml:space="preserve">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97254D">
        <w:tc>
          <w:tcPr>
            <w:tcW w:w="9962" w:type="dxa"/>
          </w:tcPr>
          <w:p w:rsidR="00740FE8" w:rsidRPr="00EC2D11" w:rsidRDefault="003E0EB5" w:rsidP="00EC2D11">
            <w:pPr>
              <w:pStyle w:val="Nagwek1"/>
              <w:numPr>
                <w:ilvl w:val="0"/>
                <w:numId w:val="0"/>
              </w:numPr>
              <w:tabs>
                <w:tab w:val="clear" w:pos="454"/>
              </w:tabs>
              <w:spacing w:line="276" w:lineRule="auto"/>
              <w:rPr>
                <w:rFonts w:cs="Arial"/>
                <w:sz w:val="20"/>
                <w:szCs w:val="20"/>
              </w:rPr>
            </w:pPr>
            <w:bookmarkStart w:id="80" w:name="_Toc460232081"/>
            <w:bookmarkStart w:id="81" w:name="_Toc463330047"/>
            <w:r w:rsidRPr="00EC2D11">
              <w:rPr>
                <w:rFonts w:cs="Arial"/>
                <w:sz w:val="20"/>
                <w:szCs w:val="20"/>
              </w:rPr>
              <w:t>ROZDZIAŁ XXIV</w:t>
            </w:r>
            <w:r w:rsidR="00740FE8" w:rsidRPr="00EC2D11">
              <w:rPr>
                <w:rFonts w:cs="Arial"/>
                <w:sz w:val="20"/>
                <w:szCs w:val="20"/>
              </w:rPr>
              <w:t xml:space="preserve"> - POUCZENIE O ŚRODKACH OCHRONY PRAWNEJ PRZYSŁUGUJĄCYCH WYKONAWCY W TOKU POSTĘPOWANIA O UDZIELENIE ZAMÓWIENIA</w:t>
            </w:r>
            <w:bookmarkEnd w:id="80"/>
            <w:bookmarkEnd w:id="81"/>
          </w:p>
        </w:tc>
      </w:tr>
    </w:tbl>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 xml:space="preserve">Środki ochrony prawnej określone w dziale VI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w:t>
      </w:r>
      <w:proofErr w:type="spellStart"/>
      <w:r w:rsidRPr="00EC2D11">
        <w:rPr>
          <w:rFonts w:ascii="Arial" w:hAnsi="Arial" w:cs="Arial"/>
          <w:sz w:val="20"/>
          <w:szCs w:val="20"/>
        </w:rPr>
        <w:t>pkt</w:t>
      </w:r>
      <w:proofErr w:type="spellEnd"/>
      <w:r w:rsidRPr="00EC2D11">
        <w:rPr>
          <w:rFonts w:ascii="Arial" w:hAnsi="Arial" w:cs="Arial"/>
          <w:sz w:val="20"/>
          <w:szCs w:val="20"/>
        </w:rPr>
        <w:t xml:space="preserve"> 5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 xml:space="preserve">Odwołanie przysługuje wyłącznie od niezgodnej z przepisami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EC2D11">
        <w:rPr>
          <w:rFonts w:ascii="Arial" w:hAnsi="Arial" w:cs="Arial"/>
          <w:sz w:val="20"/>
          <w:szCs w:val="20"/>
        </w:rPr>
        <w:t>Pzp</w:t>
      </w:r>
      <w:proofErr w:type="spellEnd"/>
      <w:r w:rsidRPr="00EC2D11">
        <w:rPr>
          <w:rFonts w:ascii="Arial" w:hAnsi="Arial" w:cs="Arial"/>
          <w:bCs/>
          <w:sz w:val="20"/>
          <w:szCs w:val="20"/>
        </w:rPr>
        <w:t>, zawierać zwięzłe przedstawienie zarzutów, określać żądanie oraz wskazywać okoliczności faktyczne i prawne uzasadniające wniesienie odwołania.</w:t>
      </w:r>
    </w:p>
    <w:p w:rsidR="00C97E04" w:rsidRPr="00EC2D11" w:rsidRDefault="00C97E04" w:rsidP="002239EE">
      <w:pPr>
        <w:numPr>
          <w:ilvl w:val="0"/>
          <w:numId w:val="8"/>
        </w:numPr>
        <w:ind w:left="357" w:hanging="357"/>
        <w:jc w:val="both"/>
        <w:rPr>
          <w:rFonts w:ascii="Arial" w:hAnsi="Arial" w:cs="Arial"/>
          <w:bCs/>
          <w:sz w:val="20"/>
          <w:szCs w:val="20"/>
        </w:rPr>
      </w:pPr>
      <w:r w:rsidRPr="00EC2D11">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 xml:space="preserve">Odwołujący przesyła kopię odwołania zamawiającemu przed upływem terminu do wniesienia odwołania w taki sposób, aby mógł on zapoznać się z jego treścią przed upływem tego terminu. </w:t>
      </w:r>
    </w:p>
    <w:p w:rsidR="00C97E04" w:rsidRPr="00EC2D11" w:rsidRDefault="00C97E04" w:rsidP="002239EE">
      <w:pPr>
        <w:ind w:left="357"/>
        <w:jc w:val="both"/>
        <w:rPr>
          <w:rFonts w:ascii="Arial" w:hAnsi="Arial" w:cs="Arial"/>
          <w:i/>
          <w:sz w:val="20"/>
          <w:szCs w:val="20"/>
        </w:rPr>
      </w:pPr>
      <w:r w:rsidRPr="00EC2D11">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EC2D11">
        <w:rPr>
          <w:rFonts w:ascii="Arial" w:hAnsi="Arial" w:cs="Arial"/>
          <w:b/>
          <w:sz w:val="20"/>
          <w:szCs w:val="20"/>
        </w:rPr>
        <w:t>środków komunikacji elektronicznej</w:t>
      </w:r>
      <w:r w:rsidRPr="00EC2D11">
        <w:rPr>
          <w:rFonts w:ascii="Arial" w:hAnsi="Arial" w:cs="Arial"/>
          <w:sz w:val="20"/>
          <w:szCs w:val="20"/>
        </w:rPr>
        <w:t xml:space="preserve"> </w:t>
      </w:r>
      <w:r w:rsidRPr="00EC2D11">
        <w:rPr>
          <w:rFonts w:ascii="Arial" w:hAnsi="Arial" w:cs="Arial"/>
          <w:i/>
          <w:sz w:val="20"/>
          <w:szCs w:val="20"/>
        </w:rPr>
        <w:t xml:space="preserve">(faks nr 12 254 10 13 - Sekretariat Biura Zarządu, faks nr 12 254 12 41 - Dział Zamówień; e- mail: </w:t>
      </w:r>
      <w:hyperlink r:id="rId10" w:history="1">
        <w:r w:rsidRPr="00EC2D11">
          <w:rPr>
            <w:rStyle w:val="Hipercze"/>
            <w:rFonts w:ascii="Arial" w:hAnsi="Arial" w:cs="Arial"/>
            <w:i/>
            <w:sz w:val="20"/>
            <w:szCs w:val="20"/>
          </w:rPr>
          <w:t>zamowienia@mpk.krakow.pl</w:t>
        </w:r>
      </w:hyperlink>
      <w:r w:rsidRPr="00EC2D11">
        <w:rPr>
          <w:rFonts w:ascii="Arial" w:hAnsi="Arial" w:cs="Arial"/>
          <w:i/>
          <w:sz w:val="20"/>
          <w:szCs w:val="20"/>
        </w:rPr>
        <w:t>).</w:t>
      </w:r>
    </w:p>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Odwołanie wnosi się w terminie w terminie</w:t>
      </w:r>
      <w:r w:rsidR="00D800FB" w:rsidRPr="00EC2D11">
        <w:rPr>
          <w:rFonts w:ascii="Arial" w:hAnsi="Arial" w:cs="Arial"/>
          <w:sz w:val="20"/>
          <w:szCs w:val="20"/>
        </w:rPr>
        <w:t xml:space="preserve"> 10</w:t>
      </w:r>
      <w:r w:rsidRPr="00EC2D11">
        <w:rPr>
          <w:rFonts w:ascii="Arial" w:hAnsi="Arial" w:cs="Arial"/>
          <w:sz w:val="20"/>
          <w:szCs w:val="20"/>
        </w:rPr>
        <w:t xml:space="preserve"> dni od dnia przesłania informacji o czynności zamawiającego stanowiącej podstawę jego wniesienia - jeżeli zostały przesłane w sposób określony w art. 180 ust. 5 zdanie drugie albo w terminie </w:t>
      </w:r>
      <w:r w:rsidR="00D800FB" w:rsidRPr="00EC2D11">
        <w:rPr>
          <w:rFonts w:ascii="Arial" w:hAnsi="Arial" w:cs="Arial"/>
          <w:sz w:val="20"/>
          <w:szCs w:val="20"/>
        </w:rPr>
        <w:t>15</w:t>
      </w:r>
      <w:r w:rsidRPr="00EC2D11">
        <w:rPr>
          <w:rFonts w:ascii="Arial" w:hAnsi="Arial" w:cs="Arial"/>
          <w:sz w:val="20"/>
          <w:szCs w:val="20"/>
        </w:rPr>
        <w:t xml:space="preserve"> dni - jeżeli zostały przesłane w inny sposób.</w:t>
      </w:r>
    </w:p>
    <w:p w:rsidR="00C97E04"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Odwołanie wobec treści ogłoszenia o zamówieniu, także wobec postanowień specyfikacji istotnych warun</w:t>
      </w:r>
      <w:r w:rsidRPr="00EC2D11">
        <w:rPr>
          <w:rFonts w:ascii="Arial" w:hAnsi="Arial" w:cs="Arial"/>
          <w:sz w:val="20"/>
          <w:szCs w:val="20"/>
        </w:rPr>
        <w:softHyphen/>
        <w:t>ków za</w:t>
      </w:r>
      <w:r w:rsidR="00D800FB" w:rsidRPr="00EC2D11">
        <w:rPr>
          <w:rFonts w:ascii="Arial" w:hAnsi="Arial" w:cs="Arial"/>
          <w:sz w:val="20"/>
          <w:szCs w:val="20"/>
        </w:rPr>
        <w:t>mówienia wnosi się w terminie 10</w:t>
      </w:r>
      <w:r w:rsidRPr="00EC2D11">
        <w:rPr>
          <w:rFonts w:ascii="Arial" w:hAnsi="Arial" w:cs="Arial"/>
          <w:sz w:val="20"/>
          <w:szCs w:val="20"/>
        </w:rPr>
        <w:t xml:space="preserve"> dni od dnia ogłoszenia w Biuletynie Zamówień Publicznych lub specyfikacji istotnych warunków zamówienia na stronie internetowej.</w:t>
      </w:r>
    </w:p>
    <w:p w:rsidR="009A4508" w:rsidRPr="00EC2D11" w:rsidRDefault="00C97E04" w:rsidP="002239EE">
      <w:pPr>
        <w:numPr>
          <w:ilvl w:val="0"/>
          <w:numId w:val="8"/>
        </w:numPr>
        <w:ind w:left="357" w:hanging="357"/>
        <w:jc w:val="both"/>
        <w:rPr>
          <w:rFonts w:ascii="Arial" w:hAnsi="Arial" w:cs="Arial"/>
          <w:sz w:val="20"/>
          <w:szCs w:val="20"/>
        </w:rPr>
      </w:pPr>
      <w:r w:rsidRPr="00EC2D11">
        <w:rPr>
          <w:rFonts w:ascii="Arial" w:hAnsi="Arial" w:cs="Arial"/>
          <w:sz w:val="20"/>
          <w:szCs w:val="20"/>
        </w:rPr>
        <w:t>Odwołanie wobec czynności innych niż określone w pkt 7 i 8</w:t>
      </w:r>
      <w:r w:rsidR="00D800FB" w:rsidRPr="00EC2D11">
        <w:rPr>
          <w:rFonts w:ascii="Arial" w:hAnsi="Arial" w:cs="Arial"/>
          <w:sz w:val="20"/>
          <w:szCs w:val="20"/>
        </w:rPr>
        <w:t xml:space="preserve"> wnosi się w terminie 10</w:t>
      </w:r>
      <w:r w:rsidRPr="00EC2D11">
        <w:rPr>
          <w:rFonts w:ascii="Arial" w:hAnsi="Arial" w:cs="Arial"/>
          <w:sz w:val="20"/>
          <w:szCs w:val="20"/>
        </w:rPr>
        <w:t xml:space="preserve"> dni od dnia, w którym powzięto lub przy zachowaniu należytej staranności można było powziąć wiadomość o okolicznościach stanowiących podstawę jego wniesienia.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40FE8" w:rsidRPr="00EC2D11" w:rsidTr="0097254D">
        <w:tc>
          <w:tcPr>
            <w:tcW w:w="9962" w:type="dxa"/>
          </w:tcPr>
          <w:p w:rsidR="00740FE8" w:rsidRPr="00EC2D11" w:rsidRDefault="00624F70" w:rsidP="00EC2D11">
            <w:pPr>
              <w:pStyle w:val="Nagwek1"/>
              <w:numPr>
                <w:ilvl w:val="0"/>
                <w:numId w:val="0"/>
              </w:numPr>
              <w:tabs>
                <w:tab w:val="clear" w:pos="454"/>
              </w:tabs>
              <w:spacing w:line="276" w:lineRule="auto"/>
              <w:rPr>
                <w:rFonts w:cs="Arial"/>
                <w:sz w:val="20"/>
                <w:szCs w:val="20"/>
              </w:rPr>
            </w:pPr>
            <w:r w:rsidRPr="00EC2D11">
              <w:rPr>
                <w:rFonts w:cs="Arial"/>
                <w:sz w:val="20"/>
                <w:szCs w:val="20"/>
              </w:rPr>
              <w:br w:type="page"/>
            </w:r>
            <w:bookmarkStart w:id="82" w:name="_Toc460232082"/>
            <w:bookmarkStart w:id="83" w:name="_Toc463330048"/>
            <w:bookmarkStart w:id="84" w:name="_Toc234955565"/>
            <w:r w:rsidR="003E0EB5" w:rsidRPr="00EC2D11">
              <w:rPr>
                <w:rFonts w:cs="Arial"/>
                <w:sz w:val="20"/>
                <w:szCs w:val="20"/>
              </w:rPr>
              <w:t>ROZDZIAŁ XX</w:t>
            </w:r>
            <w:r w:rsidR="008E2FAF" w:rsidRPr="00EC2D11">
              <w:rPr>
                <w:rFonts w:cs="Arial"/>
                <w:sz w:val="20"/>
                <w:szCs w:val="20"/>
              </w:rPr>
              <w:t>V</w:t>
            </w:r>
            <w:r w:rsidR="00740FE8" w:rsidRPr="00EC2D11">
              <w:rPr>
                <w:rFonts w:cs="Arial"/>
                <w:sz w:val="20"/>
                <w:szCs w:val="20"/>
              </w:rPr>
              <w:t>-  POZOSTAŁE INFORMACJE</w:t>
            </w:r>
            <w:bookmarkEnd w:id="82"/>
            <w:bookmarkEnd w:id="83"/>
          </w:p>
        </w:tc>
      </w:tr>
    </w:tbl>
    <w:p w:rsidR="00BC2AEC" w:rsidRPr="00EC2D11" w:rsidRDefault="00E87EB1" w:rsidP="00217168">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Wykonawca może zwrócić się do z</w:t>
      </w:r>
      <w:r w:rsidR="00BC2AEC" w:rsidRPr="00EC2D11">
        <w:rPr>
          <w:rFonts w:ascii="Arial" w:hAnsi="Arial" w:cs="Arial"/>
          <w:sz w:val="20"/>
          <w:szCs w:val="20"/>
        </w:rPr>
        <w:t>amawiającego o wyjaśnie</w:t>
      </w:r>
      <w:r w:rsidR="00BC2AEC" w:rsidRPr="00EC2D11">
        <w:rPr>
          <w:rFonts w:ascii="Arial" w:hAnsi="Arial" w:cs="Arial"/>
          <w:sz w:val="20"/>
          <w:szCs w:val="20"/>
        </w:rPr>
        <w:softHyphen/>
        <w:t xml:space="preserve">nie treści specyfikacji </w:t>
      </w:r>
      <w:r w:rsidRPr="00EC2D11">
        <w:rPr>
          <w:rFonts w:ascii="Arial" w:hAnsi="Arial" w:cs="Arial"/>
          <w:sz w:val="20"/>
          <w:szCs w:val="20"/>
        </w:rPr>
        <w:t>istotnych warunków zamówienia. Z</w:t>
      </w:r>
      <w:r w:rsidR="00BC2AEC" w:rsidRPr="00EC2D11">
        <w:rPr>
          <w:rFonts w:ascii="Arial" w:hAnsi="Arial" w:cs="Arial"/>
          <w:sz w:val="20"/>
          <w:szCs w:val="20"/>
        </w:rPr>
        <w:t>amawiający jest obowiązany udzielić wyjaśnień niezwłocz</w:t>
      </w:r>
      <w:r w:rsidR="00C97E04" w:rsidRPr="00EC2D11">
        <w:rPr>
          <w:rFonts w:ascii="Arial" w:hAnsi="Arial" w:cs="Arial"/>
          <w:sz w:val="20"/>
          <w:szCs w:val="20"/>
        </w:rPr>
        <w:t>nie, jednak nie później n</w:t>
      </w:r>
      <w:r w:rsidR="00D800FB" w:rsidRPr="00EC2D11">
        <w:rPr>
          <w:rFonts w:ascii="Arial" w:hAnsi="Arial" w:cs="Arial"/>
          <w:sz w:val="20"/>
          <w:szCs w:val="20"/>
        </w:rPr>
        <w:t>iż na 6</w:t>
      </w:r>
      <w:r w:rsidR="00BC2AEC" w:rsidRPr="00EC2D11">
        <w:rPr>
          <w:rFonts w:ascii="Arial" w:hAnsi="Arial" w:cs="Arial"/>
          <w:sz w:val="20"/>
          <w:szCs w:val="20"/>
        </w:rPr>
        <w:t xml:space="preserve"> dni przed upływem terminu składania of</w:t>
      </w:r>
      <w:r w:rsidR="00DF1FA9" w:rsidRPr="00EC2D11">
        <w:rPr>
          <w:rFonts w:ascii="Arial" w:hAnsi="Arial" w:cs="Arial"/>
          <w:sz w:val="20"/>
          <w:szCs w:val="20"/>
        </w:rPr>
        <w:t>ert, pod warunkiem że wniosek o </w:t>
      </w:r>
      <w:r w:rsidR="00BC2AEC" w:rsidRPr="00EC2D11">
        <w:rPr>
          <w:rFonts w:ascii="Arial" w:hAnsi="Arial" w:cs="Arial"/>
          <w:sz w:val="20"/>
          <w:szCs w:val="20"/>
        </w:rPr>
        <w:t xml:space="preserve">wyjaśnienie treści specyfikacji istotnych warunków zamówienia wpłynął do </w:t>
      </w:r>
      <w:r w:rsidRPr="00EC2D11">
        <w:rPr>
          <w:rFonts w:ascii="Arial" w:hAnsi="Arial" w:cs="Arial"/>
          <w:sz w:val="20"/>
          <w:szCs w:val="20"/>
        </w:rPr>
        <w:t>z</w:t>
      </w:r>
      <w:r w:rsidR="00BC2AEC" w:rsidRPr="00EC2D11">
        <w:rPr>
          <w:rFonts w:ascii="Arial" w:hAnsi="Arial" w:cs="Arial"/>
          <w:sz w:val="20"/>
          <w:szCs w:val="20"/>
        </w:rPr>
        <w:t>amawiającego nie później niż do końca dnia, w którym upływa połowa wyznaczonego terminu składania ofert.</w:t>
      </w:r>
      <w:bookmarkEnd w:id="84"/>
    </w:p>
    <w:p w:rsidR="00BC2AEC" w:rsidRPr="00EC2D11" w:rsidRDefault="00BC2AEC"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lastRenderedPageBreak/>
        <w:t xml:space="preserve">Jeżeli wniosek o wyjaśnienie treści specyfikacji istotnych warunków zamówienia wpłynął po upływie terminu składania wniosku, o którym mowa w pkt 1, lub dotyczy udzielonych wyjaśnień, </w:t>
      </w:r>
      <w:r w:rsidR="00E87EB1" w:rsidRPr="00EC2D11">
        <w:rPr>
          <w:rFonts w:ascii="Arial" w:hAnsi="Arial" w:cs="Arial"/>
          <w:sz w:val="20"/>
          <w:szCs w:val="20"/>
        </w:rPr>
        <w:t>z</w:t>
      </w:r>
      <w:r w:rsidRPr="00EC2D11">
        <w:rPr>
          <w:rFonts w:ascii="Arial" w:hAnsi="Arial" w:cs="Arial"/>
          <w:sz w:val="20"/>
          <w:szCs w:val="20"/>
        </w:rPr>
        <w:t>amawiający może udzielić wyjaśnień albo pozostawić wniosek bez rozpoznania.</w:t>
      </w:r>
    </w:p>
    <w:p w:rsidR="00BC2AEC" w:rsidRPr="00EC2D11" w:rsidRDefault="00BC2AEC"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Przedłużenie terminu składania ofert nie wpływa na bieg terminu składan</w:t>
      </w:r>
      <w:r w:rsidR="000E58CB" w:rsidRPr="00EC2D11">
        <w:rPr>
          <w:rFonts w:ascii="Arial" w:hAnsi="Arial" w:cs="Arial"/>
          <w:sz w:val="20"/>
          <w:szCs w:val="20"/>
        </w:rPr>
        <w:t>ia wniosku, o którym mowa w pkt.</w:t>
      </w:r>
      <w:r w:rsidRPr="00EC2D11">
        <w:rPr>
          <w:rFonts w:ascii="Arial" w:hAnsi="Arial" w:cs="Arial"/>
          <w:sz w:val="20"/>
          <w:szCs w:val="20"/>
        </w:rPr>
        <w:t xml:space="preserve">1. </w:t>
      </w:r>
    </w:p>
    <w:p w:rsidR="00BC2AEC" w:rsidRPr="00EC2D11" w:rsidRDefault="00BC2AEC"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Treść zapytań wraz z wyjaśn</w:t>
      </w:r>
      <w:r w:rsidR="00E87EB1" w:rsidRPr="00EC2D11">
        <w:rPr>
          <w:rFonts w:ascii="Arial" w:hAnsi="Arial" w:cs="Arial"/>
          <w:sz w:val="20"/>
          <w:szCs w:val="20"/>
        </w:rPr>
        <w:t>ieniami zamawiający przekazuje w</w:t>
      </w:r>
      <w:r w:rsidRPr="00EC2D11">
        <w:rPr>
          <w:rFonts w:ascii="Arial" w:hAnsi="Arial" w:cs="Arial"/>
          <w:sz w:val="20"/>
          <w:szCs w:val="20"/>
        </w:rPr>
        <w:t>ykonawcom, którym przekazał specyfikację istotnych warunków zamówienia, bez ujawniania źródła zapytania, a jeżel</w:t>
      </w:r>
      <w:r w:rsidR="002F3B17" w:rsidRPr="00EC2D11">
        <w:rPr>
          <w:rFonts w:ascii="Arial" w:hAnsi="Arial" w:cs="Arial"/>
          <w:sz w:val="20"/>
          <w:szCs w:val="20"/>
        </w:rPr>
        <w:t>i specyfikacja jest udostępnian</w:t>
      </w:r>
      <w:r w:rsidRPr="00EC2D11">
        <w:rPr>
          <w:rFonts w:ascii="Arial" w:hAnsi="Arial" w:cs="Arial"/>
          <w:sz w:val="20"/>
          <w:szCs w:val="20"/>
        </w:rPr>
        <w:t>a na stronie internetowej, zamieszcza na tej stronie.</w:t>
      </w:r>
    </w:p>
    <w:p w:rsidR="00BC2AEC" w:rsidRPr="00EC2D11" w:rsidRDefault="000F42A9"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w:t>
      </w:r>
      <w:r w:rsidR="006B4DE1" w:rsidRPr="00EC2D11">
        <w:rPr>
          <w:rFonts w:ascii="Arial" w:hAnsi="Arial" w:cs="Arial"/>
          <w:bCs/>
          <w:sz w:val="20"/>
          <w:szCs w:val="20"/>
        </w:rPr>
        <w:t>tępnia na stronie internetowej.</w:t>
      </w:r>
    </w:p>
    <w:p w:rsidR="00BC2AEC" w:rsidRPr="00EC2D11" w:rsidRDefault="00BC2AEC"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Z tytułu odrzucenia ofert wykonawcom nie pr</w:t>
      </w:r>
      <w:r w:rsidR="00E87EB1" w:rsidRPr="00EC2D11">
        <w:rPr>
          <w:rFonts w:ascii="Arial" w:hAnsi="Arial" w:cs="Arial"/>
          <w:sz w:val="20"/>
          <w:szCs w:val="20"/>
        </w:rPr>
        <w:t>zysługuje roszczenie przeciwko z</w:t>
      </w:r>
      <w:r w:rsidRPr="00EC2D11">
        <w:rPr>
          <w:rFonts w:ascii="Arial" w:hAnsi="Arial" w:cs="Arial"/>
          <w:sz w:val="20"/>
          <w:szCs w:val="20"/>
        </w:rPr>
        <w:t>amawiającemu.</w:t>
      </w:r>
    </w:p>
    <w:p w:rsidR="00BC2AEC" w:rsidRPr="00EC2D11" w:rsidRDefault="00BC2AEC"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Oferty po dokonaniu wyboru nie będą zwracane wykonawcom.</w:t>
      </w:r>
    </w:p>
    <w:p w:rsidR="008C39F8" w:rsidRPr="00EC2D11" w:rsidRDefault="008C39F8" w:rsidP="00EC2D11">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W sprawach nie ujęty</w:t>
      </w:r>
      <w:r w:rsidR="009D0C9F" w:rsidRPr="00EC2D11">
        <w:rPr>
          <w:rFonts w:ascii="Arial" w:hAnsi="Arial" w:cs="Arial"/>
          <w:sz w:val="20"/>
          <w:szCs w:val="20"/>
        </w:rPr>
        <w:t>ch w niniejszej specyfikacji i u</w:t>
      </w:r>
      <w:r w:rsidRPr="00EC2D11">
        <w:rPr>
          <w:rFonts w:ascii="Arial" w:hAnsi="Arial" w:cs="Arial"/>
          <w:sz w:val="20"/>
          <w:szCs w:val="20"/>
        </w:rPr>
        <w:t xml:space="preserve">stawie </w:t>
      </w:r>
      <w:proofErr w:type="spellStart"/>
      <w:r w:rsidR="00253C72" w:rsidRPr="00EC2D11">
        <w:rPr>
          <w:rFonts w:ascii="Arial" w:hAnsi="Arial" w:cs="Arial"/>
          <w:sz w:val="20"/>
          <w:szCs w:val="20"/>
        </w:rPr>
        <w:t>Pzp</w:t>
      </w:r>
      <w:proofErr w:type="spellEnd"/>
      <w:r w:rsidRPr="00EC2D11">
        <w:rPr>
          <w:rFonts w:ascii="Arial" w:hAnsi="Arial" w:cs="Arial"/>
          <w:sz w:val="20"/>
          <w:szCs w:val="20"/>
        </w:rPr>
        <w:t>, mają zastosowanie przepisy kodeksu cywilnego. </w:t>
      </w:r>
    </w:p>
    <w:p w:rsidR="00BC2AEC" w:rsidRPr="00EC2D11" w:rsidRDefault="00BC2AEC" w:rsidP="00EC2D11">
      <w:pPr>
        <w:pStyle w:val="Zwykytekst"/>
        <w:spacing w:line="276" w:lineRule="auto"/>
        <w:ind w:left="357"/>
        <w:rPr>
          <w:rFonts w:ascii="Arial" w:hAnsi="Arial" w:cs="Arial"/>
          <w:sz w:val="20"/>
          <w:szCs w:val="20"/>
        </w:rPr>
      </w:pPr>
    </w:p>
    <w:p w:rsidR="00BC2AEC" w:rsidRPr="00EC2D11" w:rsidRDefault="00BC2AEC" w:rsidP="00EC2D11">
      <w:pPr>
        <w:pStyle w:val="Zwykytekst"/>
        <w:tabs>
          <w:tab w:val="left" w:pos="5400"/>
        </w:tabs>
        <w:spacing w:line="276" w:lineRule="auto"/>
        <w:jc w:val="both"/>
        <w:rPr>
          <w:rFonts w:ascii="Arial" w:hAnsi="Arial" w:cs="Arial"/>
          <w:sz w:val="20"/>
          <w:szCs w:val="20"/>
          <w:u w:val="single"/>
        </w:rPr>
      </w:pPr>
      <w:r w:rsidRPr="00EC2D11">
        <w:rPr>
          <w:rFonts w:ascii="Arial" w:hAnsi="Arial" w:cs="Arial"/>
          <w:sz w:val="20"/>
          <w:szCs w:val="20"/>
          <w:u w:val="single"/>
        </w:rPr>
        <w:t>Komisja Przetargowa dnia ..............</w:t>
      </w:r>
      <w:r w:rsidR="00BF6EE9">
        <w:rPr>
          <w:rFonts w:ascii="Arial" w:hAnsi="Arial" w:cs="Arial"/>
          <w:sz w:val="20"/>
          <w:szCs w:val="20"/>
          <w:u w:val="single"/>
        </w:rPr>
        <w:t>...</w:t>
      </w:r>
      <w:r w:rsidR="00705744" w:rsidRPr="00EC2D11">
        <w:rPr>
          <w:rFonts w:ascii="Arial" w:hAnsi="Arial" w:cs="Arial"/>
          <w:sz w:val="20"/>
          <w:szCs w:val="20"/>
          <w:u w:val="single"/>
        </w:rPr>
        <w:t xml:space="preserve">2017 </w:t>
      </w:r>
      <w:r w:rsidRPr="00EC2D11">
        <w:rPr>
          <w:rFonts w:ascii="Arial" w:hAnsi="Arial" w:cs="Arial"/>
          <w:sz w:val="20"/>
          <w:szCs w:val="20"/>
          <w:u w:val="single"/>
        </w:rPr>
        <w:t>r.</w:t>
      </w:r>
    </w:p>
    <w:p w:rsidR="00D800FB" w:rsidRPr="00EC2D11" w:rsidRDefault="00D800FB" w:rsidP="00BF6EE9">
      <w:pPr>
        <w:pStyle w:val="Zwykytekst"/>
        <w:tabs>
          <w:tab w:val="left" w:pos="5400"/>
        </w:tabs>
        <w:spacing w:line="360" w:lineRule="auto"/>
        <w:jc w:val="both"/>
        <w:rPr>
          <w:rFonts w:ascii="Arial" w:hAnsi="Arial" w:cs="Arial"/>
          <w:b/>
          <w:sz w:val="20"/>
          <w:szCs w:val="20"/>
        </w:rPr>
      </w:pPr>
      <w:r w:rsidRPr="00EC2D11">
        <w:rPr>
          <w:rFonts w:ascii="Arial" w:hAnsi="Arial" w:cs="Arial"/>
          <w:sz w:val="20"/>
          <w:szCs w:val="20"/>
        </w:rPr>
        <w:t>KF ………………………………………</w:t>
      </w:r>
      <w:r w:rsidRPr="00EC2D11">
        <w:rPr>
          <w:rFonts w:ascii="Arial" w:hAnsi="Arial" w:cs="Arial"/>
          <w:b/>
          <w:sz w:val="20"/>
          <w:szCs w:val="20"/>
        </w:rPr>
        <w:t xml:space="preserve"> </w:t>
      </w:r>
      <w:r w:rsidRPr="00EC2D11">
        <w:rPr>
          <w:rFonts w:ascii="Arial" w:hAnsi="Arial" w:cs="Arial"/>
          <w:b/>
          <w:sz w:val="20"/>
          <w:szCs w:val="20"/>
        </w:rPr>
        <w:tab/>
        <w:t>Z a t w i e r d z i l i dnia…………</w:t>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JM ………………………………………</w:t>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ZM ………………………………………</w:t>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TM ………………………………………</w:t>
      </w:r>
      <w:r w:rsidRPr="00EC2D11">
        <w:rPr>
          <w:rFonts w:ascii="Arial" w:hAnsi="Arial" w:cs="Arial"/>
          <w:sz w:val="20"/>
          <w:szCs w:val="20"/>
        </w:rPr>
        <w:tab/>
      </w:r>
      <w:r w:rsidRPr="00EC2D11">
        <w:rPr>
          <w:rFonts w:ascii="Arial" w:hAnsi="Arial" w:cs="Arial"/>
          <w:sz w:val="20"/>
          <w:szCs w:val="20"/>
        </w:rPr>
        <w:tab/>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JT………………………………………</w:t>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PM ………………………………………</w:t>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BS ………………………………………</w:t>
      </w:r>
    </w:p>
    <w:p w:rsidR="00D800FB" w:rsidRPr="00EC2D11" w:rsidRDefault="00D800FB" w:rsidP="00BF6EE9">
      <w:pPr>
        <w:pStyle w:val="Zwykytekst"/>
        <w:tabs>
          <w:tab w:val="left" w:pos="5400"/>
        </w:tabs>
        <w:spacing w:line="360" w:lineRule="auto"/>
        <w:jc w:val="both"/>
        <w:rPr>
          <w:rFonts w:ascii="Arial" w:hAnsi="Arial" w:cs="Arial"/>
          <w:sz w:val="20"/>
          <w:szCs w:val="20"/>
        </w:rPr>
      </w:pPr>
      <w:r w:rsidRPr="00EC2D11">
        <w:rPr>
          <w:rFonts w:ascii="Arial" w:hAnsi="Arial" w:cs="Arial"/>
          <w:sz w:val="20"/>
          <w:szCs w:val="20"/>
        </w:rPr>
        <w:t>KC  ………………………………………</w:t>
      </w:r>
    </w:p>
    <w:p w:rsidR="00466DB0" w:rsidRPr="00EC2D11" w:rsidRDefault="00466DB0" w:rsidP="00EC2D11">
      <w:pPr>
        <w:pStyle w:val="Zwykytekst"/>
        <w:tabs>
          <w:tab w:val="left" w:pos="5400"/>
        </w:tabs>
        <w:spacing w:line="276" w:lineRule="auto"/>
        <w:jc w:val="both"/>
        <w:rPr>
          <w:rFonts w:ascii="Arial" w:hAnsi="Arial" w:cs="Arial"/>
          <w:sz w:val="20"/>
          <w:szCs w:val="20"/>
        </w:rPr>
      </w:pPr>
    </w:p>
    <w:sectPr w:rsidR="00466DB0" w:rsidRPr="00EC2D11" w:rsidSect="00872BA7">
      <w:footerReference w:type="even" r:id="rId11"/>
      <w:footerReference w:type="default" r:id="rId12"/>
      <w:pgSz w:w="11906" w:h="16838"/>
      <w:pgMar w:top="1276" w:right="1080" w:bottom="1560" w:left="1080"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B1" w:rsidRDefault="00AD4BB1">
      <w:r>
        <w:separator/>
      </w:r>
    </w:p>
  </w:endnote>
  <w:endnote w:type="continuationSeparator" w:id="0">
    <w:p w:rsidR="00AD4BB1" w:rsidRDefault="00AD4B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B1" w:rsidRDefault="006D5A98">
    <w:pPr>
      <w:pStyle w:val="Stopka"/>
      <w:framePr w:wrap="around" w:vAnchor="text" w:hAnchor="margin" w:xAlign="right" w:y="1"/>
      <w:rPr>
        <w:rStyle w:val="Numerstrony"/>
      </w:rPr>
    </w:pPr>
    <w:r>
      <w:rPr>
        <w:rStyle w:val="Numerstrony"/>
      </w:rPr>
      <w:fldChar w:fldCharType="begin"/>
    </w:r>
    <w:r w:rsidR="00AD4BB1">
      <w:rPr>
        <w:rStyle w:val="Numerstrony"/>
      </w:rPr>
      <w:instrText xml:space="preserve">PAGE  </w:instrText>
    </w:r>
    <w:r>
      <w:rPr>
        <w:rStyle w:val="Numerstrony"/>
      </w:rPr>
      <w:fldChar w:fldCharType="end"/>
    </w:r>
  </w:p>
  <w:p w:rsidR="00AD4BB1" w:rsidRDefault="00AD4BB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B1" w:rsidRPr="005A4EFB" w:rsidRDefault="00AD4BB1" w:rsidP="005A4EFB">
    <w:pPr>
      <w:pStyle w:val="Stopka"/>
      <w:tabs>
        <w:tab w:val="clear" w:pos="4536"/>
        <w:tab w:val="clear" w:pos="9072"/>
        <w:tab w:val="center" w:pos="4649"/>
        <w:tab w:val="right" w:pos="9298"/>
      </w:tabs>
      <w:ind w:right="360"/>
      <w:rPr>
        <w:rFonts w:ascii="Arial" w:hAnsi="Arial" w:cs="Arial"/>
        <w:sz w:val="18"/>
        <w:szCs w:val="18"/>
      </w:rPr>
    </w:pPr>
    <w:r w:rsidRPr="005A4EFB">
      <w:rPr>
        <w:rFonts w:ascii="Arial" w:hAnsi="Arial" w:cs="Arial"/>
        <w:sz w:val="16"/>
        <w:szCs w:val="16"/>
      </w:rPr>
      <w:t>FZ-281-</w:t>
    </w:r>
    <w:r>
      <w:rPr>
        <w:rFonts w:ascii="Arial" w:hAnsi="Arial" w:cs="Arial"/>
        <w:sz w:val="16"/>
        <w:szCs w:val="16"/>
      </w:rPr>
      <w:t>167/16</w:t>
    </w:r>
    <w:r w:rsidRPr="005A4EFB">
      <w:rPr>
        <w:rFonts w:ascii="Arial" w:hAnsi="Arial" w:cs="Arial"/>
        <w:sz w:val="16"/>
        <w:szCs w:val="16"/>
      </w:rPr>
      <w:tab/>
    </w:r>
    <w:r w:rsidRPr="005A4EFB">
      <w:rPr>
        <w:rFonts w:ascii="Arial" w:hAnsi="Arial" w:cs="Arial"/>
        <w:sz w:val="16"/>
        <w:szCs w:val="16"/>
      </w:rPr>
      <w:tab/>
      <w:t xml:space="preserve">str. </w:t>
    </w:r>
    <w:r w:rsidR="006D5A98" w:rsidRPr="005A4EFB">
      <w:rPr>
        <w:rFonts w:ascii="Arial" w:hAnsi="Arial" w:cs="Arial"/>
        <w:sz w:val="16"/>
        <w:szCs w:val="16"/>
      </w:rPr>
      <w:fldChar w:fldCharType="begin"/>
    </w:r>
    <w:r w:rsidRPr="005A4EFB">
      <w:rPr>
        <w:rFonts w:ascii="Arial" w:hAnsi="Arial" w:cs="Arial"/>
        <w:sz w:val="16"/>
        <w:szCs w:val="16"/>
      </w:rPr>
      <w:instrText xml:space="preserve"> PAGE    \* MERGEFORMAT </w:instrText>
    </w:r>
    <w:r w:rsidR="006D5A98" w:rsidRPr="005A4EFB">
      <w:rPr>
        <w:rFonts w:ascii="Arial" w:hAnsi="Arial" w:cs="Arial"/>
        <w:sz w:val="16"/>
        <w:szCs w:val="16"/>
      </w:rPr>
      <w:fldChar w:fldCharType="separate"/>
    </w:r>
    <w:r w:rsidR="00751E7B">
      <w:rPr>
        <w:rFonts w:ascii="Arial" w:hAnsi="Arial" w:cs="Arial"/>
        <w:noProof/>
        <w:sz w:val="16"/>
        <w:szCs w:val="16"/>
      </w:rPr>
      <w:t>28</w:t>
    </w:r>
    <w:r w:rsidR="006D5A98" w:rsidRPr="005A4EF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B1" w:rsidRDefault="00AD4BB1">
      <w:r>
        <w:separator/>
      </w:r>
    </w:p>
  </w:footnote>
  <w:footnote w:type="continuationSeparator" w:id="0">
    <w:p w:rsidR="00AD4BB1" w:rsidRDefault="00AD4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decimal"/>
      <w:lvlText w:val="%1."/>
      <w:lvlJc w:val="left"/>
      <w:pPr>
        <w:tabs>
          <w:tab w:val="num" w:pos="397"/>
        </w:tabs>
        <w:ind w:left="397" w:hanging="397"/>
      </w:pPr>
    </w:lvl>
  </w:abstractNum>
  <w:abstractNum w:abstractNumId="1">
    <w:nsid w:val="00000007"/>
    <w:multiLevelType w:val="multilevel"/>
    <w:tmpl w:val="336653C4"/>
    <w:name w:val="WW8Num24"/>
    <w:lvl w:ilvl="0">
      <w:start w:val="1"/>
      <w:numFmt w:val="decimal"/>
      <w:lvlText w:val="%1."/>
      <w:lvlJc w:val="left"/>
      <w:pPr>
        <w:tabs>
          <w:tab w:val="num" w:pos="0"/>
        </w:tabs>
        <w:ind w:left="360" w:hanging="360"/>
      </w:pPr>
      <w:rPr>
        <w:rFonts w:ascii="Arial" w:hAnsi="Arial" w:cs="Arial"/>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9"/>
    <w:multiLevelType w:val="multilevel"/>
    <w:tmpl w:val="00000009"/>
    <w:name w:val="WW8Num12"/>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851"/>
        </w:tabs>
        <w:ind w:left="851" w:hanging="491"/>
      </w:pPr>
      <w:rPr>
        <w:rFonts w:ascii="Arial" w:hAnsi="Arial"/>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000000C"/>
    <w:multiLevelType w:val="multilevel"/>
    <w:tmpl w:val="0000000C"/>
    <w:name w:val="WW8Num34"/>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1.%2."/>
      <w:lvlJc w:val="left"/>
      <w:pPr>
        <w:tabs>
          <w:tab w:val="num" w:pos="0"/>
        </w:tabs>
        <w:ind w:left="792" w:hanging="432"/>
      </w:pPr>
      <w:rPr>
        <w:rFonts w:hint="default"/>
        <w:sz w:val="22"/>
      </w:rPr>
    </w:lvl>
    <w:lvl w:ilvl="2">
      <w:start w:val="1"/>
      <w:numFmt w:val="decimal"/>
      <w:lvlText w:val="%1.%2.%3."/>
      <w:lvlJc w:val="left"/>
      <w:pPr>
        <w:tabs>
          <w:tab w:val="num" w:pos="0"/>
        </w:tabs>
        <w:ind w:left="1224" w:hanging="504"/>
      </w:pPr>
      <w:rPr>
        <w:rFonts w:hint="default"/>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0B54D59"/>
    <w:multiLevelType w:val="hybridMultilevel"/>
    <w:tmpl w:val="77464200"/>
    <w:lvl w:ilvl="0" w:tplc="D576C210">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0D75EF8"/>
    <w:multiLevelType w:val="multilevel"/>
    <w:tmpl w:val="41F6E4F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146"/>
        </w:tabs>
        <w:ind w:left="1146" w:hanging="720"/>
      </w:pPr>
      <w:rPr>
        <w:rFonts w:ascii="Arial" w:hAnsi="Arial" w:cs="Arial" w:hint="default"/>
      </w:rPr>
    </w:lvl>
    <w:lvl w:ilvl="2">
      <w:start w:val="1"/>
      <w:numFmt w:val="lowerLetter"/>
      <w:lvlText w:val="%3."/>
      <w:lvlJc w:val="left"/>
      <w:pPr>
        <w:tabs>
          <w:tab w:val="num" w:pos="1080"/>
        </w:tabs>
        <w:ind w:left="1080" w:hanging="720"/>
      </w:pPr>
      <w:rPr>
        <w:rFonts w:ascii="Arial" w:eastAsia="Times New Roman" w:hAnsi="Arial" w:cs="Arial"/>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6">
    <w:nsid w:val="01A261AB"/>
    <w:multiLevelType w:val="hybridMultilevel"/>
    <w:tmpl w:val="4C5CBCD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024E1CBD"/>
    <w:multiLevelType w:val="hybridMultilevel"/>
    <w:tmpl w:val="815C14E0"/>
    <w:lvl w:ilvl="0" w:tplc="04150013">
      <w:start w:val="1"/>
      <w:numFmt w:val="upperRoman"/>
      <w:lvlText w:val="%1."/>
      <w:lvlJc w:val="right"/>
      <w:pPr>
        <w:ind w:left="1999" w:hanging="360"/>
      </w:pPr>
    </w:lvl>
    <w:lvl w:ilvl="1" w:tplc="04150019" w:tentative="1">
      <w:start w:val="1"/>
      <w:numFmt w:val="lowerLetter"/>
      <w:lvlText w:val="%2."/>
      <w:lvlJc w:val="left"/>
      <w:pPr>
        <w:ind w:left="2719" w:hanging="360"/>
      </w:pPr>
    </w:lvl>
    <w:lvl w:ilvl="2" w:tplc="0415001B" w:tentative="1">
      <w:start w:val="1"/>
      <w:numFmt w:val="lowerRoman"/>
      <w:lvlText w:val="%3."/>
      <w:lvlJc w:val="right"/>
      <w:pPr>
        <w:ind w:left="3439" w:hanging="180"/>
      </w:pPr>
    </w:lvl>
    <w:lvl w:ilvl="3" w:tplc="0415000F" w:tentative="1">
      <w:start w:val="1"/>
      <w:numFmt w:val="decimal"/>
      <w:lvlText w:val="%4."/>
      <w:lvlJc w:val="left"/>
      <w:pPr>
        <w:ind w:left="4159" w:hanging="360"/>
      </w:pPr>
    </w:lvl>
    <w:lvl w:ilvl="4" w:tplc="04150019" w:tentative="1">
      <w:start w:val="1"/>
      <w:numFmt w:val="lowerLetter"/>
      <w:lvlText w:val="%5."/>
      <w:lvlJc w:val="left"/>
      <w:pPr>
        <w:ind w:left="4879" w:hanging="360"/>
      </w:pPr>
    </w:lvl>
    <w:lvl w:ilvl="5" w:tplc="0415001B" w:tentative="1">
      <w:start w:val="1"/>
      <w:numFmt w:val="lowerRoman"/>
      <w:lvlText w:val="%6."/>
      <w:lvlJc w:val="right"/>
      <w:pPr>
        <w:ind w:left="5599" w:hanging="180"/>
      </w:pPr>
    </w:lvl>
    <w:lvl w:ilvl="6" w:tplc="0415000F" w:tentative="1">
      <w:start w:val="1"/>
      <w:numFmt w:val="decimal"/>
      <w:lvlText w:val="%7."/>
      <w:lvlJc w:val="left"/>
      <w:pPr>
        <w:ind w:left="6319" w:hanging="360"/>
      </w:pPr>
    </w:lvl>
    <w:lvl w:ilvl="7" w:tplc="04150019" w:tentative="1">
      <w:start w:val="1"/>
      <w:numFmt w:val="lowerLetter"/>
      <w:lvlText w:val="%8."/>
      <w:lvlJc w:val="left"/>
      <w:pPr>
        <w:ind w:left="7039" w:hanging="360"/>
      </w:pPr>
    </w:lvl>
    <w:lvl w:ilvl="8" w:tplc="0415001B" w:tentative="1">
      <w:start w:val="1"/>
      <w:numFmt w:val="lowerRoman"/>
      <w:lvlText w:val="%9."/>
      <w:lvlJc w:val="right"/>
      <w:pPr>
        <w:ind w:left="7759" w:hanging="180"/>
      </w:pPr>
    </w:lvl>
  </w:abstractNum>
  <w:abstractNum w:abstractNumId="8">
    <w:nsid w:val="02D14603"/>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4F84FC2"/>
    <w:multiLevelType w:val="hybridMultilevel"/>
    <w:tmpl w:val="92288096"/>
    <w:lvl w:ilvl="0" w:tplc="04150013">
      <w:start w:val="1"/>
      <w:numFmt w:val="upp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EB34FE"/>
    <w:multiLevelType w:val="multilevel"/>
    <w:tmpl w:val="4FFE1F92"/>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lowerLetter"/>
      <w:lvlText w:val="%3)"/>
      <w:lvlJc w:val="left"/>
      <w:pPr>
        <w:ind w:left="1590" w:hanging="720"/>
      </w:pPr>
      <w:rPr>
        <w:rFonts w:ascii="Arial" w:eastAsia="Calibri" w:hAnsi="Arial" w:cs="Arial"/>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064C51A9"/>
    <w:multiLevelType w:val="hybridMultilevel"/>
    <w:tmpl w:val="77464200"/>
    <w:lvl w:ilvl="0" w:tplc="D576C210">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86B292A"/>
    <w:multiLevelType w:val="hybridMultilevel"/>
    <w:tmpl w:val="5E0661D8"/>
    <w:lvl w:ilvl="0" w:tplc="B12ED01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99C461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D9F381D"/>
    <w:multiLevelType w:val="hybridMultilevel"/>
    <w:tmpl w:val="5E0661D8"/>
    <w:lvl w:ilvl="0" w:tplc="B12ED01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F40411A"/>
    <w:multiLevelType w:val="hybridMultilevel"/>
    <w:tmpl w:val="70C4A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B13CBD"/>
    <w:multiLevelType w:val="multilevel"/>
    <w:tmpl w:val="1DC8C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FD4781A"/>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nsid w:val="147E5F93"/>
    <w:multiLevelType w:val="hybridMultilevel"/>
    <w:tmpl w:val="88720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7D86D0F"/>
    <w:multiLevelType w:val="multilevel"/>
    <w:tmpl w:val="44C816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7F67B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AD816F0"/>
    <w:multiLevelType w:val="multilevel"/>
    <w:tmpl w:val="94F4FB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BF36BD9"/>
    <w:multiLevelType w:val="hybridMultilevel"/>
    <w:tmpl w:val="518CCEB2"/>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25">
    <w:nsid w:val="21D65913"/>
    <w:multiLevelType w:val="multilevel"/>
    <w:tmpl w:val="68C010DC"/>
    <w:lvl w:ilvl="0">
      <w:start w:val="1"/>
      <w:numFmt w:val="upperRoman"/>
      <w:pStyle w:val="Nagwek1"/>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6">
    <w:nsid w:val="22D44915"/>
    <w:multiLevelType w:val="hybridMultilevel"/>
    <w:tmpl w:val="D0ACF26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nsid w:val="269D1C42"/>
    <w:multiLevelType w:val="multilevel"/>
    <w:tmpl w:val="36467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76D2F4E"/>
    <w:multiLevelType w:val="multilevel"/>
    <w:tmpl w:val="DAACB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nsid w:val="2BDE23E5"/>
    <w:multiLevelType w:val="hybridMultilevel"/>
    <w:tmpl w:val="8E2E1CA6"/>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2EDF4F20"/>
    <w:multiLevelType w:val="hybridMultilevel"/>
    <w:tmpl w:val="8E2E1CA6"/>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F917A80"/>
    <w:multiLevelType w:val="hybridMultilevel"/>
    <w:tmpl w:val="92288096"/>
    <w:lvl w:ilvl="0" w:tplc="04150013">
      <w:start w:val="1"/>
      <w:numFmt w:val="upp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3FBC61F4"/>
    <w:multiLevelType w:val="multilevel"/>
    <w:tmpl w:val="DAACB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FC65F5C"/>
    <w:multiLevelType w:val="multilevel"/>
    <w:tmpl w:val="DA9EA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FEE5875"/>
    <w:multiLevelType w:val="hybridMultilevel"/>
    <w:tmpl w:val="A5B4644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1">
    <w:nsid w:val="404F467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nsid w:val="40D03B47"/>
    <w:multiLevelType w:val="hybridMultilevel"/>
    <w:tmpl w:val="C556E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127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52D0203"/>
    <w:multiLevelType w:val="hybridMultilevel"/>
    <w:tmpl w:val="CAFCD4E6"/>
    <w:lvl w:ilvl="0" w:tplc="04150019">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7">
    <w:nsid w:val="52444D5A"/>
    <w:multiLevelType w:val="hybridMultilevel"/>
    <w:tmpl w:val="8A28936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8">
    <w:nsid w:val="52A67082"/>
    <w:multiLevelType w:val="hybridMultilevel"/>
    <w:tmpl w:val="C90E9DDC"/>
    <w:lvl w:ilvl="0" w:tplc="04150019">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5439583B"/>
    <w:multiLevelType w:val="multilevel"/>
    <w:tmpl w:val="8D42AE5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5126E14"/>
    <w:multiLevelType w:val="hybridMultilevel"/>
    <w:tmpl w:val="08006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42082C"/>
    <w:multiLevelType w:val="hybridMultilevel"/>
    <w:tmpl w:val="63228276"/>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595B3DDC"/>
    <w:multiLevelType w:val="multilevel"/>
    <w:tmpl w:val="E5D6D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4">
    <w:nsid w:val="5A5531B6"/>
    <w:multiLevelType w:val="multilevel"/>
    <w:tmpl w:val="5E182B92"/>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851"/>
        </w:tabs>
        <w:ind w:left="851" w:hanging="491"/>
      </w:pPr>
      <w:rPr>
        <w:rFonts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nsid w:val="5A9D727D"/>
    <w:multiLevelType w:val="hybridMultilevel"/>
    <w:tmpl w:val="B26A24E4"/>
    <w:lvl w:ilvl="0" w:tplc="FFFFFFFF">
      <w:start w:val="1"/>
      <w:numFmt w:val="decimal"/>
      <w:lvlText w:val="%1."/>
      <w:lvlJc w:val="left"/>
      <w:pPr>
        <w:tabs>
          <w:tab w:val="num" w:pos="360"/>
        </w:tabs>
        <w:ind w:left="360" w:hanging="360"/>
      </w:pPr>
      <w:rPr>
        <w:rFonts w:ascii="Arial" w:hAnsi="Arial" w:cs="Arial" w:hint="default"/>
        <w:b w:val="0"/>
      </w:rPr>
    </w:lvl>
    <w:lvl w:ilvl="1" w:tplc="FFFFFFFF">
      <w:start w:val="3"/>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04150017">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Arial" w:hAnsi="Arial" w:cs="Arial"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6">
    <w:nsid w:val="5CFC7B72"/>
    <w:multiLevelType w:val="hybridMultilevel"/>
    <w:tmpl w:val="21F87ED4"/>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7">
    <w:nsid w:val="5D9A2275"/>
    <w:multiLevelType w:val="multilevel"/>
    <w:tmpl w:val="BFBAE1F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5DFB2DEE"/>
    <w:multiLevelType w:val="hybridMultilevel"/>
    <w:tmpl w:val="80FCA940"/>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9">
    <w:nsid w:val="5F4A6F6E"/>
    <w:multiLevelType w:val="multilevel"/>
    <w:tmpl w:val="DAACB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0561D34"/>
    <w:multiLevelType w:val="hybridMultilevel"/>
    <w:tmpl w:val="8598A8C6"/>
    <w:lvl w:ilvl="0" w:tplc="D576C210">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611658B7"/>
    <w:multiLevelType w:val="hybridMultilevel"/>
    <w:tmpl w:val="393C179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nsid w:val="63EC22ED"/>
    <w:multiLevelType w:val="multilevel"/>
    <w:tmpl w:val="CE24BDAE"/>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nsid w:val="65E0105A"/>
    <w:multiLevelType w:val="hybridMultilevel"/>
    <w:tmpl w:val="0B62EB92"/>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4">
    <w:nsid w:val="66051FB8"/>
    <w:multiLevelType w:val="hybridMultilevel"/>
    <w:tmpl w:val="A5240556"/>
    <w:lvl w:ilvl="0" w:tplc="32543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6B4576B1"/>
    <w:multiLevelType w:val="hybridMultilevel"/>
    <w:tmpl w:val="5E0661D8"/>
    <w:lvl w:ilvl="0" w:tplc="B12ED01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nsid w:val="6E494798"/>
    <w:multiLevelType w:val="hybridMultilevel"/>
    <w:tmpl w:val="7EEE18B8"/>
    <w:lvl w:ilvl="0" w:tplc="4C3CEEB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nsid w:val="721B508A"/>
    <w:multiLevelType w:val="hybridMultilevel"/>
    <w:tmpl w:val="A5240556"/>
    <w:lvl w:ilvl="0" w:tplc="32543C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728649E7"/>
    <w:multiLevelType w:val="hybridMultilevel"/>
    <w:tmpl w:val="C6B0070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0">
    <w:nsid w:val="74842F57"/>
    <w:multiLevelType w:val="hybridMultilevel"/>
    <w:tmpl w:val="8F008AB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EA95E67"/>
    <w:multiLevelType w:val="hybridMultilevel"/>
    <w:tmpl w:val="B4E2B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nsid w:val="7F4C661F"/>
    <w:multiLevelType w:val="hybridMultilevel"/>
    <w:tmpl w:val="FAA40B3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5"/>
  </w:num>
  <w:num w:numId="2">
    <w:abstractNumId w:val="59"/>
  </w:num>
  <w:num w:numId="3">
    <w:abstractNumId w:val="27"/>
  </w:num>
  <w:num w:numId="4">
    <w:abstractNumId w:val="24"/>
  </w:num>
  <w:num w:numId="5">
    <w:abstractNumId w:val="25"/>
  </w:num>
  <w:num w:numId="6">
    <w:abstractNumId w:val="46"/>
  </w:num>
  <w:num w:numId="7">
    <w:abstractNumId w:val="5"/>
  </w:num>
  <w:num w:numId="8">
    <w:abstractNumId w:val="32"/>
  </w:num>
  <w:num w:numId="9">
    <w:abstractNumId w:val="17"/>
  </w:num>
  <w:num w:numId="10">
    <w:abstractNumId w:val="28"/>
  </w:num>
  <w:num w:numId="11">
    <w:abstractNumId w:val="45"/>
  </w:num>
  <w:num w:numId="12">
    <w:abstractNumId w:val="37"/>
  </w:num>
  <w:num w:numId="13">
    <w:abstractNumId w:val="52"/>
  </w:num>
  <w:num w:numId="14">
    <w:abstractNumId w:val="22"/>
  </w:num>
  <w:num w:numId="15">
    <w:abstractNumId w:val="36"/>
  </w:num>
  <w:num w:numId="16">
    <w:abstractNumId w:val="49"/>
  </w:num>
  <w:num w:numId="17">
    <w:abstractNumId w:val="31"/>
  </w:num>
  <w:num w:numId="18">
    <w:abstractNumId w:val="30"/>
  </w:num>
  <w:num w:numId="19">
    <w:abstractNumId w:val="8"/>
  </w:num>
  <w:num w:numId="20">
    <w:abstractNumId w:val="62"/>
  </w:num>
  <w:num w:numId="21">
    <w:abstractNumId w:val="66"/>
  </w:num>
  <w:num w:numId="22">
    <w:abstractNumId w:val="18"/>
  </w:num>
  <w:num w:numId="23">
    <w:abstractNumId w:val="41"/>
  </w:num>
  <w:num w:numId="24">
    <w:abstractNumId w:val="53"/>
  </w:num>
  <w:num w:numId="25">
    <w:abstractNumId w:val="14"/>
  </w:num>
  <w:num w:numId="26">
    <w:abstractNumId w:val="71"/>
  </w:num>
  <w:num w:numId="27">
    <w:abstractNumId w:val="42"/>
  </w:num>
  <w:num w:numId="28">
    <w:abstractNumId w:val="29"/>
  </w:num>
  <w:num w:numId="29">
    <w:abstractNumId w:val="19"/>
  </w:num>
  <w:num w:numId="30">
    <w:abstractNumId w:val="11"/>
  </w:num>
  <w:num w:numId="31">
    <w:abstractNumId w:val="21"/>
  </w:num>
  <w:num w:numId="32">
    <w:abstractNumId w:val="56"/>
  </w:num>
  <w:num w:numId="33">
    <w:abstractNumId w:val="54"/>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57"/>
  </w:num>
  <w:num w:numId="42">
    <w:abstractNumId w:val="73"/>
  </w:num>
  <w:num w:numId="43">
    <w:abstractNumId w:val="10"/>
  </w:num>
  <w:num w:numId="44">
    <w:abstractNumId w:val="40"/>
  </w:num>
  <w:num w:numId="45">
    <w:abstractNumId w:val="20"/>
  </w:num>
  <w:num w:numId="46">
    <w:abstractNumId w:val="67"/>
  </w:num>
  <w:num w:numId="47">
    <w:abstractNumId w:val="64"/>
  </w:num>
  <w:num w:numId="48">
    <w:abstractNumId w:val="4"/>
  </w:num>
  <w:num w:numId="49">
    <w:abstractNumId w:val="12"/>
  </w:num>
  <w:num w:numId="50">
    <w:abstractNumId w:val="39"/>
  </w:num>
  <w:num w:numId="51">
    <w:abstractNumId w:val="7"/>
  </w:num>
  <w:num w:numId="52">
    <w:abstractNumId w:val="72"/>
  </w:num>
  <w:num w:numId="53">
    <w:abstractNumId w:val="50"/>
  </w:num>
  <w:num w:numId="54">
    <w:abstractNumId w:val="25"/>
  </w:num>
  <w:num w:numId="55">
    <w:abstractNumId w:val="25"/>
  </w:num>
  <w:num w:numId="56">
    <w:abstractNumId w:val="25"/>
  </w:num>
  <w:num w:numId="57">
    <w:abstractNumId w:val="43"/>
  </w:num>
  <w:num w:numId="58">
    <w:abstractNumId w:val="26"/>
  </w:num>
  <w:num w:numId="59">
    <w:abstractNumId w:val="61"/>
  </w:num>
  <w:num w:numId="60">
    <w:abstractNumId w:val="38"/>
  </w:num>
  <w:num w:numId="61">
    <w:abstractNumId w:val="60"/>
  </w:num>
  <w:num w:numId="62">
    <w:abstractNumId w:val="34"/>
  </w:num>
  <w:num w:numId="63">
    <w:abstractNumId w:val="47"/>
  </w:num>
  <w:num w:numId="64">
    <w:abstractNumId w:val="16"/>
  </w:num>
  <w:num w:numId="65">
    <w:abstractNumId w:val="33"/>
  </w:num>
  <w:num w:numId="66">
    <w:abstractNumId w:val="68"/>
  </w:num>
  <w:num w:numId="67">
    <w:abstractNumId w:val="63"/>
  </w:num>
  <w:num w:numId="68">
    <w:abstractNumId w:val="69"/>
  </w:num>
  <w:num w:numId="69">
    <w:abstractNumId w:val="70"/>
  </w:num>
  <w:num w:numId="70">
    <w:abstractNumId w:val="6"/>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2BCB"/>
    <w:rsid w:val="0000020D"/>
    <w:rsid w:val="000003D1"/>
    <w:rsid w:val="00000B91"/>
    <w:rsid w:val="00001DCF"/>
    <w:rsid w:val="0000233F"/>
    <w:rsid w:val="00002CB9"/>
    <w:rsid w:val="00002F9B"/>
    <w:rsid w:val="000030EF"/>
    <w:rsid w:val="0000459F"/>
    <w:rsid w:val="00006E37"/>
    <w:rsid w:val="000070D8"/>
    <w:rsid w:val="000073DC"/>
    <w:rsid w:val="00010156"/>
    <w:rsid w:val="00010814"/>
    <w:rsid w:val="00011616"/>
    <w:rsid w:val="000117E2"/>
    <w:rsid w:val="00011E2A"/>
    <w:rsid w:val="00011ED2"/>
    <w:rsid w:val="00012274"/>
    <w:rsid w:val="0001410C"/>
    <w:rsid w:val="000145B3"/>
    <w:rsid w:val="000150CE"/>
    <w:rsid w:val="000169CE"/>
    <w:rsid w:val="000171F8"/>
    <w:rsid w:val="00017EA9"/>
    <w:rsid w:val="000210D0"/>
    <w:rsid w:val="00022422"/>
    <w:rsid w:val="00022705"/>
    <w:rsid w:val="00022C85"/>
    <w:rsid w:val="00023D0A"/>
    <w:rsid w:val="00023DC9"/>
    <w:rsid w:val="0002513D"/>
    <w:rsid w:val="0002572D"/>
    <w:rsid w:val="000261B2"/>
    <w:rsid w:val="00026631"/>
    <w:rsid w:val="00026D27"/>
    <w:rsid w:val="000277F2"/>
    <w:rsid w:val="00027F25"/>
    <w:rsid w:val="00031D2F"/>
    <w:rsid w:val="0003254E"/>
    <w:rsid w:val="0003294C"/>
    <w:rsid w:val="000337D6"/>
    <w:rsid w:val="000400C6"/>
    <w:rsid w:val="00040948"/>
    <w:rsid w:val="000421A5"/>
    <w:rsid w:val="0004359C"/>
    <w:rsid w:val="000439A9"/>
    <w:rsid w:val="00043DE8"/>
    <w:rsid w:val="000446B9"/>
    <w:rsid w:val="00045ECD"/>
    <w:rsid w:val="00045FD4"/>
    <w:rsid w:val="000469FA"/>
    <w:rsid w:val="00046F8A"/>
    <w:rsid w:val="00047F42"/>
    <w:rsid w:val="00050AD4"/>
    <w:rsid w:val="00051076"/>
    <w:rsid w:val="00051569"/>
    <w:rsid w:val="0005175E"/>
    <w:rsid w:val="00051DC1"/>
    <w:rsid w:val="00051F8D"/>
    <w:rsid w:val="00052CDE"/>
    <w:rsid w:val="00052E0A"/>
    <w:rsid w:val="00053A4B"/>
    <w:rsid w:val="00054E8A"/>
    <w:rsid w:val="00055309"/>
    <w:rsid w:val="00055758"/>
    <w:rsid w:val="000560CA"/>
    <w:rsid w:val="00057481"/>
    <w:rsid w:val="00057C30"/>
    <w:rsid w:val="00060E85"/>
    <w:rsid w:val="00061DC9"/>
    <w:rsid w:val="00061EB3"/>
    <w:rsid w:val="00061FA7"/>
    <w:rsid w:val="000625F3"/>
    <w:rsid w:val="00063C9A"/>
    <w:rsid w:val="000645B7"/>
    <w:rsid w:val="0006518C"/>
    <w:rsid w:val="000655D1"/>
    <w:rsid w:val="00065859"/>
    <w:rsid w:val="000677F3"/>
    <w:rsid w:val="00070083"/>
    <w:rsid w:val="00070403"/>
    <w:rsid w:val="000708BB"/>
    <w:rsid w:val="00070AD7"/>
    <w:rsid w:val="00070E22"/>
    <w:rsid w:val="00073310"/>
    <w:rsid w:val="00073A54"/>
    <w:rsid w:val="00073E47"/>
    <w:rsid w:val="00074426"/>
    <w:rsid w:val="000756A1"/>
    <w:rsid w:val="00076330"/>
    <w:rsid w:val="0007690B"/>
    <w:rsid w:val="00077D60"/>
    <w:rsid w:val="0008016D"/>
    <w:rsid w:val="000806B1"/>
    <w:rsid w:val="00081751"/>
    <w:rsid w:val="000835FA"/>
    <w:rsid w:val="000853FF"/>
    <w:rsid w:val="00085627"/>
    <w:rsid w:val="00086039"/>
    <w:rsid w:val="00087C8B"/>
    <w:rsid w:val="000906F9"/>
    <w:rsid w:val="000910BE"/>
    <w:rsid w:val="00091208"/>
    <w:rsid w:val="00091584"/>
    <w:rsid w:val="00092143"/>
    <w:rsid w:val="00092498"/>
    <w:rsid w:val="00092A0C"/>
    <w:rsid w:val="000932A0"/>
    <w:rsid w:val="00093870"/>
    <w:rsid w:val="000938BF"/>
    <w:rsid w:val="0009441F"/>
    <w:rsid w:val="00095226"/>
    <w:rsid w:val="000957F8"/>
    <w:rsid w:val="00095D95"/>
    <w:rsid w:val="00095ECD"/>
    <w:rsid w:val="000966B2"/>
    <w:rsid w:val="00096E52"/>
    <w:rsid w:val="00097638"/>
    <w:rsid w:val="00097B46"/>
    <w:rsid w:val="000A2712"/>
    <w:rsid w:val="000A2943"/>
    <w:rsid w:val="000A2C8F"/>
    <w:rsid w:val="000A3348"/>
    <w:rsid w:val="000A5608"/>
    <w:rsid w:val="000A5779"/>
    <w:rsid w:val="000A605D"/>
    <w:rsid w:val="000A6FA0"/>
    <w:rsid w:val="000B10EA"/>
    <w:rsid w:val="000B120D"/>
    <w:rsid w:val="000B2314"/>
    <w:rsid w:val="000B3834"/>
    <w:rsid w:val="000B3CE6"/>
    <w:rsid w:val="000B5826"/>
    <w:rsid w:val="000B65F2"/>
    <w:rsid w:val="000B69E9"/>
    <w:rsid w:val="000B6A6E"/>
    <w:rsid w:val="000B6C65"/>
    <w:rsid w:val="000B72A6"/>
    <w:rsid w:val="000B7443"/>
    <w:rsid w:val="000B75E5"/>
    <w:rsid w:val="000B7800"/>
    <w:rsid w:val="000B7DEC"/>
    <w:rsid w:val="000C0110"/>
    <w:rsid w:val="000C0F60"/>
    <w:rsid w:val="000C1305"/>
    <w:rsid w:val="000C16AA"/>
    <w:rsid w:val="000C1B96"/>
    <w:rsid w:val="000C2F8C"/>
    <w:rsid w:val="000C3493"/>
    <w:rsid w:val="000C3561"/>
    <w:rsid w:val="000C36CE"/>
    <w:rsid w:val="000C3816"/>
    <w:rsid w:val="000C3AEF"/>
    <w:rsid w:val="000C45F3"/>
    <w:rsid w:val="000C496F"/>
    <w:rsid w:val="000C6159"/>
    <w:rsid w:val="000D158D"/>
    <w:rsid w:val="000D17E9"/>
    <w:rsid w:val="000D31F9"/>
    <w:rsid w:val="000D4002"/>
    <w:rsid w:val="000D4C4B"/>
    <w:rsid w:val="000D5736"/>
    <w:rsid w:val="000D6E5C"/>
    <w:rsid w:val="000D7FB9"/>
    <w:rsid w:val="000E0D8E"/>
    <w:rsid w:val="000E1B58"/>
    <w:rsid w:val="000E2850"/>
    <w:rsid w:val="000E3B19"/>
    <w:rsid w:val="000E3BD0"/>
    <w:rsid w:val="000E486E"/>
    <w:rsid w:val="000E562D"/>
    <w:rsid w:val="000E58CB"/>
    <w:rsid w:val="000E58EF"/>
    <w:rsid w:val="000E5E2F"/>
    <w:rsid w:val="000E7376"/>
    <w:rsid w:val="000E783A"/>
    <w:rsid w:val="000F250D"/>
    <w:rsid w:val="000F3373"/>
    <w:rsid w:val="000F388F"/>
    <w:rsid w:val="000F397F"/>
    <w:rsid w:val="000F3F74"/>
    <w:rsid w:val="000F42A9"/>
    <w:rsid w:val="000F4D6D"/>
    <w:rsid w:val="000F6F0D"/>
    <w:rsid w:val="000F7CC7"/>
    <w:rsid w:val="000F7D32"/>
    <w:rsid w:val="00100951"/>
    <w:rsid w:val="00101C85"/>
    <w:rsid w:val="00101E81"/>
    <w:rsid w:val="001022F7"/>
    <w:rsid w:val="00105044"/>
    <w:rsid w:val="00106059"/>
    <w:rsid w:val="00106294"/>
    <w:rsid w:val="00107049"/>
    <w:rsid w:val="00110957"/>
    <w:rsid w:val="00110CE0"/>
    <w:rsid w:val="001148C0"/>
    <w:rsid w:val="00114AE4"/>
    <w:rsid w:val="0011539D"/>
    <w:rsid w:val="001161D0"/>
    <w:rsid w:val="0011704E"/>
    <w:rsid w:val="001172D6"/>
    <w:rsid w:val="001200A8"/>
    <w:rsid w:val="00120285"/>
    <w:rsid w:val="001224CF"/>
    <w:rsid w:val="00123AB4"/>
    <w:rsid w:val="00124542"/>
    <w:rsid w:val="00124AE9"/>
    <w:rsid w:val="00125052"/>
    <w:rsid w:val="00126342"/>
    <w:rsid w:val="00127664"/>
    <w:rsid w:val="001308EB"/>
    <w:rsid w:val="00130E56"/>
    <w:rsid w:val="00131007"/>
    <w:rsid w:val="00131409"/>
    <w:rsid w:val="0013171E"/>
    <w:rsid w:val="001338AD"/>
    <w:rsid w:val="00133E31"/>
    <w:rsid w:val="00134ADD"/>
    <w:rsid w:val="00134BC7"/>
    <w:rsid w:val="00134FFE"/>
    <w:rsid w:val="00135193"/>
    <w:rsid w:val="00135677"/>
    <w:rsid w:val="00137146"/>
    <w:rsid w:val="00137444"/>
    <w:rsid w:val="00137E28"/>
    <w:rsid w:val="00140480"/>
    <w:rsid w:val="00140495"/>
    <w:rsid w:val="00140AF6"/>
    <w:rsid w:val="001416C2"/>
    <w:rsid w:val="0014210F"/>
    <w:rsid w:val="00142FD4"/>
    <w:rsid w:val="0014318C"/>
    <w:rsid w:val="00143C40"/>
    <w:rsid w:val="0014448A"/>
    <w:rsid w:val="0014502F"/>
    <w:rsid w:val="001456E4"/>
    <w:rsid w:val="0014585E"/>
    <w:rsid w:val="00145B18"/>
    <w:rsid w:val="00146B61"/>
    <w:rsid w:val="001471A1"/>
    <w:rsid w:val="001475FD"/>
    <w:rsid w:val="00151AA2"/>
    <w:rsid w:val="00153E67"/>
    <w:rsid w:val="00154488"/>
    <w:rsid w:val="00154A43"/>
    <w:rsid w:val="00156281"/>
    <w:rsid w:val="0015712F"/>
    <w:rsid w:val="001574DF"/>
    <w:rsid w:val="00157F9A"/>
    <w:rsid w:val="001606C9"/>
    <w:rsid w:val="001613B0"/>
    <w:rsid w:val="00163327"/>
    <w:rsid w:val="0016406C"/>
    <w:rsid w:val="001667E7"/>
    <w:rsid w:val="00166A98"/>
    <w:rsid w:val="001674C3"/>
    <w:rsid w:val="001676CE"/>
    <w:rsid w:val="00167DF9"/>
    <w:rsid w:val="00167DFA"/>
    <w:rsid w:val="00170EF2"/>
    <w:rsid w:val="00171074"/>
    <w:rsid w:val="00171AB4"/>
    <w:rsid w:val="00171BC3"/>
    <w:rsid w:val="00172BFF"/>
    <w:rsid w:val="001739CB"/>
    <w:rsid w:val="00173F58"/>
    <w:rsid w:val="00173FBC"/>
    <w:rsid w:val="001740AA"/>
    <w:rsid w:val="001754CB"/>
    <w:rsid w:val="00175BFF"/>
    <w:rsid w:val="00177AB4"/>
    <w:rsid w:val="001811B2"/>
    <w:rsid w:val="001849CC"/>
    <w:rsid w:val="00184A8E"/>
    <w:rsid w:val="00185033"/>
    <w:rsid w:val="0018535D"/>
    <w:rsid w:val="001858AD"/>
    <w:rsid w:val="00185B47"/>
    <w:rsid w:val="00185D89"/>
    <w:rsid w:val="001874DA"/>
    <w:rsid w:val="00187B14"/>
    <w:rsid w:val="00187F90"/>
    <w:rsid w:val="00190AA4"/>
    <w:rsid w:val="00190EE4"/>
    <w:rsid w:val="0019188D"/>
    <w:rsid w:val="00191C3B"/>
    <w:rsid w:val="001920E5"/>
    <w:rsid w:val="00192668"/>
    <w:rsid w:val="00193770"/>
    <w:rsid w:val="00195780"/>
    <w:rsid w:val="0019608D"/>
    <w:rsid w:val="00196471"/>
    <w:rsid w:val="00196BB0"/>
    <w:rsid w:val="00197989"/>
    <w:rsid w:val="00197A13"/>
    <w:rsid w:val="001A0E76"/>
    <w:rsid w:val="001A1286"/>
    <w:rsid w:val="001A1EA8"/>
    <w:rsid w:val="001A2260"/>
    <w:rsid w:val="001A39C5"/>
    <w:rsid w:val="001A39E2"/>
    <w:rsid w:val="001A3A90"/>
    <w:rsid w:val="001A497F"/>
    <w:rsid w:val="001A68D8"/>
    <w:rsid w:val="001A7C6B"/>
    <w:rsid w:val="001B0B6A"/>
    <w:rsid w:val="001B0D98"/>
    <w:rsid w:val="001B19C3"/>
    <w:rsid w:val="001B28EA"/>
    <w:rsid w:val="001B295B"/>
    <w:rsid w:val="001B30E6"/>
    <w:rsid w:val="001B36CF"/>
    <w:rsid w:val="001B56B3"/>
    <w:rsid w:val="001B5A1A"/>
    <w:rsid w:val="001B79CF"/>
    <w:rsid w:val="001B7DDA"/>
    <w:rsid w:val="001C01A4"/>
    <w:rsid w:val="001C0EF9"/>
    <w:rsid w:val="001C215C"/>
    <w:rsid w:val="001C2B8D"/>
    <w:rsid w:val="001C2F9F"/>
    <w:rsid w:val="001C315A"/>
    <w:rsid w:val="001C3D01"/>
    <w:rsid w:val="001D0142"/>
    <w:rsid w:val="001D0368"/>
    <w:rsid w:val="001D08CB"/>
    <w:rsid w:val="001D242B"/>
    <w:rsid w:val="001D29D1"/>
    <w:rsid w:val="001D29DA"/>
    <w:rsid w:val="001D2DF5"/>
    <w:rsid w:val="001D39D8"/>
    <w:rsid w:val="001D468D"/>
    <w:rsid w:val="001D4C73"/>
    <w:rsid w:val="001D4DCA"/>
    <w:rsid w:val="001D530B"/>
    <w:rsid w:val="001D6E03"/>
    <w:rsid w:val="001D7521"/>
    <w:rsid w:val="001D782F"/>
    <w:rsid w:val="001E08E0"/>
    <w:rsid w:val="001E27A5"/>
    <w:rsid w:val="001E3133"/>
    <w:rsid w:val="001E53AF"/>
    <w:rsid w:val="001E71E9"/>
    <w:rsid w:val="001E72B8"/>
    <w:rsid w:val="001E75F4"/>
    <w:rsid w:val="001F066E"/>
    <w:rsid w:val="001F0A0D"/>
    <w:rsid w:val="001F1533"/>
    <w:rsid w:val="001F1A06"/>
    <w:rsid w:val="001F2842"/>
    <w:rsid w:val="001F387F"/>
    <w:rsid w:val="001F3BE5"/>
    <w:rsid w:val="001F4572"/>
    <w:rsid w:val="001F45C3"/>
    <w:rsid w:val="001F47C6"/>
    <w:rsid w:val="001F4EF5"/>
    <w:rsid w:val="001F5205"/>
    <w:rsid w:val="001F55F5"/>
    <w:rsid w:val="001F5640"/>
    <w:rsid w:val="001F6211"/>
    <w:rsid w:val="001F7434"/>
    <w:rsid w:val="001F7ADE"/>
    <w:rsid w:val="00200768"/>
    <w:rsid w:val="00201F33"/>
    <w:rsid w:val="0020200D"/>
    <w:rsid w:val="002021F0"/>
    <w:rsid w:val="00202C22"/>
    <w:rsid w:val="0020435A"/>
    <w:rsid w:val="002055A1"/>
    <w:rsid w:val="00206E7C"/>
    <w:rsid w:val="002072A9"/>
    <w:rsid w:val="00210282"/>
    <w:rsid w:val="002119B8"/>
    <w:rsid w:val="0021488F"/>
    <w:rsid w:val="0021520E"/>
    <w:rsid w:val="002170C7"/>
    <w:rsid w:val="00217168"/>
    <w:rsid w:val="002205AB"/>
    <w:rsid w:val="00221371"/>
    <w:rsid w:val="0022210D"/>
    <w:rsid w:val="002235E8"/>
    <w:rsid w:val="002239EE"/>
    <w:rsid w:val="00225681"/>
    <w:rsid w:val="00225C18"/>
    <w:rsid w:val="002271D2"/>
    <w:rsid w:val="00227837"/>
    <w:rsid w:val="00227A00"/>
    <w:rsid w:val="00230320"/>
    <w:rsid w:val="00230572"/>
    <w:rsid w:val="00230FF1"/>
    <w:rsid w:val="0023165F"/>
    <w:rsid w:val="00231E63"/>
    <w:rsid w:val="00231FC3"/>
    <w:rsid w:val="00232D2B"/>
    <w:rsid w:val="00232DBB"/>
    <w:rsid w:val="00233F67"/>
    <w:rsid w:val="00235734"/>
    <w:rsid w:val="00235911"/>
    <w:rsid w:val="002359EB"/>
    <w:rsid w:val="0023752B"/>
    <w:rsid w:val="00237806"/>
    <w:rsid w:val="00237DFA"/>
    <w:rsid w:val="00241784"/>
    <w:rsid w:val="002425A3"/>
    <w:rsid w:val="00242F32"/>
    <w:rsid w:val="002430AC"/>
    <w:rsid w:val="002435C7"/>
    <w:rsid w:val="00243D10"/>
    <w:rsid w:val="00243F70"/>
    <w:rsid w:val="00244226"/>
    <w:rsid w:val="00244690"/>
    <w:rsid w:val="00244E83"/>
    <w:rsid w:val="00245526"/>
    <w:rsid w:val="00246416"/>
    <w:rsid w:val="00246D66"/>
    <w:rsid w:val="00247011"/>
    <w:rsid w:val="00247196"/>
    <w:rsid w:val="0025000B"/>
    <w:rsid w:val="00251993"/>
    <w:rsid w:val="00251F27"/>
    <w:rsid w:val="0025218B"/>
    <w:rsid w:val="002523B9"/>
    <w:rsid w:val="00252775"/>
    <w:rsid w:val="002527E2"/>
    <w:rsid w:val="00252FA6"/>
    <w:rsid w:val="00253756"/>
    <w:rsid w:val="002538BD"/>
    <w:rsid w:val="00253C42"/>
    <w:rsid w:val="00253C72"/>
    <w:rsid w:val="00253DB2"/>
    <w:rsid w:val="00254009"/>
    <w:rsid w:val="00254571"/>
    <w:rsid w:val="00255D95"/>
    <w:rsid w:val="00255E8F"/>
    <w:rsid w:val="0025609B"/>
    <w:rsid w:val="00256108"/>
    <w:rsid w:val="00256295"/>
    <w:rsid w:val="002567F0"/>
    <w:rsid w:val="00256941"/>
    <w:rsid w:val="00256F2A"/>
    <w:rsid w:val="002571E2"/>
    <w:rsid w:val="00257C75"/>
    <w:rsid w:val="00261339"/>
    <w:rsid w:val="002615F0"/>
    <w:rsid w:val="00261DBC"/>
    <w:rsid w:val="00262313"/>
    <w:rsid w:val="00262C26"/>
    <w:rsid w:val="00262F20"/>
    <w:rsid w:val="002636E6"/>
    <w:rsid w:val="00263957"/>
    <w:rsid w:val="00264B4D"/>
    <w:rsid w:val="002655D1"/>
    <w:rsid w:val="00266416"/>
    <w:rsid w:val="0026784D"/>
    <w:rsid w:val="0027016C"/>
    <w:rsid w:val="002706C5"/>
    <w:rsid w:val="002708A6"/>
    <w:rsid w:val="00270B09"/>
    <w:rsid w:val="002723C0"/>
    <w:rsid w:val="002723DC"/>
    <w:rsid w:val="00273415"/>
    <w:rsid w:val="00274586"/>
    <w:rsid w:val="00274786"/>
    <w:rsid w:val="00274C9B"/>
    <w:rsid w:val="00275201"/>
    <w:rsid w:val="00275661"/>
    <w:rsid w:val="002757E5"/>
    <w:rsid w:val="00276352"/>
    <w:rsid w:val="00276A47"/>
    <w:rsid w:val="00280D93"/>
    <w:rsid w:val="0028136D"/>
    <w:rsid w:val="002831F5"/>
    <w:rsid w:val="00284433"/>
    <w:rsid w:val="00284FF3"/>
    <w:rsid w:val="002855C3"/>
    <w:rsid w:val="0028627B"/>
    <w:rsid w:val="00286F77"/>
    <w:rsid w:val="00287917"/>
    <w:rsid w:val="00287D57"/>
    <w:rsid w:val="00287FC1"/>
    <w:rsid w:val="00290789"/>
    <w:rsid w:val="00290A19"/>
    <w:rsid w:val="00291036"/>
    <w:rsid w:val="00292727"/>
    <w:rsid w:val="00293000"/>
    <w:rsid w:val="00293240"/>
    <w:rsid w:val="00294365"/>
    <w:rsid w:val="002951F2"/>
    <w:rsid w:val="00295B75"/>
    <w:rsid w:val="00296023"/>
    <w:rsid w:val="00296748"/>
    <w:rsid w:val="00296947"/>
    <w:rsid w:val="0029741B"/>
    <w:rsid w:val="00297587"/>
    <w:rsid w:val="00297C00"/>
    <w:rsid w:val="002A03D8"/>
    <w:rsid w:val="002A0A85"/>
    <w:rsid w:val="002A16C5"/>
    <w:rsid w:val="002A1A7A"/>
    <w:rsid w:val="002A2483"/>
    <w:rsid w:val="002A27D0"/>
    <w:rsid w:val="002A2AE1"/>
    <w:rsid w:val="002A3081"/>
    <w:rsid w:val="002A353D"/>
    <w:rsid w:val="002A3791"/>
    <w:rsid w:val="002A4389"/>
    <w:rsid w:val="002A4643"/>
    <w:rsid w:val="002A4F18"/>
    <w:rsid w:val="002A5374"/>
    <w:rsid w:val="002A5E9F"/>
    <w:rsid w:val="002A73DE"/>
    <w:rsid w:val="002A7A9E"/>
    <w:rsid w:val="002B05B3"/>
    <w:rsid w:val="002B1383"/>
    <w:rsid w:val="002B13A1"/>
    <w:rsid w:val="002B219A"/>
    <w:rsid w:val="002B3018"/>
    <w:rsid w:val="002B48D6"/>
    <w:rsid w:val="002B4ACA"/>
    <w:rsid w:val="002B64DE"/>
    <w:rsid w:val="002B7ECD"/>
    <w:rsid w:val="002C0727"/>
    <w:rsid w:val="002C0C6B"/>
    <w:rsid w:val="002C0C87"/>
    <w:rsid w:val="002C0E75"/>
    <w:rsid w:val="002C1118"/>
    <w:rsid w:val="002C12FA"/>
    <w:rsid w:val="002C29E8"/>
    <w:rsid w:val="002C2A87"/>
    <w:rsid w:val="002C2CE0"/>
    <w:rsid w:val="002C4639"/>
    <w:rsid w:val="002C5401"/>
    <w:rsid w:val="002C6D89"/>
    <w:rsid w:val="002C7428"/>
    <w:rsid w:val="002C75A6"/>
    <w:rsid w:val="002C7983"/>
    <w:rsid w:val="002C7AEB"/>
    <w:rsid w:val="002C7F42"/>
    <w:rsid w:val="002D0104"/>
    <w:rsid w:val="002D0254"/>
    <w:rsid w:val="002D0AD1"/>
    <w:rsid w:val="002D27DC"/>
    <w:rsid w:val="002D284E"/>
    <w:rsid w:val="002D2E24"/>
    <w:rsid w:val="002D4DD0"/>
    <w:rsid w:val="002D4FCA"/>
    <w:rsid w:val="002D4FDC"/>
    <w:rsid w:val="002D50F4"/>
    <w:rsid w:val="002D51EC"/>
    <w:rsid w:val="002D6055"/>
    <w:rsid w:val="002D62FC"/>
    <w:rsid w:val="002E16FA"/>
    <w:rsid w:val="002E1720"/>
    <w:rsid w:val="002E1A58"/>
    <w:rsid w:val="002E2381"/>
    <w:rsid w:val="002E2E2F"/>
    <w:rsid w:val="002E3244"/>
    <w:rsid w:val="002E3712"/>
    <w:rsid w:val="002E3827"/>
    <w:rsid w:val="002E4500"/>
    <w:rsid w:val="002E4875"/>
    <w:rsid w:val="002E49A6"/>
    <w:rsid w:val="002E4A3B"/>
    <w:rsid w:val="002E5125"/>
    <w:rsid w:val="002E5266"/>
    <w:rsid w:val="002E5375"/>
    <w:rsid w:val="002E58D1"/>
    <w:rsid w:val="002F039C"/>
    <w:rsid w:val="002F064F"/>
    <w:rsid w:val="002F08F4"/>
    <w:rsid w:val="002F22DB"/>
    <w:rsid w:val="002F23C0"/>
    <w:rsid w:val="002F2C95"/>
    <w:rsid w:val="002F335F"/>
    <w:rsid w:val="002F3421"/>
    <w:rsid w:val="002F3B17"/>
    <w:rsid w:val="002F3CCD"/>
    <w:rsid w:val="002F44C7"/>
    <w:rsid w:val="002F44FD"/>
    <w:rsid w:val="002F6245"/>
    <w:rsid w:val="002F634E"/>
    <w:rsid w:val="002F6E61"/>
    <w:rsid w:val="003005C4"/>
    <w:rsid w:val="00301984"/>
    <w:rsid w:val="00301C19"/>
    <w:rsid w:val="00302126"/>
    <w:rsid w:val="00303069"/>
    <w:rsid w:val="00303535"/>
    <w:rsid w:val="00303731"/>
    <w:rsid w:val="00303966"/>
    <w:rsid w:val="00305648"/>
    <w:rsid w:val="00306D48"/>
    <w:rsid w:val="00306DB0"/>
    <w:rsid w:val="00307D93"/>
    <w:rsid w:val="003102BC"/>
    <w:rsid w:val="00311B37"/>
    <w:rsid w:val="00312E38"/>
    <w:rsid w:val="003134DF"/>
    <w:rsid w:val="0031483C"/>
    <w:rsid w:val="00314E5D"/>
    <w:rsid w:val="00314FBF"/>
    <w:rsid w:val="00316427"/>
    <w:rsid w:val="00317BCA"/>
    <w:rsid w:val="00320021"/>
    <w:rsid w:val="00320DBC"/>
    <w:rsid w:val="00321B78"/>
    <w:rsid w:val="00321D84"/>
    <w:rsid w:val="003226FA"/>
    <w:rsid w:val="00322A20"/>
    <w:rsid w:val="00323888"/>
    <w:rsid w:val="00323D31"/>
    <w:rsid w:val="0032406C"/>
    <w:rsid w:val="003241C1"/>
    <w:rsid w:val="00325262"/>
    <w:rsid w:val="0032548F"/>
    <w:rsid w:val="00326D9D"/>
    <w:rsid w:val="00326DF4"/>
    <w:rsid w:val="00330CD6"/>
    <w:rsid w:val="00330E44"/>
    <w:rsid w:val="00331BB8"/>
    <w:rsid w:val="00333535"/>
    <w:rsid w:val="00334782"/>
    <w:rsid w:val="0033482C"/>
    <w:rsid w:val="003353C7"/>
    <w:rsid w:val="00336110"/>
    <w:rsid w:val="003366FA"/>
    <w:rsid w:val="00336BE4"/>
    <w:rsid w:val="00337CC0"/>
    <w:rsid w:val="003403FB"/>
    <w:rsid w:val="003408FD"/>
    <w:rsid w:val="003424DC"/>
    <w:rsid w:val="003434E3"/>
    <w:rsid w:val="00344167"/>
    <w:rsid w:val="00344772"/>
    <w:rsid w:val="0034777B"/>
    <w:rsid w:val="00350ABD"/>
    <w:rsid w:val="003523AA"/>
    <w:rsid w:val="003523FC"/>
    <w:rsid w:val="0035263C"/>
    <w:rsid w:val="00352D4A"/>
    <w:rsid w:val="00354CEB"/>
    <w:rsid w:val="00354E85"/>
    <w:rsid w:val="00355B1E"/>
    <w:rsid w:val="00356F10"/>
    <w:rsid w:val="00357B10"/>
    <w:rsid w:val="00360199"/>
    <w:rsid w:val="003604EE"/>
    <w:rsid w:val="00361672"/>
    <w:rsid w:val="00361864"/>
    <w:rsid w:val="0036228D"/>
    <w:rsid w:val="003628BD"/>
    <w:rsid w:val="00363C70"/>
    <w:rsid w:val="00364D52"/>
    <w:rsid w:val="00365EEE"/>
    <w:rsid w:val="00366182"/>
    <w:rsid w:val="0036658D"/>
    <w:rsid w:val="00366B6D"/>
    <w:rsid w:val="00366DC4"/>
    <w:rsid w:val="00367740"/>
    <w:rsid w:val="00370AF4"/>
    <w:rsid w:val="0037147D"/>
    <w:rsid w:val="00372686"/>
    <w:rsid w:val="003740AD"/>
    <w:rsid w:val="00374809"/>
    <w:rsid w:val="003757E2"/>
    <w:rsid w:val="00375B90"/>
    <w:rsid w:val="0037696F"/>
    <w:rsid w:val="003825E5"/>
    <w:rsid w:val="00382811"/>
    <w:rsid w:val="003829FA"/>
    <w:rsid w:val="00383E78"/>
    <w:rsid w:val="003844FA"/>
    <w:rsid w:val="00384D45"/>
    <w:rsid w:val="003861D2"/>
    <w:rsid w:val="00386F98"/>
    <w:rsid w:val="00387F5A"/>
    <w:rsid w:val="0039127A"/>
    <w:rsid w:val="00391D58"/>
    <w:rsid w:val="00392054"/>
    <w:rsid w:val="00395A7B"/>
    <w:rsid w:val="00396A51"/>
    <w:rsid w:val="00396D60"/>
    <w:rsid w:val="00396D62"/>
    <w:rsid w:val="00397068"/>
    <w:rsid w:val="003976C1"/>
    <w:rsid w:val="003A087B"/>
    <w:rsid w:val="003A0BE6"/>
    <w:rsid w:val="003A0F7C"/>
    <w:rsid w:val="003A1919"/>
    <w:rsid w:val="003A2A54"/>
    <w:rsid w:val="003A3AA3"/>
    <w:rsid w:val="003A3D39"/>
    <w:rsid w:val="003A4183"/>
    <w:rsid w:val="003A46B6"/>
    <w:rsid w:val="003A4C8F"/>
    <w:rsid w:val="003A6534"/>
    <w:rsid w:val="003A7A64"/>
    <w:rsid w:val="003B0413"/>
    <w:rsid w:val="003B0482"/>
    <w:rsid w:val="003B18DC"/>
    <w:rsid w:val="003B21A0"/>
    <w:rsid w:val="003B5A4F"/>
    <w:rsid w:val="003B62B1"/>
    <w:rsid w:val="003B62C6"/>
    <w:rsid w:val="003B7F91"/>
    <w:rsid w:val="003C0FFD"/>
    <w:rsid w:val="003C12E3"/>
    <w:rsid w:val="003C13D4"/>
    <w:rsid w:val="003C1DF5"/>
    <w:rsid w:val="003C255D"/>
    <w:rsid w:val="003C2DB5"/>
    <w:rsid w:val="003C31B8"/>
    <w:rsid w:val="003C3621"/>
    <w:rsid w:val="003C3DA8"/>
    <w:rsid w:val="003C41A6"/>
    <w:rsid w:val="003C4564"/>
    <w:rsid w:val="003C5C83"/>
    <w:rsid w:val="003C74AD"/>
    <w:rsid w:val="003C78F3"/>
    <w:rsid w:val="003C7FDE"/>
    <w:rsid w:val="003D00AD"/>
    <w:rsid w:val="003D07BC"/>
    <w:rsid w:val="003D2782"/>
    <w:rsid w:val="003D2BCB"/>
    <w:rsid w:val="003D65F0"/>
    <w:rsid w:val="003D6899"/>
    <w:rsid w:val="003E0219"/>
    <w:rsid w:val="003E0EB5"/>
    <w:rsid w:val="003E12FF"/>
    <w:rsid w:val="003E14A0"/>
    <w:rsid w:val="003E26CC"/>
    <w:rsid w:val="003E3629"/>
    <w:rsid w:val="003E4443"/>
    <w:rsid w:val="003E5FCB"/>
    <w:rsid w:val="003E7A54"/>
    <w:rsid w:val="003E7BDE"/>
    <w:rsid w:val="003E7C71"/>
    <w:rsid w:val="003F0411"/>
    <w:rsid w:val="003F0F5C"/>
    <w:rsid w:val="003F19D7"/>
    <w:rsid w:val="003F1B13"/>
    <w:rsid w:val="003F1FDC"/>
    <w:rsid w:val="003F2F80"/>
    <w:rsid w:val="003F3E3D"/>
    <w:rsid w:val="003F40ED"/>
    <w:rsid w:val="003F5C95"/>
    <w:rsid w:val="003F6FAE"/>
    <w:rsid w:val="003F7B6D"/>
    <w:rsid w:val="003F7EFE"/>
    <w:rsid w:val="00400E72"/>
    <w:rsid w:val="00400FC8"/>
    <w:rsid w:val="0040134A"/>
    <w:rsid w:val="004015A3"/>
    <w:rsid w:val="0040226C"/>
    <w:rsid w:val="00402FAC"/>
    <w:rsid w:val="00403617"/>
    <w:rsid w:val="00403AF3"/>
    <w:rsid w:val="00403C69"/>
    <w:rsid w:val="00403C87"/>
    <w:rsid w:val="004046B1"/>
    <w:rsid w:val="00406DC9"/>
    <w:rsid w:val="004073C6"/>
    <w:rsid w:val="00407C2F"/>
    <w:rsid w:val="00407E92"/>
    <w:rsid w:val="00410B1B"/>
    <w:rsid w:val="00411160"/>
    <w:rsid w:val="004134DE"/>
    <w:rsid w:val="00416DE4"/>
    <w:rsid w:val="0041733D"/>
    <w:rsid w:val="00417C84"/>
    <w:rsid w:val="00420115"/>
    <w:rsid w:val="004210C0"/>
    <w:rsid w:val="004218A9"/>
    <w:rsid w:val="00421B81"/>
    <w:rsid w:val="00422BDE"/>
    <w:rsid w:val="0042305E"/>
    <w:rsid w:val="004232F8"/>
    <w:rsid w:val="00424381"/>
    <w:rsid w:val="00424699"/>
    <w:rsid w:val="00425C11"/>
    <w:rsid w:val="00426037"/>
    <w:rsid w:val="004262F8"/>
    <w:rsid w:val="0042646C"/>
    <w:rsid w:val="00426788"/>
    <w:rsid w:val="00426AE3"/>
    <w:rsid w:val="004270EB"/>
    <w:rsid w:val="004279FD"/>
    <w:rsid w:val="00430206"/>
    <w:rsid w:val="00431842"/>
    <w:rsid w:val="004324B7"/>
    <w:rsid w:val="004327CA"/>
    <w:rsid w:val="00432C82"/>
    <w:rsid w:val="00433C4D"/>
    <w:rsid w:val="00434069"/>
    <w:rsid w:val="00434678"/>
    <w:rsid w:val="004348A1"/>
    <w:rsid w:val="00434C8D"/>
    <w:rsid w:val="004358D9"/>
    <w:rsid w:val="004368DD"/>
    <w:rsid w:val="00440397"/>
    <w:rsid w:val="004414A9"/>
    <w:rsid w:val="00441730"/>
    <w:rsid w:val="00442119"/>
    <w:rsid w:val="00444A1C"/>
    <w:rsid w:val="00444E2D"/>
    <w:rsid w:val="00445543"/>
    <w:rsid w:val="0044596E"/>
    <w:rsid w:val="00446A03"/>
    <w:rsid w:val="00447D2C"/>
    <w:rsid w:val="004506B5"/>
    <w:rsid w:val="00452251"/>
    <w:rsid w:val="004537CD"/>
    <w:rsid w:val="004541E0"/>
    <w:rsid w:val="0045466D"/>
    <w:rsid w:val="00455E89"/>
    <w:rsid w:val="00456DDF"/>
    <w:rsid w:val="0045743D"/>
    <w:rsid w:val="0045763B"/>
    <w:rsid w:val="0045788F"/>
    <w:rsid w:val="00457A0F"/>
    <w:rsid w:val="0046000C"/>
    <w:rsid w:val="00460DD7"/>
    <w:rsid w:val="00462B7D"/>
    <w:rsid w:val="0046361C"/>
    <w:rsid w:val="00463863"/>
    <w:rsid w:val="0046392F"/>
    <w:rsid w:val="00464CD7"/>
    <w:rsid w:val="0046511A"/>
    <w:rsid w:val="0046678C"/>
    <w:rsid w:val="00466DB0"/>
    <w:rsid w:val="00466FCC"/>
    <w:rsid w:val="00467E7E"/>
    <w:rsid w:val="004705A6"/>
    <w:rsid w:val="0047072B"/>
    <w:rsid w:val="0047092D"/>
    <w:rsid w:val="0047121E"/>
    <w:rsid w:val="004743F2"/>
    <w:rsid w:val="00474847"/>
    <w:rsid w:val="00474923"/>
    <w:rsid w:val="004751E5"/>
    <w:rsid w:val="004762BF"/>
    <w:rsid w:val="00476AD9"/>
    <w:rsid w:val="00476F8F"/>
    <w:rsid w:val="004807C6"/>
    <w:rsid w:val="00481566"/>
    <w:rsid w:val="00482D7E"/>
    <w:rsid w:val="004844F2"/>
    <w:rsid w:val="004849B0"/>
    <w:rsid w:val="0048523B"/>
    <w:rsid w:val="00485F91"/>
    <w:rsid w:val="00485F9F"/>
    <w:rsid w:val="0048674D"/>
    <w:rsid w:val="004868C7"/>
    <w:rsid w:val="00487F73"/>
    <w:rsid w:val="00490F98"/>
    <w:rsid w:val="004919A8"/>
    <w:rsid w:val="00491C46"/>
    <w:rsid w:val="004920C2"/>
    <w:rsid w:val="00493E57"/>
    <w:rsid w:val="00494CC7"/>
    <w:rsid w:val="00495A72"/>
    <w:rsid w:val="00496D88"/>
    <w:rsid w:val="00497D4B"/>
    <w:rsid w:val="004A0133"/>
    <w:rsid w:val="004A072B"/>
    <w:rsid w:val="004A27D2"/>
    <w:rsid w:val="004A2D40"/>
    <w:rsid w:val="004A3134"/>
    <w:rsid w:val="004A45FF"/>
    <w:rsid w:val="004A5336"/>
    <w:rsid w:val="004A6B92"/>
    <w:rsid w:val="004A7D63"/>
    <w:rsid w:val="004A7FC5"/>
    <w:rsid w:val="004B0142"/>
    <w:rsid w:val="004B04B4"/>
    <w:rsid w:val="004B07DA"/>
    <w:rsid w:val="004B0DF5"/>
    <w:rsid w:val="004B1A43"/>
    <w:rsid w:val="004B1F1F"/>
    <w:rsid w:val="004B2168"/>
    <w:rsid w:val="004B2A03"/>
    <w:rsid w:val="004B2D71"/>
    <w:rsid w:val="004B41C9"/>
    <w:rsid w:val="004B43B5"/>
    <w:rsid w:val="004B5364"/>
    <w:rsid w:val="004B57CA"/>
    <w:rsid w:val="004B5E31"/>
    <w:rsid w:val="004B646F"/>
    <w:rsid w:val="004B7EE8"/>
    <w:rsid w:val="004C0FB8"/>
    <w:rsid w:val="004C1D6D"/>
    <w:rsid w:val="004C1F8E"/>
    <w:rsid w:val="004C22F4"/>
    <w:rsid w:val="004C28C1"/>
    <w:rsid w:val="004C35CE"/>
    <w:rsid w:val="004C4983"/>
    <w:rsid w:val="004C52A3"/>
    <w:rsid w:val="004C5E6C"/>
    <w:rsid w:val="004C75AE"/>
    <w:rsid w:val="004C7EAD"/>
    <w:rsid w:val="004D05C4"/>
    <w:rsid w:val="004D13BB"/>
    <w:rsid w:val="004D13E8"/>
    <w:rsid w:val="004D1913"/>
    <w:rsid w:val="004D21A4"/>
    <w:rsid w:val="004D3CCB"/>
    <w:rsid w:val="004D4554"/>
    <w:rsid w:val="004D4752"/>
    <w:rsid w:val="004D4B28"/>
    <w:rsid w:val="004D539F"/>
    <w:rsid w:val="004D7F4B"/>
    <w:rsid w:val="004E0CCE"/>
    <w:rsid w:val="004E0D95"/>
    <w:rsid w:val="004E0F2C"/>
    <w:rsid w:val="004E125A"/>
    <w:rsid w:val="004E2E34"/>
    <w:rsid w:val="004E2E3A"/>
    <w:rsid w:val="004E3150"/>
    <w:rsid w:val="004E31C6"/>
    <w:rsid w:val="004E3250"/>
    <w:rsid w:val="004E4540"/>
    <w:rsid w:val="004E540A"/>
    <w:rsid w:val="004E5673"/>
    <w:rsid w:val="004E59D4"/>
    <w:rsid w:val="004E6C76"/>
    <w:rsid w:val="004E7087"/>
    <w:rsid w:val="004E7D23"/>
    <w:rsid w:val="004F09DF"/>
    <w:rsid w:val="004F0BC2"/>
    <w:rsid w:val="004F0F12"/>
    <w:rsid w:val="004F1132"/>
    <w:rsid w:val="004F1F40"/>
    <w:rsid w:val="004F31E2"/>
    <w:rsid w:val="004F538C"/>
    <w:rsid w:val="004F5F70"/>
    <w:rsid w:val="004F74AF"/>
    <w:rsid w:val="004F7556"/>
    <w:rsid w:val="004F7D91"/>
    <w:rsid w:val="0050032D"/>
    <w:rsid w:val="00500603"/>
    <w:rsid w:val="00500E58"/>
    <w:rsid w:val="005017E7"/>
    <w:rsid w:val="00502007"/>
    <w:rsid w:val="00502405"/>
    <w:rsid w:val="005024FA"/>
    <w:rsid w:val="005038FB"/>
    <w:rsid w:val="00503D6A"/>
    <w:rsid w:val="0050454C"/>
    <w:rsid w:val="0050477E"/>
    <w:rsid w:val="005052DB"/>
    <w:rsid w:val="005105AC"/>
    <w:rsid w:val="0051075A"/>
    <w:rsid w:val="00511A8F"/>
    <w:rsid w:val="00512663"/>
    <w:rsid w:val="00513510"/>
    <w:rsid w:val="00513D43"/>
    <w:rsid w:val="00514E50"/>
    <w:rsid w:val="005153BF"/>
    <w:rsid w:val="00517530"/>
    <w:rsid w:val="00517ADD"/>
    <w:rsid w:val="005203EC"/>
    <w:rsid w:val="00521A8C"/>
    <w:rsid w:val="0052377A"/>
    <w:rsid w:val="005240E0"/>
    <w:rsid w:val="00525DE2"/>
    <w:rsid w:val="00527B07"/>
    <w:rsid w:val="0053036E"/>
    <w:rsid w:val="00530638"/>
    <w:rsid w:val="0053151A"/>
    <w:rsid w:val="0053159E"/>
    <w:rsid w:val="00531E69"/>
    <w:rsid w:val="0053256C"/>
    <w:rsid w:val="00535C9A"/>
    <w:rsid w:val="00536268"/>
    <w:rsid w:val="00537BB1"/>
    <w:rsid w:val="00540E3A"/>
    <w:rsid w:val="00541D55"/>
    <w:rsid w:val="005425B9"/>
    <w:rsid w:val="0054308A"/>
    <w:rsid w:val="005432F9"/>
    <w:rsid w:val="00543753"/>
    <w:rsid w:val="00543815"/>
    <w:rsid w:val="00543B16"/>
    <w:rsid w:val="00543C4B"/>
    <w:rsid w:val="00544572"/>
    <w:rsid w:val="005452EC"/>
    <w:rsid w:val="00547B1D"/>
    <w:rsid w:val="00550147"/>
    <w:rsid w:val="005507D9"/>
    <w:rsid w:val="00551537"/>
    <w:rsid w:val="00551A05"/>
    <w:rsid w:val="00551B44"/>
    <w:rsid w:val="00551BD0"/>
    <w:rsid w:val="00551EA4"/>
    <w:rsid w:val="0055236F"/>
    <w:rsid w:val="00553A84"/>
    <w:rsid w:val="00554613"/>
    <w:rsid w:val="005558C9"/>
    <w:rsid w:val="005561E7"/>
    <w:rsid w:val="00556EB4"/>
    <w:rsid w:val="00557459"/>
    <w:rsid w:val="00557A1F"/>
    <w:rsid w:val="00560319"/>
    <w:rsid w:val="005606FB"/>
    <w:rsid w:val="00561DA9"/>
    <w:rsid w:val="005633E2"/>
    <w:rsid w:val="0056363A"/>
    <w:rsid w:val="00563A5F"/>
    <w:rsid w:val="005643A4"/>
    <w:rsid w:val="005646FA"/>
    <w:rsid w:val="005670D7"/>
    <w:rsid w:val="00567A86"/>
    <w:rsid w:val="00570218"/>
    <w:rsid w:val="0057087A"/>
    <w:rsid w:val="00571562"/>
    <w:rsid w:val="0057186F"/>
    <w:rsid w:val="00571876"/>
    <w:rsid w:val="00572EBA"/>
    <w:rsid w:val="00573E7A"/>
    <w:rsid w:val="0057441E"/>
    <w:rsid w:val="00574DFD"/>
    <w:rsid w:val="005753EE"/>
    <w:rsid w:val="00575B4D"/>
    <w:rsid w:val="00576438"/>
    <w:rsid w:val="00577912"/>
    <w:rsid w:val="005808BE"/>
    <w:rsid w:val="0058152E"/>
    <w:rsid w:val="005818E8"/>
    <w:rsid w:val="005825F2"/>
    <w:rsid w:val="00582D7B"/>
    <w:rsid w:val="0058368D"/>
    <w:rsid w:val="00583B73"/>
    <w:rsid w:val="00584206"/>
    <w:rsid w:val="00584B82"/>
    <w:rsid w:val="0058518C"/>
    <w:rsid w:val="0058669E"/>
    <w:rsid w:val="00586C80"/>
    <w:rsid w:val="00586E90"/>
    <w:rsid w:val="005871BD"/>
    <w:rsid w:val="00587FDC"/>
    <w:rsid w:val="00590394"/>
    <w:rsid w:val="005909E6"/>
    <w:rsid w:val="00590BB3"/>
    <w:rsid w:val="00590C9A"/>
    <w:rsid w:val="00590EE3"/>
    <w:rsid w:val="005912D6"/>
    <w:rsid w:val="00591BE1"/>
    <w:rsid w:val="00592647"/>
    <w:rsid w:val="00592730"/>
    <w:rsid w:val="005929C5"/>
    <w:rsid w:val="00592F27"/>
    <w:rsid w:val="00593183"/>
    <w:rsid w:val="00595631"/>
    <w:rsid w:val="0059683F"/>
    <w:rsid w:val="0059690A"/>
    <w:rsid w:val="005973C3"/>
    <w:rsid w:val="005977B5"/>
    <w:rsid w:val="005A00ED"/>
    <w:rsid w:val="005A0A56"/>
    <w:rsid w:val="005A0D1C"/>
    <w:rsid w:val="005A18B6"/>
    <w:rsid w:val="005A1D65"/>
    <w:rsid w:val="005A245C"/>
    <w:rsid w:val="005A2F12"/>
    <w:rsid w:val="005A3CD3"/>
    <w:rsid w:val="005A3DA3"/>
    <w:rsid w:val="005A4DC9"/>
    <w:rsid w:val="005A4DD5"/>
    <w:rsid w:val="005A4EFB"/>
    <w:rsid w:val="005A570A"/>
    <w:rsid w:val="005A5904"/>
    <w:rsid w:val="005A6AB6"/>
    <w:rsid w:val="005A72F9"/>
    <w:rsid w:val="005A76EA"/>
    <w:rsid w:val="005A794E"/>
    <w:rsid w:val="005B036F"/>
    <w:rsid w:val="005B0808"/>
    <w:rsid w:val="005B0EDF"/>
    <w:rsid w:val="005B10C4"/>
    <w:rsid w:val="005B12E9"/>
    <w:rsid w:val="005B1709"/>
    <w:rsid w:val="005B17F7"/>
    <w:rsid w:val="005B39E2"/>
    <w:rsid w:val="005B40E9"/>
    <w:rsid w:val="005B4A78"/>
    <w:rsid w:val="005B4BFD"/>
    <w:rsid w:val="005B4C49"/>
    <w:rsid w:val="005B5AEA"/>
    <w:rsid w:val="005C07B2"/>
    <w:rsid w:val="005C0A59"/>
    <w:rsid w:val="005C0DF4"/>
    <w:rsid w:val="005C0F3D"/>
    <w:rsid w:val="005C1D4D"/>
    <w:rsid w:val="005C3E44"/>
    <w:rsid w:val="005C7F4B"/>
    <w:rsid w:val="005D068C"/>
    <w:rsid w:val="005D0E5A"/>
    <w:rsid w:val="005D0EFF"/>
    <w:rsid w:val="005D277F"/>
    <w:rsid w:val="005D34F3"/>
    <w:rsid w:val="005D46BF"/>
    <w:rsid w:val="005D4D79"/>
    <w:rsid w:val="005D59FF"/>
    <w:rsid w:val="005D6BDE"/>
    <w:rsid w:val="005D794B"/>
    <w:rsid w:val="005D7DED"/>
    <w:rsid w:val="005E0348"/>
    <w:rsid w:val="005E1265"/>
    <w:rsid w:val="005E12B1"/>
    <w:rsid w:val="005E2716"/>
    <w:rsid w:val="005E3921"/>
    <w:rsid w:val="005E3E42"/>
    <w:rsid w:val="005E3EE3"/>
    <w:rsid w:val="005E3FB4"/>
    <w:rsid w:val="005E4160"/>
    <w:rsid w:val="005E4C5E"/>
    <w:rsid w:val="005E6A9C"/>
    <w:rsid w:val="005F1242"/>
    <w:rsid w:val="005F13BC"/>
    <w:rsid w:val="005F19F0"/>
    <w:rsid w:val="005F209E"/>
    <w:rsid w:val="005F2D03"/>
    <w:rsid w:val="005F4690"/>
    <w:rsid w:val="005F4AD3"/>
    <w:rsid w:val="005F5C58"/>
    <w:rsid w:val="005F6ADC"/>
    <w:rsid w:val="005F6DB1"/>
    <w:rsid w:val="005F7761"/>
    <w:rsid w:val="0060087B"/>
    <w:rsid w:val="00601747"/>
    <w:rsid w:val="00602AB3"/>
    <w:rsid w:val="006038D2"/>
    <w:rsid w:val="006050BA"/>
    <w:rsid w:val="0060558D"/>
    <w:rsid w:val="00605721"/>
    <w:rsid w:val="006077E6"/>
    <w:rsid w:val="00607E5C"/>
    <w:rsid w:val="00610123"/>
    <w:rsid w:val="00611A44"/>
    <w:rsid w:val="0061283E"/>
    <w:rsid w:val="00613419"/>
    <w:rsid w:val="006135C7"/>
    <w:rsid w:val="00613E30"/>
    <w:rsid w:val="006145E0"/>
    <w:rsid w:val="0061469B"/>
    <w:rsid w:val="00614752"/>
    <w:rsid w:val="00614F18"/>
    <w:rsid w:val="006156C9"/>
    <w:rsid w:val="006164F2"/>
    <w:rsid w:val="00617738"/>
    <w:rsid w:val="00617A00"/>
    <w:rsid w:val="0062092B"/>
    <w:rsid w:val="0062098A"/>
    <w:rsid w:val="00621335"/>
    <w:rsid w:val="0062212F"/>
    <w:rsid w:val="006221A0"/>
    <w:rsid w:val="00622356"/>
    <w:rsid w:val="0062236D"/>
    <w:rsid w:val="0062306D"/>
    <w:rsid w:val="006234EA"/>
    <w:rsid w:val="00623CD2"/>
    <w:rsid w:val="006248C7"/>
    <w:rsid w:val="00624F70"/>
    <w:rsid w:val="006251AA"/>
    <w:rsid w:val="00627EC9"/>
    <w:rsid w:val="00630479"/>
    <w:rsid w:val="006304B5"/>
    <w:rsid w:val="00631442"/>
    <w:rsid w:val="00633501"/>
    <w:rsid w:val="006337C2"/>
    <w:rsid w:val="00634623"/>
    <w:rsid w:val="00634BC3"/>
    <w:rsid w:val="00635424"/>
    <w:rsid w:val="00635A89"/>
    <w:rsid w:val="00636F62"/>
    <w:rsid w:val="0063751A"/>
    <w:rsid w:val="00637754"/>
    <w:rsid w:val="006418B5"/>
    <w:rsid w:val="006421E0"/>
    <w:rsid w:val="00642773"/>
    <w:rsid w:val="00642F83"/>
    <w:rsid w:val="00643410"/>
    <w:rsid w:val="0064367E"/>
    <w:rsid w:val="00643BDC"/>
    <w:rsid w:val="00644572"/>
    <w:rsid w:val="00644C7D"/>
    <w:rsid w:val="00644D6C"/>
    <w:rsid w:val="00644EEC"/>
    <w:rsid w:val="006467B2"/>
    <w:rsid w:val="00647056"/>
    <w:rsid w:val="00647676"/>
    <w:rsid w:val="00650510"/>
    <w:rsid w:val="00651399"/>
    <w:rsid w:val="00651E2B"/>
    <w:rsid w:val="00652D17"/>
    <w:rsid w:val="0065331A"/>
    <w:rsid w:val="00653935"/>
    <w:rsid w:val="00653DEA"/>
    <w:rsid w:val="00653ED9"/>
    <w:rsid w:val="0065575D"/>
    <w:rsid w:val="00655FA9"/>
    <w:rsid w:val="00656576"/>
    <w:rsid w:val="00656A42"/>
    <w:rsid w:val="00656BAB"/>
    <w:rsid w:val="00656CB2"/>
    <w:rsid w:val="00657936"/>
    <w:rsid w:val="00657E75"/>
    <w:rsid w:val="0066050F"/>
    <w:rsid w:val="0066051E"/>
    <w:rsid w:val="00661143"/>
    <w:rsid w:val="006616F4"/>
    <w:rsid w:val="00661829"/>
    <w:rsid w:val="006645C5"/>
    <w:rsid w:val="0066514C"/>
    <w:rsid w:val="0066547C"/>
    <w:rsid w:val="006657B4"/>
    <w:rsid w:val="00665CD9"/>
    <w:rsid w:val="00665E52"/>
    <w:rsid w:val="00666893"/>
    <w:rsid w:val="00666E23"/>
    <w:rsid w:val="00667FA7"/>
    <w:rsid w:val="0067104F"/>
    <w:rsid w:val="00672EDB"/>
    <w:rsid w:val="006730A4"/>
    <w:rsid w:val="0067319C"/>
    <w:rsid w:val="00675BFD"/>
    <w:rsid w:val="006761A8"/>
    <w:rsid w:val="00676782"/>
    <w:rsid w:val="006767B0"/>
    <w:rsid w:val="0068031B"/>
    <w:rsid w:val="006804AE"/>
    <w:rsid w:val="00682B26"/>
    <w:rsid w:val="00683B60"/>
    <w:rsid w:val="0068470C"/>
    <w:rsid w:val="0068483F"/>
    <w:rsid w:val="00687420"/>
    <w:rsid w:val="00687BE8"/>
    <w:rsid w:val="00690BC0"/>
    <w:rsid w:val="00690F86"/>
    <w:rsid w:val="00691481"/>
    <w:rsid w:val="0069506C"/>
    <w:rsid w:val="00695638"/>
    <w:rsid w:val="00695EAC"/>
    <w:rsid w:val="00696BAE"/>
    <w:rsid w:val="006A054D"/>
    <w:rsid w:val="006A0D7C"/>
    <w:rsid w:val="006A199C"/>
    <w:rsid w:val="006A1EC8"/>
    <w:rsid w:val="006A27CB"/>
    <w:rsid w:val="006A2A4B"/>
    <w:rsid w:val="006A2CF8"/>
    <w:rsid w:val="006A3787"/>
    <w:rsid w:val="006A5155"/>
    <w:rsid w:val="006A51EC"/>
    <w:rsid w:val="006A5874"/>
    <w:rsid w:val="006A5A46"/>
    <w:rsid w:val="006A63D5"/>
    <w:rsid w:val="006B0141"/>
    <w:rsid w:val="006B07D2"/>
    <w:rsid w:val="006B26B5"/>
    <w:rsid w:val="006B3B64"/>
    <w:rsid w:val="006B3CB7"/>
    <w:rsid w:val="006B3F14"/>
    <w:rsid w:val="006B450D"/>
    <w:rsid w:val="006B4745"/>
    <w:rsid w:val="006B4DE1"/>
    <w:rsid w:val="006B5C90"/>
    <w:rsid w:val="006B6119"/>
    <w:rsid w:val="006B630F"/>
    <w:rsid w:val="006B6FF7"/>
    <w:rsid w:val="006B7565"/>
    <w:rsid w:val="006C02B5"/>
    <w:rsid w:val="006C07E6"/>
    <w:rsid w:val="006C0FB7"/>
    <w:rsid w:val="006C0FD3"/>
    <w:rsid w:val="006C3AEA"/>
    <w:rsid w:val="006C7A91"/>
    <w:rsid w:val="006D0011"/>
    <w:rsid w:val="006D0347"/>
    <w:rsid w:val="006D04A8"/>
    <w:rsid w:val="006D0578"/>
    <w:rsid w:val="006D17AB"/>
    <w:rsid w:val="006D2248"/>
    <w:rsid w:val="006D239F"/>
    <w:rsid w:val="006D2407"/>
    <w:rsid w:val="006D3548"/>
    <w:rsid w:val="006D48F9"/>
    <w:rsid w:val="006D51FD"/>
    <w:rsid w:val="006D52D3"/>
    <w:rsid w:val="006D5926"/>
    <w:rsid w:val="006D5A98"/>
    <w:rsid w:val="006D6300"/>
    <w:rsid w:val="006D6EB2"/>
    <w:rsid w:val="006D705A"/>
    <w:rsid w:val="006D74B8"/>
    <w:rsid w:val="006D79E5"/>
    <w:rsid w:val="006E0BAF"/>
    <w:rsid w:val="006E12C6"/>
    <w:rsid w:val="006E146F"/>
    <w:rsid w:val="006E1851"/>
    <w:rsid w:val="006E1AFB"/>
    <w:rsid w:val="006E1DD0"/>
    <w:rsid w:val="006E2745"/>
    <w:rsid w:val="006E2F27"/>
    <w:rsid w:val="006E3299"/>
    <w:rsid w:val="006E33B7"/>
    <w:rsid w:val="006E3932"/>
    <w:rsid w:val="006E3B40"/>
    <w:rsid w:val="006E3E3A"/>
    <w:rsid w:val="006E550D"/>
    <w:rsid w:val="006E56A9"/>
    <w:rsid w:val="006E5E35"/>
    <w:rsid w:val="006F0355"/>
    <w:rsid w:val="006F08C7"/>
    <w:rsid w:val="006F3341"/>
    <w:rsid w:val="006F3861"/>
    <w:rsid w:val="006F3BCD"/>
    <w:rsid w:val="006F5819"/>
    <w:rsid w:val="006F6E0F"/>
    <w:rsid w:val="006F702F"/>
    <w:rsid w:val="006F7C6A"/>
    <w:rsid w:val="0070196C"/>
    <w:rsid w:val="007023E4"/>
    <w:rsid w:val="007024C2"/>
    <w:rsid w:val="007028DC"/>
    <w:rsid w:val="00702EFB"/>
    <w:rsid w:val="00703B23"/>
    <w:rsid w:val="00703F09"/>
    <w:rsid w:val="007048DC"/>
    <w:rsid w:val="00705444"/>
    <w:rsid w:val="00705744"/>
    <w:rsid w:val="00706F0C"/>
    <w:rsid w:val="007079C7"/>
    <w:rsid w:val="00707D83"/>
    <w:rsid w:val="00712BA2"/>
    <w:rsid w:val="00714870"/>
    <w:rsid w:val="00715685"/>
    <w:rsid w:val="00716D2D"/>
    <w:rsid w:val="00720A62"/>
    <w:rsid w:val="00720E04"/>
    <w:rsid w:val="007210DF"/>
    <w:rsid w:val="00722918"/>
    <w:rsid w:val="00722BB0"/>
    <w:rsid w:val="00723279"/>
    <w:rsid w:val="00723BD5"/>
    <w:rsid w:val="0072402A"/>
    <w:rsid w:val="0072427B"/>
    <w:rsid w:val="00725EFD"/>
    <w:rsid w:val="00726B57"/>
    <w:rsid w:val="00726FA3"/>
    <w:rsid w:val="0073040F"/>
    <w:rsid w:val="00730BA5"/>
    <w:rsid w:val="00732939"/>
    <w:rsid w:val="00732B37"/>
    <w:rsid w:val="00732C17"/>
    <w:rsid w:val="00732E79"/>
    <w:rsid w:val="007339A4"/>
    <w:rsid w:val="00733CF3"/>
    <w:rsid w:val="007340FE"/>
    <w:rsid w:val="007356B6"/>
    <w:rsid w:val="0073656B"/>
    <w:rsid w:val="007369F1"/>
    <w:rsid w:val="00736BBC"/>
    <w:rsid w:val="00737B51"/>
    <w:rsid w:val="00737BAC"/>
    <w:rsid w:val="00737BAE"/>
    <w:rsid w:val="0074013E"/>
    <w:rsid w:val="00740218"/>
    <w:rsid w:val="00740FE8"/>
    <w:rsid w:val="00741626"/>
    <w:rsid w:val="00741641"/>
    <w:rsid w:val="00741DF2"/>
    <w:rsid w:val="00741E4F"/>
    <w:rsid w:val="007420D4"/>
    <w:rsid w:val="00742B67"/>
    <w:rsid w:val="007439B1"/>
    <w:rsid w:val="00743B6E"/>
    <w:rsid w:val="0074421E"/>
    <w:rsid w:val="007443B4"/>
    <w:rsid w:val="00745420"/>
    <w:rsid w:val="007456A7"/>
    <w:rsid w:val="00745B14"/>
    <w:rsid w:val="00746B31"/>
    <w:rsid w:val="00746B3C"/>
    <w:rsid w:val="0074712C"/>
    <w:rsid w:val="007502B1"/>
    <w:rsid w:val="007517CC"/>
    <w:rsid w:val="00751E7B"/>
    <w:rsid w:val="00752B44"/>
    <w:rsid w:val="0075334B"/>
    <w:rsid w:val="00753368"/>
    <w:rsid w:val="00753D5E"/>
    <w:rsid w:val="00754B17"/>
    <w:rsid w:val="00754F3A"/>
    <w:rsid w:val="007559BC"/>
    <w:rsid w:val="00755F52"/>
    <w:rsid w:val="00756693"/>
    <w:rsid w:val="00756997"/>
    <w:rsid w:val="00756E6E"/>
    <w:rsid w:val="007571C9"/>
    <w:rsid w:val="00760515"/>
    <w:rsid w:val="00760629"/>
    <w:rsid w:val="007606FC"/>
    <w:rsid w:val="007608F1"/>
    <w:rsid w:val="00761B0C"/>
    <w:rsid w:val="00761D30"/>
    <w:rsid w:val="007627E8"/>
    <w:rsid w:val="00762CDC"/>
    <w:rsid w:val="00762E3E"/>
    <w:rsid w:val="00763BC7"/>
    <w:rsid w:val="007657F6"/>
    <w:rsid w:val="007657F8"/>
    <w:rsid w:val="00765F69"/>
    <w:rsid w:val="00766674"/>
    <w:rsid w:val="00766E86"/>
    <w:rsid w:val="00767069"/>
    <w:rsid w:val="0076750D"/>
    <w:rsid w:val="00771F74"/>
    <w:rsid w:val="00773B43"/>
    <w:rsid w:val="00774EEB"/>
    <w:rsid w:val="007750EC"/>
    <w:rsid w:val="00775B28"/>
    <w:rsid w:val="00775F90"/>
    <w:rsid w:val="007769D3"/>
    <w:rsid w:val="00777640"/>
    <w:rsid w:val="00780D8C"/>
    <w:rsid w:val="00781470"/>
    <w:rsid w:val="00781C02"/>
    <w:rsid w:val="00781CF3"/>
    <w:rsid w:val="007820A4"/>
    <w:rsid w:val="00783192"/>
    <w:rsid w:val="00783DD3"/>
    <w:rsid w:val="007845E5"/>
    <w:rsid w:val="007853DE"/>
    <w:rsid w:val="00785F40"/>
    <w:rsid w:val="00787078"/>
    <w:rsid w:val="00787297"/>
    <w:rsid w:val="0078745C"/>
    <w:rsid w:val="007907BE"/>
    <w:rsid w:val="00790A60"/>
    <w:rsid w:val="00791394"/>
    <w:rsid w:val="00791CA1"/>
    <w:rsid w:val="00791CA4"/>
    <w:rsid w:val="00792017"/>
    <w:rsid w:val="007928F0"/>
    <w:rsid w:val="00792A26"/>
    <w:rsid w:val="007933B3"/>
    <w:rsid w:val="007936A1"/>
    <w:rsid w:val="00793D97"/>
    <w:rsid w:val="00794771"/>
    <w:rsid w:val="00794FB1"/>
    <w:rsid w:val="007966B6"/>
    <w:rsid w:val="00796FCA"/>
    <w:rsid w:val="007A07ED"/>
    <w:rsid w:val="007A1284"/>
    <w:rsid w:val="007A2915"/>
    <w:rsid w:val="007A34E0"/>
    <w:rsid w:val="007A4060"/>
    <w:rsid w:val="007A43F4"/>
    <w:rsid w:val="007A54D6"/>
    <w:rsid w:val="007A6287"/>
    <w:rsid w:val="007A77C6"/>
    <w:rsid w:val="007B1AD2"/>
    <w:rsid w:val="007B2009"/>
    <w:rsid w:val="007B3244"/>
    <w:rsid w:val="007B3280"/>
    <w:rsid w:val="007B5FD9"/>
    <w:rsid w:val="007B6032"/>
    <w:rsid w:val="007C061F"/>
    <w:rsid w:val="007C1A19"/>
    <w:rsid w:val="007C1BB0"/>
    <w:rsid w:val="007C31E1"/>
    <w:rsid w:val="007C3535"/>
    <w:rsid w:val="007C3C31"/>
    <w:rsid w:val="007C5154"/>
    <w:rsid w:val="007C51B5"/>
    <w:rsid w:val="007C51CD"/>
    <w:rsid w:val="007C5675"/>
    <w:rsid w:val="007C5BA6"/>
    <w:rsid w:val="007D0248"/>
    <w:rsid w:val="007D09E8"/>
    <w:rsid w:val="007D0E84"/>
    <w:rsid w:val="007D3C68"/>
    <w:rsid w:val="007D4EF0"/>
    <w:rsid w:val="007D5675"/>
    <w:rsid w:val="007D73ED"/>
    <w:rsid w:val="007D7CF6"/>
    <w:rsid w:val="007E01CC"/>
    <w:rsid w:val="007E0567"/>
    <w:rsid w:val="007E0794"/>
    <w:rsid w:val="007E1238"/>
    <w:rsid w:val="007E1E24"/>
    <w:rsid w:val="007E2540"/>
    <w:rsid w:val="007E2994"/>
    <w:rsid w:val="007E3C27"/>
    <w:rsid w:val="007E4493"/>
    <w:rsid w:val="007E532B"/>
    <w:rsid w:val="007E5D61"/>
    <w:rsid w:val="007E6EA2"/>
    <w:rsid w:val="007F00E1"/>
    <w:rsid w:val="007F0B89"/>
    <w:rsid w:val="007F0CFF"/>
    <w:rsid w:val="007F17D0"/>
    <w:rsid w:val="007F28AA"/>
    <w:rsid w:val="007F339B"/>
    <w:rsid w:val="007F3F30"/>
    <w:rsid w:val="007F63EA"/>
    <w:rsid w:val="007F7D2C"/>
    <w:rsid w:val="0080056A"/>
    <w:rsid w:val="00801038"/>
    <w:rsid w:val="00801565"/>
    <w:rsid w:val="00801BB0"/>
    <w:rsid w:val="00803899"/>
    <w:rsid w:val="0080432D"/>
    <w:rsid w:val="008046F9"/>
    <w:rsid w:val="008064BE"/>
    <w:rsid w:val="00806896"/>
    <w:rsid w:val="00806CB6"/>
    <w:rsid w:val="0080757F"/>
    <w:rsid w:val="00810257"/>
    <w:rsid w:val="0081176B"/>
    <w:rsid w:val="00812103"/>
    <w:rsid w:val="008124DA"/>
    <w:rsid w:val="00812D91"/>
    <w:rsid w:val="00812DF0"/>
    <w:rsid w:val="0081367F"/>
    <w:rsid w:val="00813DE1"/>
    <w:rsid w:val="00814751"/>
    <w:rsid w:val="00814883"/>
    <w:rsid w:val="00815B09"/>
    <w:rsid w:val="00816154"/>
    <w:rsid w:val="00821BD8"/>
    <w:rsid w:val="00823EA6"/>
    <w:rsid w:val="00823F3B"/>
    <w:rsid w:val="008248F5"/>
    <w:rsid w:val="0082499E"/>
    <w:rsid w:val="0082563F"/>
    <w:rsid w:val="0082586F"/>
    <w:rsid w:val="00825DCB"/>
    <w:rsid w:val="008307FF"/>
    <w:rsid w:val="00830BFD"/>
    <w:rsid w:val="008315F7"/>
    <w:rsid w:val="00831EAF"/>
    <w:rsid w:val="008321DB"/>
    <w:rsid w:val="00832B16"/>
    <w:rsid w:val="00832D15"/>
    <w:rsid w:val="008336E9"/>
    <w:rsid w:val="00833908"/>
    <w:rsid w:val="008340E4"/>
    <w:rsid w:val="008360BF"/>
    <w:rsid w:val="008364CB"/>
    <w:rsid w:val="00836D36"/>
    <w:rsid w:val="008379A2"/>
    <w:rsid w:val="00840133"/>
    <w:rsid w:val="008417C3"/>
    <w:rsid w:val="00842323"/>
    <w:rsid w:val="0084490A"/>
    <w:rsid w:val="0084507A"/>
    <w:rsid w:val="008453E9"/>
    <w:rsid w:val="0084621D"/>
    <w:rsid w:val="00850CD5"/>
    <w:rsid w:val="0085196C"/>
    <w:rsid w:val="00851B11"/>
    <w:rsid w:val="00851CA3"/>
    <w:rsid w:val="00851CAC"/>
    <w:rsid w:val="00852FEB"/>
    <w:rsid w:val="00853286"/>
    <w:rsid w:val="00853965"/>
    <w:rsid w:val="00853B38"/>
    <w:rsid w:val="008577EB"/>
    <w:rsid w:val="008578F6"/>
    <w:rsid w:val="00861868"/>
    <w:rsid w:val="00862ABF"/>
    <w:rsid w:val="008630DB"/>
    <w:rsid w:val="00863551"/>
    <w:rsid w:val="008637B3"/>
    <w:rsid w:val="00863ACB"/>
    <w:rsid w:val="00863D96"/>
    <w:rsid w:val="00864090"/>
    <w:rsid w:val="00864186"/>
    <w:rsid w:val="008644AE"/>
    <w:rsid w:val="00864708"/>
    <w:rsid w:val="00866A0F"/>
    <w:rsid w:val="00866D74"/>
    <w:rsid w:val="00867F66"/>
    <w:rsid w:val="008701E9"/>
    <w:rsid w:val="00872206"/>
    <w:rsid w:val="00872BA7"/>
    <w:rsid w:val="008740E2"/>
    <w:rsid w:val="00874288"/>
    <w:rsid w:val="0087497E"/>
    <w:rsid w:val="00874ECD"/>
    <w:rsid w:val="0087501E"/>
    <w:rsid w:val="0087551E"/>
    <w:rsid w:val="00877171"/>
    <w:rsid w:val="008773E7"/>
    <w:rsid w:val="0087784F"/>
    <w:rsid w:val="00877D28"/>
    <w:rsid w:val="00880142"/>
    <w:rsid w:val="00881B24"/>
    <w:rsid w:val="00881E5B"/>
    <w:rsid w:val="008821CA"/>
    <w:rsid w:val="0088318C"/>
    <w:rsid w:val="008832D6"/>
    <w:rsid w:val="00884FCC"/>
    <w:rsid w:val="008853B2"/>
    <w:rsid w:val="00885424"/>
    <w:rsid w:val="00885955"/>
    <w:rsid w:val="00890639"/>
    <w:rsid w:val="008908A8"/>
    <w:rsid w:val="0089094F"/>
    <w:rsid w:val="008910B9"/>
    <w:rsid w:val="00891ADD"/>
    <w:rsid w:val="00892E11"/>
    <w:rsid w:val="00894C3F"/>
    <w:rsid w:val="0089584D"/>
    <w:rsid w:val="008A0916"/>
    <w:rsid w:val="008A0B25"/>
    <w:rsid w:val="008A1DF1"/>
    <w:rsid w:val="008A23E8"/>
    <w:rsid w:val="008A288F"/>
    <w:rsid w:val="008A3251"/>
    <w:rsid w:val="008A3649"/>
    <w:rsid w:val="008A36EE"/>
    <w:rsid w:val="008A3F03"/>
    <w:rsid w:val="008A4600"/>
    <w:rsid w:val="008A5C50"/>
    <w:rsid w:val="008A6B3F"/>
    <w:rsid w:val="008A778A"/>
    <w:rsid w:val="008B05AF"/>
    <w:rsid w:val="008B20BC"/>
    <w:rsid w:val="008B2179"/>
    <w:rsid w:val="008B2647"/>
    <w:rsid w:val="008B3535"/>
    <w:rsid w:val="008B520E"/>
    <w:rsid w:val="008B58A6"/>
    <w:rsid w:val="008B6492"/>
    <w:rsid w:val="008C003F"/>
    <w:rsid w:val="008C0155"/>
    <w:rsid w:val="008C0234"/>
    <w:rsid w:val="008C0AB6"/>
    <w:rsid w:val="008C19E1"/>
    <w:rsid w:val="008C1B64"/>
    <w:rsid w:val="008C21C4"/>
    <w:rsid w:val="008C27E5"/>
    <w:rsid w:val="008C39F8"/>
    <w:rsid w:val="008C3CA0"/>
    <w:rsid w:val="008C4CBE"/>
    <w:rsid w:val="008C4E3F"/>
    <w:rsid w:val="008C557B"/>
    <w:rsid w:val="008C646E"/>
    <w:rsid w:val="008C66C3"/>
    <w:rsid w:val="008C6C04"/>
    <w:rsid w:val="008C727A"/>
    <w:rsid w:val="008D0348"/>
    <w:rsid w:val="008D0671"/>
    <w:rsid w:val="008D13CD"/>
    <w:rsid w:val="008D1C70"/>
    <w:rsid w:val="008D3D1B"/>
    <w:rsid w:val="008D48D2"/>
    <w:rsid w:val="008D4AAA"/>
    <w:rsid w:val="008D500A"/>
    <w:rsid w:val="008D5EF5"/>
    <w:rsid w:val="008D68F4"/>
    <w:rsid w:val="008D6AA0"/>
    <w:rsid w:val="008D703D"/>
    <w:rsid w:val="008D7A91"/>
    <w:rsid w:val="008D7F32"/>
    <w:rsid w:val="008E034B"/>
    <w:rsid w:val="008E0658"/>
    <w:rsid w:val="008E1607"/>
    <w:rsid w:val="008E2FAF"/>
    <w:rsid w:val="008E3077"/>
    <w:rsid w:val="008E48A9"/>
    <w:rsid w:val="008E56FF"/>
    <w:rsid w:val="008E5D53"/>
    <w:rsid w:val="008E60AB"/>
    <w:rsid w:val="008E77F6"/>
    <w:rsid w:val="008E7F34"/>
    <w:rsid w:val="008F14A8"/>
    <w:rsid w:val="008F16DC"/>
    <w:rsid w:val="008F2458"/>
    <w:rsid w:val="008F2766"/>
    <w:rsid w:val="008F2943"/>
    <w:rsid w:val="008F3CA0"/>
    <w:rsid w:val="008F4140"/>
    <w:rsid w:val="008F44A8"/>
    <w:rsid w:val="008F4A7C"/>
    <w:rsid w:val="008F5343"/>
    <w:rsid w:val="008F7909"/>
    <w:rsid w:val="008F7FB0"/>
    <w:rsid w:val="00901B4C"/>
    <w:rsid w:val="00902D0B"/>
    <w:rsid w:val="00903C1E"/>
    <w:rsid w:val="0090484D"/>
    <w:rsid w:val="00905985"/>
    <w:rsid w:val="00905CAF"/>
    <w:rsid w:val="009067F4"/>
    <w:rsid w:val="00906F3F"/>
    <w:rsid w:val="009078C8"/>
    <w:rsid w:val="00910480"/>
    <w:rsid w:val="00910FE5"/>
    <w:rsid w:val="009121FD"/>
    <w:rsid w:val="00912568"/>
    <w:rsid w:val="00912ADA"/>
    <w:rsid w:val="00913816"/>
    <w:rsid w:val="00913872"/>
    <w:rsid w:val="00915077"/>
    <w:rsid w:val="00915637"/>
    <w:rsid w:val="009156C3"/>
    <w:rsid w:val="00917C75"/>
    <w:rsid w:val="00917F01"/>
    <w:rsid w:val="00920426"/>
    <w:rsid w:val="0092047F"/>
    <w:rsid w:val="00920772"/>
    <w:rsid w:val="00922572"/>
    <w:rsid w:val="00922F28"/>
    <w:rsid w:val="0092379C"/>
    <w:rsid w:val="00923C50"/>
    <w:rsid w:val="00923E6C"/>
    <w:rsid w:val="0092432B"/>
    <w:rsid w:val="00924501"/>
    <w:rsid w:val="0092656C"/>
    <w:rsid w:val="0092689A"/>
    <w:rsid w:val="00926DB6"/>
    <w:rsid w:val="009314B4"/>
    <w:rsid w:val="0093275E"/>
    <w:rsid w:val="00932909"/>
    <w:rsid w:val="00932C28"/>
    <w:rsid w:val="0093794B"/>
    <w:rsid w:val="0094022C"/>
    <w:rsid w:val="009404B4"/>
    <w:rsid w:val="00940965"/>
    <w:rsid w:val="00940E78"/>
    <w:rsid w:val="00941207"/>
    <w:rsid w:val="00941B81"/>
    <w:rsid w:val="00942B4F"/>
    <w:rsid w:val="00942EF9"/>
    <w:rsid w:val="00942F8C"/>
    <w:rsid w:val="009434AE"/>
    <w:rsid w:val="009446EC"/>
    <w:rsid w:val="00944AB6"/>
    <w:rsid w:val="00944AC2"/>
    <w:rsid w:val="009454D0"/>
    <w:rsid w:val="00945B02"/>
    <w:rsid w:val="00945C1B"/>
    <w:rsid w:val="00946088"/>
    <w:rsid w:val="00946096"/>
    <w:rsid w:val="00946167"/>
    <w:rsid w:val="009504A3"/>
    <w:rsid w:val="00950F5C"/>
    <w:rsid w:val="009520FC"/>
    <w:rsid w:val="00952D19"/>
    <w:rsid w:val="00953214"/>
    <w:rsid w:val="0095469F"/>
    <w:rsid w:val="00954B4C"/>
    <w:rsid w:val="00961493"/>
    <w:rsid w:val="00962B1C"/>
    <w:rsid w:val="009631BF"/>
    <w:rsid w:val="009639AC"/>
    <w:rsid w:val="009639D9"/>
    <w:rsid w:val="00963D70"/>
    <w:rsid w:val="009640A7"/>
    <w:rsid w:val="00964DCD"/>
    <w:rsid w:val="009655AE"/>
    <w:rsid w:val="00965BFE"/>
    <w:rsid w:val="00965E01"/>
    <w:rsid w:val="00966F12"/>
    <w:rsid w:val="0097114D"/>
    <w:rsid w:val="00971482"/>
    <w:rsid w:val="0097254D"/>
    <w:rsid w:val="00972CF4"/>
    <w:rsid w:val="009734F3"/>
    <w:rsid w:val="00973FC1"/>
    <w:rsid w:val="009749C9"/>
    <w:rsid w:val="00974BD7"/>
    <w:rsid w:val="00974DE5"/>
    <w:rsid w:val="00975E97"/>
    <w:rsid w:val="009760CE"/>
    <w:rsid w:val="009774A7"/>
    <w:rsid w:val="00977F31"/>
    <w:rsid w:val="009809B8"/>
    <w:rsid w:val="00981F11"/>
    <w:rsid w:val="00984040"/>
    <w:rsid w:val="00985680"/>
    <w:rsid w:val="009869F9"/>
    <w:rsid w:val="00986B1F"/>
    <w:rsid w:val="009927F5"/>
    <w:rsid w:val="009934C0"/>
    <w:rsid w:val="00994499"/>
    <w:rsid w:val="00994C9F"/>
    <w:rsid w:val="00996488"/>
    <w:rsid w:val="00996BB2"/>
    <w:rsid w:val="00996F76"/>
    <w:rsid w:val="009A1901"/>
    <w:rsid w:val="009A23B6"/>
    <w:rsid w:val="009A28AF"/>
    <w:rsid w:val="009A2C3F"/>
    <w:rsid w:val="009A2C95"/>
    <w:rsid w:val="009A2FCA"/>
    <w:rsid w:val="009A3029"/>
    <w:rsid w:val="009A3727"/>
    <w:rsid w:val="009A4508"/>
    <w:rsid w:val="009A758F"/>
    <w:rsid w:val="009B112D"/>
    <w:rsid w:val="009B168B"/>
    <w:rsid w:val="009B204A"/>
    <w:rsid w:val="009B3194"/>
    <w:rsid w:val="009B364F"/>
    <w:rsid w:val="009B455D"/>
    <w:rsid w:val="009B5C33"/>
    <w:rsid w:val="009B63DA"/>
    <w:rsid w:val="009B64BF"/>
    <w:rsid w:val="009B7F62"/>
    <w:rsid w:val="009C08D0"/>
    <w:rsid w:val="009C3111"/>
    <w:rsid w:val="009C36C1"/>
    <w:rsid w:val="009C415A"/>
    <w:rsid w:val="009C44E7"/>
    <w:rsid w:val="009C4598"/>
    <w:rsid w:val="009C4BAE"/>
    <w:rsid w:val="009C5AEF"/>
    <w:rsid w:val="009C5BB9"/>
    <w:rsid w:val="009C6585"/>
    <w:rsid w:val="009C667F"/>
    <w:rsid w:val="009C7E5D"/>
    <w:rsid w:val="009D02F1"/>
    <w:rsid w:val="009D0C9F"/>
    <w:rsid w:val="009D21B0"/>
    <w:rsid w:val="009D238F"/>
    <w:rsid w:val="009D3C9B"/>
    <w:rsid w:val="009D4584"/>
    <w:rsid w:val="009D4D0D"/>
    <w:rsid w:val="009D5138"/>
    <w:rsid w:val="009D610E"/>
    <w:rsid w:val="009D6E67"/>
    <w:rsid w:val="009D7498"/>
    <w:rsid w:val="009D7DD3"/>
    <w:rsid w:val="009E0B60"/>
    <w:rsid w:val="009E1330"/>
    <w:rsid w:val="009E1C67"/>
    <w:rsid w:val="009E2A76"/>
    <w:rsid w:val="009E3AD9"/>
    <w:rsid w:val="009E3DAE"/>
    <w:rsid w:val="009E3DFA"/>
    <w:rsid w:val="009E3E75"/>
    <w:rsid w:val="009E41ED"/>
    <w:rsid w:val="009E69A9"/>
    <w:rsid w:val="009E7BCD"/>
    <w:rsid w:val="009F0D9F"/>
    <w:rsid w:val="009F16B3"/>
    <w:rsid w:val="009F1BBC"/>
    <w:rsid w:val="009F1E24"/>
    <w:rsid w:val="009F1EFD"/>
    <w:rsid w:val="009F333A"/>
    <w:rsid w:val="009F35E0"/>
    <w:rsid w:val="009F453A"/>
    <w:rsid w:val="009F4617"/>
    <w:rsid w:val="009F4F13"/>
    <w:rsid w:val="009F5A4C"/>
    <w:rsid w:val="009F5E18"/>
    <w:rsid w:val="009F656E"/>
    <w:rsid w:val="009F7F06"/>
    <w:rsid w:val="00A00413"/>
    <w:rsid w:val="00A01ACA"/>
    <w:rsid w:val="00A01B7C"/>
    <w:rsid w:val="00A01FB6"/>
    <w:rsid w:val="00A02C82"/>
    <w:rsid w:val="00A033C0"/>
    <w:rsid w:val="00A034B3"/>
    <w:rsid w:val="00A035D0"/>
    <w:rsid w:val="00A04069"/>
    <w:rsid w:val="00A05CF6"/>
    <w:rsid w:val="00A1051C"/>
    <w:rsid w:val="00A109AE"/>
    <w:rsid w:val="00A1222F"/>
    <w:rsid w:val="00A1263C"/>
    <w:rsid w:val="00A12DE3"/>
    <w:rsid w:val="00A149F6"/>
    <w:rsid w:val="00A164DC"/>
    <w:rsid w:val="00A167FC"/>
    <w:rsid w:val="00A179C1"/>
    <w:rsid w:val="00A179DA"/>
    <w:rsid w:val="00A20835"/>
    <w:rsid w:val="00A2133D"/>
    <w:rsid w:val="00A25753"/>
    <w:rsid w:val="00A2605D"/>
    <w:rsid w:val="00A27069"/>
    <w:rsid w:val="00A27116"/>
    <w:rsid w:val="00A3046E"/>
    <w:rsid w:val="00A31B10"/>
    <w:rsid w:val="00A31F84"/>
    <w:rsid w:val="00A333A7"/>
    <w:rsid w:val="00A34412"/>
    <w:rsid w:val="00A34BCA"/>
    <w:rsid w:val="00A37358"/>
    <w:rsid w:val="00A400D2"/>
    <w:rsid w:val="00A40182"/>
    <w:rsid w:val="00A40333"/>
    <w:rsid w:val="00A40E1B"/>
    <w:rsid w:val="00A41D96"/>
    <w:rsid w:val="00A435DE"/>
    <w:rsid w:val="00A4429E"/>
    <w:rsid w:val="00A443E8"/>
    <w:rsid w:val="00A4451B"/>
    <w:rsid w:val="00A4550E"/>
    <w:rsid w:val="00A456AF"/>
    <w:rsid w:val="00A45F67"/>
    <w:rsid w:val="00A468E1"/>
    <w:rsid w:val="00A5000C"/>
    <w:rsid w:val="00A500CD"/>
    <w:rsid w:val="00A507E6"/>
    <w:rsid w:val="00A51A82"/>
    <w:rsid w:val="00A51E8B"/>
    <w:rsid w:val="00A52157"/>
    <w:rsid w:val="00A5379F"/>
    <w:rsid w:val="00A53AAB"/>
    <w:rsid w:val="00A5491D"/>
    <w:rsid w:val="00A54D87"/>
    <w:rsid w:val="00A55AC4"/>
    <w:rsid w:val="00A55EE1"/>
    <w:rsid w:val="00A57775"/>
    <w:rsid w:val="00A577D5"/>
    <w:rsid w:val="00A600F5"/>
    <w:rsid w:val="00A60AF2"/>
    <w:rsid w:val="00A60F62"/>
    <w:rsid w:val="00A61588"/>
    <w:rsid w:val="00A616C5"/>
    <w:rsid w:val="00A617D0"/>
    <w:rsid w:val="00A62826"/>
    <w:rsid w:val="00A62D27"/>
    <w:rsid w:val="00A65355"/>
    <w:rsid w:val="00A653B7"/>
    <w:rsid w:val="00A66412"/>
    <w:rsid w:val="00A669FC"/>
    <w:rsid w:val="00A66E57"/>
    <w:rsid w:val="00A67AE7"/>
    <w:rsid w:val="00A67FA4"/>
    <w:rsid w:val="00A7021F"/>
    <w:rsid w:val="00A7069C"/>
    <w:rsid w:val="00A71E44"/>
    <w:rsid w:val="00A7219A"/>
    <w:rsid w:val="00A73191"/>
    <w:rsid w:val="00A73B28"/>
    <w:rsid w:val="00A744C1"/>
    <w:rsid w:val="00A7455C"/>
    <w:rsid w:val="00A74576"/>
    <w:rsid w:val="00A75326"/>
    <w:rsid w:val="00A76CBC"/>
    <w:rsid w:val="00A8061B"/>
    <w:rsid w:val="00A816BB"/>
    <w:rsid w:val="00A81D56"/>
    <w:rsid w:val="00A81E6E"/>
    <w:rsid w:val="00A81FF3"/>
    <w:rsid w:val="00A847E7"/>
    <w:rsid w:val="00A850EE"/>
    <w:rsid w:val="00A85892"/>
    <w:rsid w:val="00A85B02"/>
    <w:rsid w:val="00A86307"/>
    <w:rsid w:val="00A86A4F"/>
    <w:rsid w:val="00A86BC4"/>
    <w:rsid w:val="00A873DA"/>
    <w:rsid w:val="00A87C49"/>
    <w:rsid w:val="00A87FAC"/>
    <w:rsid w:val="00A9035D"/>
    <w:rsid w:val="00A90615"/>
    <w:rsid w:val="00A9108E"/>
    <w:rsid w:val="00A9134A"/>
    <w:rsid w:val="00A915F6"/>
    <w:rsid w:val="00A929D5"/>
    <w:rsid w:val="00A92D83"/>
    <w:rsid w:val="00A93437"/>
    <w:rsid w:val="00A93C41"/>
    <w:rsid w:val="00A94220"/>
    <w:rsid w:val="00A9432F"/>
    <w:rsid w:val="00A94BEE"/>
    <w:rsid w:val="00A95683"/>
    <w:rsid w:val="00A95BB8"/>
    <w:rsid w:val="00A95FEA"/>
    <w:rsid w:val="00A978AB"/>
    <w:rsid w:val="00A97A26"/>
    <w:rsid w:val="00AA0348"/>
    <w:rsid w:val="00AA056E"/>
    <w:rsid w:val="00AA09F4"/>
    <w:rsid w:val="00AA0AB5"/>
    <w:rsid w:val="00AA1977"/>
    <w:rsid w:val="00AA19F3"/>
    <w:rsid w:val="00AA2880"/>
    <w:rsid w:val="00AA2AEA"/>
    <w:rsid w:val="00AA54BC"/>
    <w:rsid w:val="00AA5684"/>
    <w:rsid w:val="00AA5F1F"/>
    <w:rsid w:val="00AA619E"/>
    <w:rsid w:val="00AA6281"/>
    <w:rsid w:val="00AA7887"/>
    <w:rsid w:val="00AA79DA"/>
    <w:rsid w:val="00AB0805"/>
    <w:rsid w:val="00AB0B1B"/>
    <w:rsid w:val="00AB2DBD"/>
    <w:rsid w:val="00AB3BD8"/>
    <w:rsid w:val="00AB5146"/>
    <w:rsid w:val="00AB56C4"/>
    <w:rsid w:val="00AB580E"/>
    <w:rsid w:val="00AB5C25"/>
    <w:rsid w:val="00AB5EE6"/>
    <w:rsid w:val="00AB6C22"/>
    <w:rsid w:val="00AB712D"/>
    <w:rsid w:val="00AB7DE6"/>
    <w:rsid w:val="00AC0399"/>
    <w:rsid w:val="00AC0EC7"/>
    <w:rsid w:val="00AC1941"/>
    <w:rsid w:val="00AC1E6C"/>
    <w:rsid w:val="00AC4269"/>
    <w:rsid w:val="00AC53D3"/>
    <w:rsid w:val="00AC6690"/>
    <w:rsid w:val="00AC68F5"/>
    <w:rsid w:val="00AD18BE"/>
    <w:rsid w:val="00AD46E4"/>
    <w:rsid w:val="00AD4A77"/>
    <w:rsid w:val="00AD4BB1"/>
    <w:rsid w:val="00AD4CBA"/>
    <w:rsid w:val="00AD5226"/>
    <w:rsid w:val="00AD7713"/>
    <w:rsid w:val="00AD7DFB"/>
    <w:rsid w:val="00AD7E14"/>
    <w:rsid w:val="00AE0484"/>
    <w:rsid w:val="00AE0BDE"/>
    <w:rsid w:val="00AE1B80"/>
    <w:rsid w:val="00AE1D77"/>
    <w:rsid w:val="00AE2602"/>
    <w:rsid w:val="00AE3885"/>
    <w:rsid w:val="00AE3DD3"/>
    <w:rsid w:val="00AE3ECA"/>
    <w:rsid w:val="00AE40E2"/>
    <w:rsid w:val="00AE44CE"/>
    <w:rsid w:val="00AE4617"/>
    <w:rsid w:val="00AE543A"/>
    <w:rsid w:val="00AE60AC"/>
    <w:rsid w:val="00AE63A7"/>
    <w:rsid w:val="00AE693A"/>
    <w:rsid w:val="00AF0608"/>
    <w:rsid w:val="00AF09DB"/>
    <w:rsid w:val="00AF1180"/>
    <w:rsid w:val="00AF1294"/>
    <w:rsid w:val="00AF153D"/>
    <w:rsid w:val="00AF20F2"/>
    <w:rsid w:val="00AF396C"/>
    <w:rsid w:val="00AF553C"/>
    <w:rsid w:val="00AF5988"/>
    <w:rsid w:val="00AF7D54"/>
    <w:rsid w:val="00B00AF4"/>
    <w:rsid w:val="00B01175"/>
    <w:rsid w:val="00B01B2D"/>
    <w:rsid w:val="00B02F1A"/>
    <w:rsid w:val="00B03BBE"/>
    <w:rsid w:val="00B03C18"/>
    <w:rsid w:val="00B064CE"/>
    <w:rsid w:val="00B06E83"/>
    <w:rsid w:val="00B075E7"/>
    <w:rsid w:val="00B07898"/>
    <w:rsid w:val="00B1203D"/>
    <w:rsid w:val="00B1270D"/>
    <w:rsid w:val="00B143E9"/>
    <w:rsid w:val="00B14D19"/>
    <w:rsid w:val="00B170B7"/>
    <w:rsid w:val="00B172CC"/>
    <w:rsid w:val="00B17493"/>
    <w:rsid w:val="00B20167"/>
    <w:rsid w:val="00B211B4"/>
    <w:rsid w:val="00B216B0"/>
    <w:rsid w:val="00B217B0"/>
    <w:rsid w:val="00B21C33"/>
    <w:rsid w:val="00B226E5"/>
    <w:rsid w:val="00B24437"/>
    <w:rsid w:val="00B246B7"/>
    <w:rsid w:val="00B24D3E"/>
    <w:rsid w:val="00B25655"/>
    <w:rsid w:val="00B25DCA"/>
    <w:rsid w:val="00B26FE0"/>
    <w:rsid w:val="00B273FB"/>
    <w:rsid w:val="00B27A07"/>
    <w:rsid w:val="00B3019E"/>
    <w:rsid w:val="00B306BC"/>
    <w:rsid w:val="00B31085"/>
    <w:rsid w:val="00B31323"/>
    <w:rsid w:val="00B31820"/>
    <w:rsid w:val="00B32897"/>
    <w:rsid w:val="00B32BFA"/>
    <w:rsid w:val="00B3363D"/>
    <w:rsid w:val="00B33812"/>
    <w:rsid w:val="00B338F9"/>
    <w:rsid w:val="00B33CB6"/>
    <w:rsid w:val="00B33FD6"/>
    <w:rsid w:val="00B3473F"/>
    <w:rsid w:val="00B3482A"/>
    <w:rsid w:val="00B359BE"/>
    <w:rsid w:val="00B368DA"/>
    <w:rsid w:val="00B3755D"/>
    <w:rsid w:val="00B4007B"/>
    <w:rsid w:val="00B41503"/>
    <w:rsid w:val="00B41666"/>
    <w:rsid w:val="00B417E6"/>
    <w:rsid w:val="00B41B6D"/>
    <w:rsid w:val="00B427CA"/>
    <w:rsid w:val="00B42BF9"/>
    <w:rsid w:val="00B43B5C"/>
    <w:rsid w:val="00B440B0"/>
    <w:rsid w:val="00B46290"/>
    <w:rsid w:val="00B46A21"/>
    <w:rsid w:val="00B50203"/>
    <w:rsid w:val="00B51BBD"/>
    <w:rsid w:val="00B53327"/>
    <w:rsid w:val="00B54418"/>
    <w:rsid w:val="00B555C5"/>
    <w:rsid w:val="00B557B7"/>
    <w:rsid w:val="00B55BCF"/>
    <w:rsid w:val="00B55E38"/>
    <w:rsid w:val="00B56088"/>
    <w:rsid w:val="00B56E2D"/>
    <w:rsid w:val="00B57766"/>
    <w:rsid w:val="00B62D68"/>
    <w:rsid w:val="00B634FA"/>
    <w:rsid w:val="00B6358F"/>
    <w:rsid w:val="00B64078"/>
    <w:rsid w:val="00B6479E"/>
    <w:rsid w:val="00B65625"/>
    <w:rsid w:val="00B67A64"/>
    <w:rsid w:val="00B67FC8"/>
    <w:rsid w:val="00B706E7"/>
    <w:rsid w:val="00B7110C"/>
    <w:rsid w:val="00B7172E"/>
    <w:rsid w:val="00B71BC2"/>
    <w:rsid w:val="00B73786"/>
    <w:rsid w:val="00B738E4"/>
    <w:rsid w:val="00B73DD4"/>
    <w:rsid w:val="00B74C68"/>
    <w:rsid w:val="00B74E99"/>
    <w:rsid w:val="00B751F6"/>
    <w:rsid w:val="00B75F64"/>
    <w:rsid w:val="00B765DF"/>
    <w:rsid w:val="00B77151"/>
    <w:rsid w:val="00B779AC"/>
    <w:rsid w:val="00B81311"/>
    <w:rsid w:val="00B81C0E"/>
    <w:rsid w:val="00B820B4"/>
    <w:rsid w:val="00B8238A"/>
    <w:rsid w:val="00B8318E"/>
    <w:rsid w:val="00B83BA5"/>
    <w:rsid w:val="00B840FB"/>
    <w:rsid w:val="00B849A9"/>
    <w:rsid w:val="00B850AC"/>
    <w:rsid w:val="00B8543E"/>
    <w:rsid w:val="00B866F6"/>
    <w:rsid w:val="00B87ABF"/>
    <w:rsid w:val="00B87C26"/>
    <w:rsid w:val="00B9096A"/>
    <w:rsid w:val="00B920E0"/>
    <w:rsid w:val="00B92144"/>
    <w:rsid w:val="00B925E1"/>
    <w:rsid w:val="00B9354B"/>
    <w:rsid w:val="00B93802"/>
    <w:rsid w:val="00B9440C"/>
    <w:rsid w:val="00B949B4"/>
    <w:rsid w:val="00B949DB"/>
    <w:rsid w:val="00B94E3A"/>
    <w:rsid w:val="00B963A5"/>
    <w:rsid w:val="00B96545"/>
    <w:rsid w:val="00B96647"/>
    <w:rsid w:val="00B96CFA"/>
    <w:rsid w:val="00B96DE4"/>
    <w:rsid w:val="00B96E60"/>
    <w:rsid w:val="00BA01D6"/>
    <w:rsid w:val="00BA0477"/>
    <w:rsid w:val="00BA1227"/>
    <w:rsid w:val="00BA1F8C"/>
    <w:rsid w:val="00BA2438"/>
    <w:rsid w:val="00BA3F02"/>
    <w:rsid w:val="00BA3F93"/>
    <w:rsid w:val="00BA404B"/>
    <w:rsid w:val="00BA48DD"/>
    <w:rsid w:val="00BA499A"/>
    <w:rsid w:val="00BA4B3E"/>
    <w:rsid w:val="00BA6880"/>
    <w:rsid w:val="00BA77AF"/>
    <w:rsid w:val="00BA7A9D"/>
    <w:rsid w:val="00BB0C7B"/>
    <w:rsid w:val="00BB1814"/>
    <w:rsid w:val="00BB26C6"/>
    <w:rsid w:val="00BB3E88"/>
    <w:rsid w:val="00BB557E"/>
    <w:rsid w:val="00BB5A77"/>
    <w:rsid w:val="00BB6D44"/>
    <w:rsid w:val="00BB7561"/>
    <w:rsid w:val="00BC0587"/>
    <w:rsid w:val="00BC0674"/>
    <w:rsid w:val="00BC104F"/>
    <w:rsid w:val="00BC2AEC"/>
    <w:rsid w:val="00BC2BAC"/>
    <w:rsid w:val="00BC2DAC"/>
    <w:rsid w:val="00BC3755"/>
    <w:rsid w:val="00BC4058"/>
    <w:rsid w:val="00BC4AFA"/>
    <w:rsid w:val="00BC500C"/>
    <w:rsid w:val="00BC679D"/>
    <w:rsid w:val="00BC6B4F"/>
    <w:rsid w:val="00BC78BA"/>
    <w:rsid w:val="00BD0186"/>
    <w:rsid w:val="00BD02BA"/>
    <w:rsid w:val="00BD410B"/>
    <w:rsid w:val="00BD41D3"/>
    <w:rsid w:val="00BD588C"/>
    <w:rsid w:val="00BD5E7F"/>
    <w:rsid w:val="00BD6559"/>
    <w:rsid w:val="00BD6E14"/>
    <w:rsid w:val="00BE0295"/>
    <w:rsid w:val="00BE04B6"/>
    <w:rsid w:val="00BE0B98"/>
    <w:rsid w:val="00BE0F99"/>
    <w:rsid w:val="00BE1FB8"/>
    <w:rsid w:val="00BE20C4"/>
    <w:rsid w:val="00BE22C5"/>
    <w:rsid w:val="00BE27A3"/>
    <w:rsid w:val="00BE36BB"/>
    <w:rsid w:val="00BE4051"/>
    <w:rsid w:val="00BE4CB0"/>
    <w:rsid w:val="00BE6488"/>
    <w:rsid w:val="00BE6B7E"/>
    <w:rsid w:val="00BE70AB"/>
    <w:rsid w:val="00BE7F38"/>
    <w:rsid w:val="00BE7FB8"/>
    <w:rsid w:val="00BE7FF4"/>
    <w:rsid w:val="00BF03AD"/>
    <w:rsid w:val="00BF0460"/>
    <w:rsid w:val="00BF0FC9"/>
    <w:rsid w:val="00BF16AB"/>
    <w:rsid w:val="00BF1F8C"/>
    <w:rsid w:val="00BF27A2"/>
    <w:rsid w:val="00BF3363"/>
    <w:rsid w:val="00BF4251"/>
    <w:rsid w:val="00BF428B"/>
    <w:rsid w:val="00BF4311"/>
    <w:rsid w:val="00BF4C56"/>
    <w:rsid w:val="00BF4D73"/>
    <w:rsid w:val="00BF4FA7"/>
    <w:rsid w:val="00BF60B7"/>
    <w:rsid w:val="00BF61FD"/>
    <w:rsid w:val="00BF677B"/>
    <w:rsid w:val="00BF6EE9"/>
    <w:rsid w:val="00BF744C"/>
    <w:rsid w:val="00BF74E4"/>
    <w:rsid w:val="00BF7F8E"/>
    <w:rsid w:val="00C02091"/>
    <w:rsid w:val="00C026A9"/>
    <w:rsid w:val="00C0290F"/>
    <w:rsid w:val="00C02AB7"/>
    <w:rsid w:val="00C02C3C"/>
    <w:rsid w:val="00C02DAF"/>
    <w:rsid w:val="00C04300"/>
    <w:rsid w:val="00C04DE4"/>
    <w:rsid w:val="00C05436"/>
    <w:rsid w:val="00C065E2"/>
    <w:rsid w:val="00C07502"/>
    <w:rsid w:val="00C078A5"/>
    <w:rsid w:val="00C10C49"/>
    <w:rsid w:val="00C113D3"/>
    <w:rsid w:val="00C12243"/>
    <w:rsid w:val="00C12C33"/>
    <w:rsid w:val="00C14674"/>
    <w:rsid w:val="00C15B48"/>
    <w:rsid w:val="00C17FE6"/>
    <w:rsid w:val="00C20FB3"/>
    <w:rsid w:val="00C22253"/>
    <w:rsid w:val="00C22E98"/>
    <w:rsid w:val="00C237A8"/>
    <w:rsid w:val="00C2398A"/>
    <w:rsid w:val="00C23F36"/>
    <w:rsid w:val="00C25166"/>
    <w:rsid w:val="00C26118"/>
    <w:rsid w:val="00C31C20"/>
    <w:rsid w:val="00C32320"/>
    <w:rsid w:val="00C3275C"/>
    <w:rsid w:val="00C32B52"/>
    <w:rsid w:val="00C32BE1"/>
    <w:rsid w:val="00C32C6C"/>
    <w:rsid w:val="00C33BFA"/>
    <w:rsid w:val="00C33D36"/>
    <w:rsid w:val="00C342D6"/>
    <w:rsid w:val="00C34418"/>
    <w:rsid w:val="00C34EE3"/>
    <w:rsid w:val="00C36757"/>
    <w:rsid w:val="00C36909"/>
    <w:rsid w:val="00C36F17"/>
    <w:rsid w:val="00C37010"/>
    <w:rsid w:val="00C37F02"/>
    <w:rsid w:val="00C40152"/>
    <w:rsid w:val="00C41512"/>
    <w:rsid w:val="00C43D05"/>
    <w:rsid w:val="00C445CD"/>
    <w:rsid w:val="00C44EA1"/>
    <w:rsid w:val="00C45A2A"/>
    <w:rsid w:val="00C45AC1"/>
    <w:rsid w:val="00C45AC3"/>
    <w:rsid w:val="00C461DD"/>
    <w:rsid w:val="00C461E4"/>
    <w:rsid w:val="00C46C94"/>
    <w:rsid w:val="00C472BA"/>
    <w:rsid w:val="00C47A97"/>
    <w:rsid w:val="00C504B7"/>
    <w:rsid w:val="00C50DCA"/>
    <w:rsid w:val="00C51247"/>
    <w:rsid w:val="00C5198C"/>
    <w:rsid w:val="00C5370A"/>
    <w:rsid w:val="00C540E7"/>
    <w:rsid w:val="00C5569B"/>
    <w:rsid w:val="00C557E1"/>
    <w:rsid w:val="00C55E94"/>
    <w:rsid w:val="00C5606D"/>
    <w:rsid w:val="00C56A39"/>
    <w:rsid w:val="00C57151"/>
    <w:rsid w:val="00C57687"/>
    <w:rsid w:val="00C6039B"/>
    <w:rsid w:val="00C607AB"/>
    <w:rsid w:val="00C60F00"/>
    <w:rsid w:val="00C61DC3"/>
    <w:rsid w:val="00C62555"/>
    <w:rsid w:val="00C63038"/>
    <w:rsid w:val="00C637EA"/>
    <w:rsid w:val="00C653D8"/>
    <w:rsid w:val="00C655D7"/>
    <w:rsid w:val="00C6686A"/>
    <w:rsid w:val="00C6693F"/>
    <w:rsid w:val="00C677FF"/>
    <w:rsid w:val="00C67CA9"/>
    <w:rsid w:val="00C71192"/>
    <w:rsid w:val="00C71344"/>
    <w:rsid w:val="00C71798"/>
    <w:rsid w:val="00C719E1"/>
    <w:rsid w:val="00C721D3"/>
    <w:rsid w:val="00C738EA"/>
    <w:rsid w:val="00C73DD7"/>
    <w:rsid w:val="00C73E89"/>
    <w:rsid w:val="00C74B0F"/>
    <w:rsid w:val="00C75ECA"/>
    <w:rsid w:val="00C7672C"/>
    <w:rsid w:val="00C80200"/>
    <w:rsid w:val="00C810B2"/>
    <w:rsid w:val="00C81E0A"/>
    <w:rsid w:val="00C82851"/>
    <w:rsid w:val="00C82D26"/>
    <w:rsid w:val="00C83366"/>
    <w:rsid w:val="00C84760"/>
    <w:rsid w:val="00C85919"/>
    <w:rsid w:val="00C85D8F"/>
    <w:rsid w:val="00C87EF0"/>
    <w:rsid w:val="00C903C4"/>
    <w:rsid w:val="00C91AF8"/>
    <w:rsid w:val="00C9305E"/>
    <w:rsid w:val="00C935D3"/>
    <w:rsid w:val="00C93881"/>
    <w:rsid w:val="00C94A6B"/>
    <w:rsid w:val="00C95890"/>
    <w:rsid w:val="00C95DC2"/>
    <w:rsid w:val="00C96FAF"/>
    <w:rsid w:val="00C974AC"/>
    <w:rsid w:val="00C974BC"/>
    <w:rsid w:val="00C976B3"/>
    <w:rsid w:val="00C97E04"/>
    <w:rsid w:val="00C97EAF"/>
    <w:rsid w:val="00C97ED5"/>
    <w:rsid w:val="00CA1288"/>
    <w:rsid w:val="00CA173C"/>
    <w:rsid w:val="00CA1C04"/>
    <w:rsid w:val="00CA4C80"/>
    <w:rsid w:val="00CA5467"/>
    <w:rsid w:val="00CA57F7"/>
    <w:rsid w:val="00CA5BF5"/>
    <w:rsid w:val="00CB1119"/>
    <w:rsid w:val="00CB32A8"/>
    <w:rsid w:val="00CB3502"/>
    <w:rsid w:val="00CB3866"/>
    <w:rsid w:val="00CB4461"/>
    <w:rsid w:val="00CB50EB"/>
    <w:rsid w:val="00CB568F"/>
    <w:rsid w:val="00CB57D8"/>
    <w:rsid w:val="00CB605E"/>
    <w:rsid w:val="00CB75B4"/>
    <w:rsid w:val="00CC0AEF"/>
    <w:rsid w:val="00CC13D3"/>
    <w:rsid w:val="00CC1A9F"/>
    <w:rsid w:val="00CC1AC3"/>
    <w:rsid w:val="00CC281C"/>
    <w:rsid w:val="00CC4412"/>
    <w:rsid w:val="00CC521C"/>
    <w:rsid w:val="00CC6125"/>
    <w:rsid w:val="00CC6592"/>
    <w:rsid w:val="00CC6AE4"/>
    <w:rsid w:val="00CC6F81"/>
    <w:rsid w:val="00CC7BA5"/>
    <w:rsid w:val="00CD03C3"/>
    <w:rsid w:val="00CD06FA"/>
    <w:rsid w:val="00CD0E5D"/>
    <w:rsid w:val="00CD1FC7"/>
    <w:rsid w:val="00CD362F"/>
    <w:rsid w:val="00CD3896"/>
    <w:rsid w:val="00CD3F18"/>
    <w:rsid w:val="00CD5F07"/>
    <w:rsid w:val="00CD5F91"/>
    <w:rsid w:val="00CD6201"/>
    <w:rsid w:val="00CD63D1"/>
    <w:rsid w:val="00CD705D"/>
    <w:rsid w:val="00CD768E"/>
    <w:rsid w:val="00CD78AD"/>
    <w:rsid w:val="00CD7C24"/>
    <w:rsid w:val="00CE1652"/>
    <w:rsid w:val="00CE19E3"/>
    <w:rsid w:val="00CE2563"/>
    <w:rsid w:val="00CE3E0D"/>
    <w:rsid w:val="00CE4393"/>
    <w:rsid w:val="00CE55CF"/>
    <w:rsid w:val="00CE5F16"/>
    <w:rsid w:val="00CE5FE7"/>
    <w:rsid w:val="00CE6B76"/>
    <w:rsid w:val="00CE731B"/>
    <w:rsid w:val="00CF0C94"/>
    <w:rsid w:val="00CF0C98"/>
    <w:rsid w:val="00CF116C"/>
    <w:rsid w:val="00CF12C1"/>
    <w:rsid w:val="00CF1FCB"/>
    <w:rsid w:val="00CF2457"/>
    <w:rsid w:val="00CF24F8"/>
    <w:rsid w:val="00CF2A25"/>
    <w:rsid w:val="00CF31D7"/>
    <w:rsid w:val="00CF3C20"/>
    <w:rsid w:val="00CF5360"/>
    <w:rsid w:val="00CF5C3A"/>
    <w:rsid w:val="00CF5D7D"/>
    <w:rsid w:val="00CF5E08"/>
    <w:rsid w:val="00CF6652"/>
    <w:rsid w:val="00CF73B5"/>
    <w:rsid w:val="00CF7718"/>
    <w:rsid w:val="00CF7954"/>
    <w:rsid w:val="00D00496"/>
    <w:rsid w:val="00D0054B"/>
    <w:rsid w:val="00D008B2"/>
    <w:rsid w:val="00D00AA5"/>
    <w:rsid w:val="00D00CCB"/>
    <w:rsid w:val="00D019EF"/>
    <w:rsid w:val="00D02AC8"/>
    <w:rsid w:val="00D02C5F"/>
    <w:rsid w:val="00D033D2"/>
    <w:rsid w:val="00D05486"/>
    <w:rsid w:val="00D0753B"/>
    <w:rsid w:val="00D10732"/>
    <w:rsid w:val="00D11433"/>
    <w:rsid w:val="00D11585"/>
    <w:rsid w:val="00D11674"/>
    <w:rsid w:val="00D12498"/>
    <w:rsid w:val="00D13FF3"/>
    <w:rsid w:val="00D144F5"/>
    <w:rsid w:val="00D14925"/>
    <w:rsid w:val="00D14E95"/>
    <w:rsid w:val="00D152A6"/>
    <w:rsid w:val="00D163FF"/>
    <w:rsid w:val="00D16E86"/>
    <w:rsid w:val="00D173EC"/>
    <w:rsid w:val="00D17780"/>
    <w:rsid w:val="00D177F0"/>
    <w:rsid w:val="00D204EA"/>
    <w:rsid w:val="00D2051C"/>
    <w:rsid w:val="00D2139F"/>
    <w:rsid w:val="00D21BA4"/>
    <w:rsid w:val="00D22D75"/>
    <w:rsid w:val="00D238B9"/>
    <w:rsid w:val="00D2415B"/>
    <w:rsid w:val="00D241E4"/>
    <w:rsid w:val="00D244A3"/>
    <w:rsid w:val="00D254AA"/>
    <w:rsid w:val="00D258AF"/>
    <w:rsid w:val="00D25ACC"/>
    <w:rsid w:val="00D263D5"/>
    <w:rsid w:val="00D27691"/>
    <w:rsid w:val="00D27D17"/>
    <w:rsid w:val="00D308B3"/>
    <w:rsid w:val="00D30C1A"/>
    <w:rsid w:val="00D3151C"/>
    <w:rsid w:val="00D321F8"/>
    <w:rsid w:val="00D32CE8"/>
    <w:rsid w:val="00D35668"/>
    <w:rsid w:val="00D35B3F"/>
    <w:rsid w:val="00D360EF"/>
    <w:rsid w:val="00D367BF"/>
    <w:rsid w:val="00D369C9"/>
    <w:rsid w:val="00D36DE5"/>
    <w:rsid w:val="00D36F3C"/>
    <w:rsid w:val="00D4177E"/>
    <w:rsid w:val="00D418D5"/>
    <w:rsid w:val="00D41E9D"/>
    <w:rsid w:val="00D42135"/>
    <w:rsid w:val="00D42D0F"/>
    <w:rsid w:val="00D43532"/>
    <w:rsid w:val="00D43F05"/>
    <w:rsid w:val="00D45AC5"/>
    <w:rsid w:val="00D46E76"/>
    <w:rsid w:val="00D4730A"/>
    <w:rsid w:val="00D506C7"/>
    <w:rsid w:val="00D516A9"/>
    <w:rsid w:val="00D516D1"/>
    <w:rsid w:val="00D5229D"/>
    <w:rsid w:val="00D54249"/>
    <w:rsid w:val="00D5427D"/>
    <w:rsid w:val="00D54393"/>
    <w:rsid w:val="00D54888"/>
    <w:rsid w:val="00D54B11"/>
    <w:rsid w:val="00D55640"/>
    <w:rsid w:val="00D5597D"/>
    <w:rsid w:val="00D55BBF"/>
    <w:rsid w:val="00D563D6"/>
    <w:rsid w:val="00D56431"/>
    <w:rsid w:val="00D56531"/>
    <w:rsid w:val="00D56624"/>
    <w:rsid w:val="00D619F1"/>
    <w:rsid w:val="00D62894"/>
    <w:rsid w:val="00D629E8"/>
    <w:rsid w:val="00D62B44"/>
    <w:rsid w:val="00D62D9A"/>
    <w:rsid w:val="00D62F3B"/>
    <w:rsid w:val="00D62F81"/>
    <w:rsid w:val="00D63528"/>
    <w:rsid w:val="00D65BEE"/>
    <w:rsid w:val="00D66409"/>
    <w:rsid w:val="00D6739F"/>
    <w:rsid w:val="00D674C0"/>
    <w:rsid w:val="00D67E9E"/>
    <w:rsid w:val="00D70527"/>
    <w:rsid w:val="00D71352"/>
    <w:rsid w:val="00D714AD"/>
    <w:rsid w:val="00D71CC3"/>
    <w:rsid w:val="00D72168"/>
    <w:rsid w:val="00D72200"/>
    <w:rsid w:val="00D728E8"/>
    <w:rsid w:val="00D72A68"/>
    <w:rsid w:val="00D7316E"/>
    <w:rsid w:val="00D73607"/>
    <w:rsid w:val="00D737C8"/>
    <w:rsid w:val="00D746E1"/>
    <w:rsid w:val="00D753EA"/>
    <w:rsid w:val="00D757DB"/>
    <w:rsid w:val="00D76211"/>
    <w:rsid w:val="00D76CF0"/>
    <w:rsid w:val="00D7714A"/>
    <w:rsid w:val="00D800FB"/>
    <w:rsid w:val="00D8168E"/>
    <w:rsid w:val="00D826A6"/>
    <w:rsid w:val="00D82F2A"/>
    <w:rsid w:val="00D831A4"/>
    <w:rsid w:val="00D83800"/>
    <w:rsid w:val="00D863B8"/>
    <w:rsid w:val="00D867E4"/>
    <w:rsid w:val="00D87378"/>
    <w:rsid w:val="00D87873"/>
    <w:rsid w:val="00D9071B"/>
    <w:rsid w:val="00D9087D"/>
    <w:rsid w:val="00D9089C"/>
    <w:rsid w:val="00D9135A"/>
    <w:rsid w:val="00D92253"/>
    <w:rsid w:val="00D92441"/>
    <w:rsid w:val="00D92C4A"/>
    <w:rsid w:val="00D9303E"/>
    <w:rsid w:val="00D932B9"/>
    <w:rsid w:val="00D93D37"/>
    <w:rsid w:val="00D97065"/>
    <w:rsid w:val="00D97FC3"/>
    <w:rsid w:val="00DA01A2"/>
    <w:rsid w:val="00DA0527"/>
    <w:rsid w:val="00DA153B"/>
    <w:rsid w:val="00DA16E7"/>
    <w:rsid w:val="00DA288C"/>
    <w:rsid w:val="00DA2B96"/>
    <w:rsid w:val="00DA3317"/>
    <w:rsid w:val="00DA3838"/>
    <w:rsid w:val="00DA3F7F"/>
    <w:rsid w:val="00DA4781"/>
    <w:rsid w:val="00DA5461"/>
    <w:rsid w:val="00DA5F16"/>
    <w:rsid w:val="00DA5FEE"/>
    <w:rsid w:val="00DA75C4"/>
    <w:rsid w:val="00DB4FC3"/>
    <w:rsid w:val="00DB5C07"/>
    <w:rsid w:val="00DB5F89"/>
    <w:rsid w:val="00DB63A3"/>
    <w:rsid w:val="00DB7974"/>
    <w:rsid w:val="00DB7E89"/>
    <w:rsid w:val="00DC0D1C"/>
    <w:rsid w:val="00DC20C3"/>
    <w:rsid w:val="00DC27B2"/>
    <w:rsid w:val="00DC2F8A"/>
    <w:rsid w:val="00DC351C"/>
    <w:rsid w:val="00DC38AC"/>
    <w:rsid w:val="00DC38E3"/>
    <w:rsid w:val="00DC3A1F"/>
    <w:rsid w:val="00DC43CC"/>
    <w:rsid w:val="00DC5C26"/>
    <w:rsid w:val="00DC5CA2"/>
    <w:rsid w:val="00DC75F6"/>
    <w:rsid w:val="00DC7957"/>
    <w:rsid w:val="00DC7BD9"/>
    <w:rsid w:val="00DC7C7B"/>
    <w:rsid w:val="00DD0072"/>
    <w:rsid w:val="00DD0538"/>
    <w:rsid w:val="00DD0BB9"/>
    <w:rsid w:val="00DD102C"/>
    <w:rsid w:val="00DD132E"/>
    <w:rsid w:val="00DD1BCE"/>
    <w:rsid w:val="00DD22F2"/>
    <w:rsid w:val="00DD396C"/>
    <w:rsid w:val="00DD3FA5"/>
    <w:rsid w:val="00DD43E5"/>
    <w:rsid w:val="00DD49AE"/>
    <w:rsid w:val="00DD4E76"/>
    <w:rsid w:val="00DD5356"/>
    <w:rsid w:val="00DD5857"/>
    <w:rsid w:val="00DD6426"/>
    <w:rsid w:val="00DD6A36"/>
    <w:rsid w:val="00DD7C15"/>
    <w:rsid w:val="00DE0BBF"/>
    <w:rsid w:val="00DE14BF"/>
    <w:rsid w:val="00DE2C35"/>
    <w:rsid w:val="00DE3083"/>
    <w:rsid w:val="00DE346D"/>
    <w:rsid w:val="00DE3B8A"/>
    <w:rsid w:val="00DE40D4"/>
    <w:rsid w:val="00DE496A"/>
    <w:rsid w:val="00DE4FDB"/>
    <w:rsid w:val="00DE58A3"/>
    <w:rsid w:val="00DE5DF2"/>
    <w:rsid w:val="00DE6216"/>
    <w:rsid w:val="00DE7001"/>
    <w:rsid w:val="00DE7898"/>
    <w:rsid w:val="00DE7D38"/>
    <w:rsid w:val="00DE7E5C"/>
    <w:rsid w:val="00DF05E7"/>
    <w:rsid w:val="00DF1FA9"/>
    <w:rsid w:val="00DF2185"/>
    <w:rsid w:val="00DF2878"/>
    <w:rsid w:val="00DF328A"/>
    <w:rsid w:val="00DF35A4"/>
    <w:rsid w:val="00DF39F7"/>
    <w:rsid w:val="00DF6AE9"/>
    <w:rsid w:val="00DF6E66"/>
    <w:rsid w:val="00DF7685"/>
    <w:rsid w:val="00DF7A79"/>
    <w:rsid w:val="00E01349"/>
    <w:rsid w:val="00E02DB1"/>
    <w:rsid w:val="00E03826"/>
    <w:rsid w:val="00E04187"/>
    <w:rsid w:val="00E05144"/>
    <w:rsid w:val="00E06159"/>
    <w:rsid w:val="00E11269"/>
    <w:rsid w:val="00E145D1"/>
    <w:rsid w:val="00E148BC"/>
    <w:rsid w:val="00E14E46"/>
    <w:rsid w:val="00E15CB0"/>
    <w:rsid w:val="00E161B3"/>
    <w:rsid w:val="00E166E1"/>
    <w:rsid w:val="00E16ACC"/>
    <w:rsid w:val="00E16B5D"/>
    <w:rsid w:val="00E16D3A"/>
    <w:rsid w:val="00E179D9"/>
    <w:rsid w:val="00E207BE"/>
    <w:rsid w:val="00E2085E"/>
    <w:rsid w:val="00E20FD0"/>
    <w:rsid w:val="00E219A3"/>
    <w:rsid w:val="00E21F7F"/>
    <w:rsid w:val="00E232B2"/>
    <w:rsid w:val="00E233E1"/>
    <w:rsid w:val="00E23C33"/>
    <w:rsid w:val="00E24DCC"/>
    <w:rsid w:val="00E25208"/>
    <w:rsid w:val="00E26D47"/>
    <w:rsid w:val="00E278EF"/>
    <w:rsid w:val="00E27D2F"/>
    <w:rsid w:val="00E30261"/>
    <w:rsid w:val="00E31355"/>
    <w:rsid w:val="00E31D73"/>
    <w:rsid w:val="00E323EC"/>
    <w:rsid w:val="00E34E95"/>
    <w:rsid w:val="00E34F4F"/>
    <w:rsid w:val="00E354D9"/>
    <w:rsid w:val="00E35608"/>
    <w:rsid w:val="00E3660F"/>
    <w:rsid w:val="00E36B8E"/>
    <w:rsid w:val="00E3755D"/>
    <w:rsid w:val="00E418C8"/>
    <w:rsid w:val="00E41A63"/>
    <w:rsid w:val="00E420BB"/>
    <w:rsid w:val="00E44E8E"/>
    <w:rsid w:val="00E45C19"/>
    <w:rsid w:val="00E46CDC"/>
    <w:rsid w:val="00E47453"/>
    <w:rsid w:val="00E47E23"/>
    <w:rsid w:val="00E50610"/>
    <w:rsid w:val="00E50DC6"/>
    <w:rsid w:val="00E510B6"/>
    <w:rsid w:val="00E52D1C"/>
    <w:rsid w:val="00E551E5"/>
    <w:rsid w:val="00E551E8"/>
    <w:rsid w:val="00E553A3"/>
    <w:rsid w:val="00E564B9"/>
    <w:rsid w:val="00E56E7A"/>
    <w:rsid w:val="00E57CF2"/>
    <w:rsid w:val="00E60FBE"/>
    <w:rsid w:val="00E62AF3"/>
    <w:rsid w:val="00E63FD8"/>
    <w:rsid w:val="00E64026"/>
    <w:rsid w:val="00E6419A"/>
    <w:rsid w:val="00E64987"/>
    <w:rsid w:val="00E65C2B"/>
    <w:rsid w:val="00E66750"/>
    <w:rsid w:val="00E678C1"/>
    <w:rsid w:val="00E70767"/>
    <w:rsid w:val="00E71CE8"/>
    <w:rsid w:val="00E723E0"/>
    <w:rsid w:val="00E724B9"/>
    <w:rsid w:val="00E75962"/>
    <w:rsid w:val="00E75C42"/>
    <w:rsid w:val="00E761B1"/>
    <w:rsid w:val="00E767B4"/>
    <w:rsid w:val="00E76897"/>
    <w:rsid w:val="00E77945"/>
    <w:rsid w:val="00E77A1A"/>
    <w:rsid w:val="00E77DAA"/>
    <w:rsid w:val="00E813B2"/>
    <w:rsid w:val="00E83567"/>
    <w:rsid w:val="00E84353"/>
    <w:rsid w:val="00E87002"/>
    <w:rsid w:val="00E8788E"/>
    <w:rsid w:val="00E87EB1"/>
    <w:rsid w:val="00E9069F"/>
    <w:rsid w:val="00E906F5"/>
    <w:rsid w:val="00E909C6"/>
    <w:rsid w:val="00E932CE"/>
    <w:rsid w:val="00E9338A"/>
    <w:rsid w:val="00E933A0"/>
    <w:rsid w:val="00E948B4"/>
    <w:rsid w:val="00E94BAB"/>
    <w:rsid w:val="00E95FB0"/>
    <w:rsid w:val="00E96328"/>
    <w:rsid w:val="00E96C12"/>
    <w:rsid w:val="00E96EC2"/>
    <w:rsid w:val="00E97A08"/>
    <w:rsid w:val="00EA0785"/>
    <w:rsid w:val="00EA0CE0"/>
    <w:rsid w:val="00EA2026"/>
    <w:rsid w:val="00EA53BC"/>
    <w:rsid w:val="00EA5445"/>
    <w:rsid w:val="00EA5C4F"/>
    <w:rsid w:val="00EA61A6"/>
    <w:rsid w:val="00EA6F2C"/>
    <w:rsid w:val="00EA7426"/>
    <w:rsid w:val="00EA75A1"/>
    <w:rsid w:val="00EA7E4F"/>
    <w:rsid w:val="00EB1F2C"/>
    <w:rsid w:val="00EB3310"/>
    <w:rsid w:val="00EB3CA9"/>
    <w:rsid w:val="00EB473B"/>
    <w:rsid w:val="00EB5AE7"/>
    <w:rsid w:val="00EB61EF"/>
    <w:rsid w:val="00EB68F9"/>
    <w:rsid w:val="00EB715C"/>
    <w:rsid w:val="00EB7826"/>
    <w:rsid w:val="00EB7F97"/>
    <w:rsid w:val="00EC002D"/>
    <w:rsid w:val="00EC0895"/>
    <w:rsid w:val="00EC1FE1"/>
    <w:rsid w:val="00EC2347"/>
    <w:rsid w:val="00EC2A00"/>
    <w:rsid w:val="00EC2D11"/>
    <w:rsid w:val="00EC34BE"/>
    <w:rsid w:val="00EC3C45"/>
    <w:rsid w:val="00EC3CBC"/>
    <w:rsid w:val="00EC6E0F"/>
    <w:rsid w:val="00EC6F3A"/>
    <w:rsid w:val="00ED02F7"/>
    <w:rsid w:val="00ED082A"/>
    <w:rsid w:val="00ED0CC1"/>
    <w:rsid w:val="00ED1041"/>
    <w:rsid w:val="00ED2FAA"/>
    <w:rsid w:val="00ED36D8"/>
    <w:rsid w:val="00ED3934"/>
    <w:rsid w:val="00ED44E1"/>
    <w:rsid w:val="00ED4CAA"/>
    <w:rsid w:val="00ED4EEF"/>
    <w:rsid w:val="00ED518A"/>
    <w:rsid w:val="00ED5458"/>
    <w:rsid w:val="00ED5EAC"/>
    <w:rsid w:val="00EE1225"/>
    <w:rsid w:val="00EE1378"/>
    <w:rsid w:val="00EE1C15"/>
    <w:rsid w:val="00EE3B45"/>
    <w:rsid w:val="00EE3D2C"/>
    <w:rsid w:val="00EE46CC"/>
    <w:rsid w:val="00EE511E"/>
    <w:rsid w:val="00EE513F"/>
    <w:rsid w:val="00EE6401"/>
    <w:rsid w:val="00EE6F16"/>
    <w:rsid w:val="00EE72F4"/>
    <w:rsid w:val="00EE7400"/>
    <w:rsid w:val="00EE79AE"/>
    <w:rsid w:val="00EF13B2"/>
    <w:rsid w:val="00EF1899"/>
    <w:rsid w:val="00EF28E4"/>
    <w:rsid w:val="00EF334A"/>
    <w:rsid w:val="00EF3CFC"/>
    <w:rsid w:val="00EF3F73"/>
    <w:rsid w:val="00EF3F86"/>
    <w:rsid w:val="00EF40E8"/>
    <w:rsid w:val="00EF52CE"/>
    <w:rsid w:val="00EF5B66"/>
    <w:rsid w:val="00EF5E35"/>
    <w:rsid w:val="00EF67DF"/>
    <w:rsid w:val="00EF6B9D"/>
    <w:rsid w:val="00EF6F79"/>
    <w:rsid w:val="00EF77C4"/>
    <w:rsid w:val="00EF7FE5"/>
    <w:rsid w:val="00F002D1"/>
    <w:rsid w:val="00F0253B"/>
    <w:rsid w:val="00F026F7"/>
    <w:rsid w:val="00F028F0"/>
    <w:rsid w:val="00F03752"/>
    <w:rsid w:val="00F0387A"/>
    <w:rsid w:val="00F04607"/>
    <w:rsid w:val="00F04B33"/>
    <w:rsid w:val="00F05089"/>
    <w:rsid w:val="00F05544"/>
    <w:rsid w:val="00F068AE"/>
    <w:rsid w:val="00F06EE2"/>
    <w:rsid w:val="00F0743A"/>
    <w:rsid w:val="00F07C04"/>
    <w:rsid w:val="00F1036B"/>
    <w:rsid w:val="00F130FB"/>
    <w:rsid w:val="00F136D3"/>
    <w:rsid w:val="00F137BA"/>
    <w:rsid w:val="00F14CEC"/>
    <w:rsid w:val="00F1522A"/>
    <w:rsid w:val="00F2077D"/>
    <w:rsid w:val="00F210AC"/>
    <w:rsid w:val="00F2110E"/>
    <w:rsid w:val="00F22D36"/>
    <w:rsid w:val="00F23FB3"/>
    <w:rsid w:val="00F24056"/>
    <w:rsid w:val="00F241C1"/>
    <w:rsid w:val="00F250E0"/>
    <w:rsid w:val="00F2549A"/>
    <w:rsid w:val="00F255A3"/>
    <w:rsid w:val="00F25BAC"/>
    <w:rsid w:val="00F263F6"/>
    <w:rsid w:val="00F2705A"/>
    <w:rsid w:val="00F27C82"/>
    <w:rsid w:val="00F30059"/>
    <w:rsid w:val="00F300B2"/>
    <w:rsid w:val="00F30606"/>
    <w:rsid w:val="00F31681"/>
    <w:rsid w:val="00F33982"/>
    <w:rsid w:val="00F3448E"/>
    <w:rsid w:val="00F35172"/>
    <w:rsid w:val="00F35937"/>
    <w:rsid w:val="00F40C9E"/>
    <w:rsid w:val="00F40E77"/>
    <w:rsid w:val="00F41435"/>
    <w:rsid w:val="00F424B6"/>
    <w:rsid w:val="00F424E3"/>
    <w:rsid w:val="00F42D1C"/>
    <w:rsid w:val="00F42D99"/>
    <w:rsid w:val="00F44191"/>
    <w:rsid w:val="00F44250"/>
    <w:rsid w:val="00F44D91"/>
    <w:rsid w:val="00F45C0A"/>
    <w:rsid w:val="00F4622A"/>
    <w:rsid w:val="00F465D3"/>
    <w:rsid w:val="00F503CD"/>
    <w:rsid w:val="00F50854"/>
    <w:rsid w:val="00F5214F"/>
    <w:rsid w:val="00F52514"/>
    <w:rsid w:val="00F532D8"/>
    <w:rsid w:val="00F5458C"/>
    <w:rsid w:val="00F546DA"/>
    <w:rsid w:val="00F55239"/>
    <w:rsid w:val="00F55D26"/>
    <w:rsid w:val="00F5619D"/>
    <w:rsid w:val="00F56A9C"/>
    <w:rsid w:val="00F57024"/>
    <w:rsid w:val="00F578CA"/>
    <w:rsid w:val="00F605F3"/>
    <w:rsid w:val="00F6063C"/>
    <w:rsid w:val="00F66027"/>
    <w:rsid w:val="00F66141"/>
    <w:rsid w:val="00F66771"/>
    <w:rsid w:val="00F67EC8"/>
    <w:rsid w:val="00F702FF"/>
    <w:rsid w:val="00F72995"/>
    <w:rsid w:val="00F729DC"/>
    <w:rsid w:val="00F7366D"/>
    <w:rsid w:val="00F73A41"/>
    <w:rsid w:val="00F73D30"/>
    <w:rsid w:val="00F75563"/>
    <w:rsid w:val="00F755EF"/>
    <w:rsid w:val="00F7571B"/>
    <w:rsid w:val="00F75B02"/>
    <w:rsid w:val="00F75FDC"/>
    <w:rsid w:val="00F76BC7"/>
    <w:rsid w:val="00F77AAC"/>
    <w:rsid w:val="00F77FE4"/>
    <w:rsid w:val="00F80644"/>
    <w:rsid w:val="00F80B49"/>
    <w:rsid w:val="00F813E1"/>
    <w:rsid w:val="00F82880"/>
    <w:rsid w:val="00F82E95"/>
    <w:rsid w:val="00F82EF5"/>
    <w:rsid w:val="00F83AFE"/>
    <w:rsid w:val="00F84E55"/>
    <w:rsid w:val="00F84F4A"/>
    <w:rsid w:val="00F85ADB"/>
    <w:rsid w:val="00F86215"/>
    <w:rsid w:val="00F862A5"/>
    <w:rsid w:val="00F87808"/>
    <w:rsid w:val="00F9178E"/>
    <w:rsid w:val="00F91B52"/>
    <w:rsid w:val="00F91CBE"/>
    <w:rsid w:val="00F920DD"/>
    <w:rsid w:val="00F93242"/>
    <w:rsid w:val="00F946F4"/>
    <w:rsid w:val="00F94918"/>
    <w:rsid w:val="00F94B0C"/>
    <w:rsid w:val="00F956B5"/>
    <w:rsid w:val="00F95F29"/>
    <w:rsid w:val="00F960E1"/>
    <w:rsid w:val="00F979AD"/>
    <w:rsid w:val="00F97B77"/>
    <w:rsid w:val="00FA1640"/>
    <w:rsid w:val="00FA1D4A"/>
    <w:rsid w:val="00FA22E1"/>
    <w:rsid w:val="00FA297E"/>
    <w:rsid w:val="00FA4A69"/>
    <w:rsid w:val="00FA505E"/>
    <w:rsid w:val="00FA5E15"/>
    <w:rsid w:val="00FA6CDA"/>
    <w:rsid w:val="00FA6DAA"/>
    <w:rsid w:val="00FA72B6"/>
    <w:rsid w:val="00FB015F"/>
    <w:rsid w:val="00FB019A"/>
    <w:rsid w:val="00FB1532"/>
    <w:rsid w:val="00FB1DB8"/>
    <w:rsid w:val="00FB268F"/>
    <w:rsid w:val="00FB31E3"/>
    <w:rsid w:val="00FB3B2A"/>
    <w:rsid w:val="00FB42F3"/>
    <w:rsid w:val="00FB4308"/>
    <w:rsid w:val="00FB5031"/>
    <w:rsid w:val="00FB604F"/>
    <w:rsid w:val="00FB6B8F"/>
    <w:rsid w:val="00FB6E3C"/>
    <w:rsid w:val="00FB776A"/>
    <w:rsid w:val="00FC014D"/>
    <w:rsid w:val="00FC21CF"/>
    <w:rsid w:val="00FC2963"/>
    <w:rsid w:val="00FC2AA1"/>
    <w:rsid w:val="00FC323F"/>
    <w:rsid w:val="00FC47EB"/>
    <w:rsid w:val="00FC54C9"/>
    <w:rsid w:val="00FC5CED"/>
    <w:rsid w:val="00FD03A4"/>
    <w:rsid w:val="00FD06BF"/>
    <w:rsid w:val="00FD1279"/>
    <w:rsid w:val="00FD18D0"/>
    <w:rsid w:val="00FD2C94"/>
    <w:rsid w:val="00FD2EA1"/>
    <w:rsid w:val="00FD3932"/>
    <w:rsid w:val="00FD4392"/>
    <w:rsid w:val="00FD55D8"/>
    <w:rsid w:val="00FD59DB"/>
    <w:rsid w:val="00FD5C2A"/>
    <w:rsid w:val="00FD6B4B"/>
    <w:rsid w:val="00FE04CF"/>
    <w:rsid w:val="00FE0A5E"/>
    <w:rsid w:val="00FE0EFB"/>
    <w:rsid w:val="00FE156A"/>
    <w:rsid w:val="00FE1936"/>
    <w:rsid w:val="00FE2694"/>
    <w:rsid w:val="00FE30CE"/>
    <w:rsid w:val="00FE32AF"/>
    <w:rsid w:val="00FE4180"/>
    <w:rsid w:val="00FE4283"/>
    <w:rsid w:val="00FE470D"/>
    <w:rsid w:val="00FE4EF3"/>
    <w:rsid w:val="00FE571E"/>
    <w:rsid w:val="00FE63B6"/>
    <w:rsid w:val="00FE77FF"/>
    <w:rsid w:val="00FF1445"/>
    <w:rsid w:val="00FF17E0"/>
    <w:rsid w:val="00FF206C"/>
    <w:rsid w:val="00FF27B3"/>
    <w:rsid w:val="00FF2C81"/>
    <w:rsid w:val="00FF4502"/>
    <w:rsid w:val="00FF4919"/>
    <w:rsid w:val="00FF50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AEC"/>
    <w:rPr>
      <w:sz w:val="24"/>
      <w:szCs w:val="24"/>
    </w:rPr>
  </w:style>
  <w:style w:type="paragraph" w:styleId="Nagwek1">
    <w:name w:val="heading 1"/>
    <w:basedOn w:val="Normalny"/>
    <w:next w:val="Normalny"/>
    <w:link w:val="Nagwek1Znak"/>
    <w:uiPriority w:val="9"/>
    <w:qFormat/>
    <w:rsid w:val="00BC2AEC"/>
    <w:pPr>
      <w:keepNext/>
      <w:numPr>
        <w:numId w:val="5"/>
      </w:numPr>
      <w:tabs>
        <w:tab w:val="left" w:pos="454"/>
      </w:tabs>
      <w:spacing w:before="120" w:after="240"/>
      <w:jc w:val="both"/>
      <w:outlineLvl w:val="0"/>
    </w:pPr>
    <w:rPr>
      <w:rFonts w:ascii="Arial" w:hAnsi="Arial"/>
      <w:b/>
      <w:bCs/>
      <w:sz w:val="22"/>
      <w:szCs w:val="22"/>
    </w:rPr>
  </w:style>
  <w:style w:type="paragraph" w:styleId="Nagwek2">
    <w:name w:val="heading 2"/>
    <w:basedOn w:val="Normalny"/>
    <w:next w:val="Normalny"/>
    <w:link w:val="Nagwek2Znak"/>
    <w:uiPriority w:val="9"/>
    <w:semiHidden/>
    <w:unhideWhenUsed/>
    <w:qFormat/>
    <w:rsid w:val="007F339B"/>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8453E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2AEC"/>
    <w:rPr>
      <w:rFonts w:ascii="Arial" w:hAnsi="Arial" w:cs="Arial"/>
      <w:b/>
      <w:bCs/>
      <w:sz w:val="22"/>
      <w:szCs w:val="22"/>
    </w:rPr>
  </w:style>
  <w:style w:type="paragraph" w:customStyle="1" w:styleId="tytu">
    <w:name w:val="tytuł"/>
    <w:basedOn w:val="Normalny"/>
    <w:rsid w:val="00BC2AEC"/>
    <w:pPr>
      <w:keepNext/>
      <w:suppressLineNumbers/>
      <w:spacing w:before="60" w:after="60"/>
      <w:jc w:val="center"/>
    </w:pPr>
    <w:rPr>
      <w:b/>
      <w:bCs/>
    </w:rPr>
  </w:style>
  <w:style w:type="paragraph" w:customStyle="1" w:styleId="tyt">
    <w:name w:val="tyt"/>
    <w:basedOn w:val="Normalny"/>
    <w:rsid w:val="00BC2AEC"/>
    <w:pPr>
      <w:keepNext/>
      <w:spacing w:before="60" w:after="60"/>
      <w:jc w:val="center"/>
    </w:pPr>
    <w:rPr>
      <w:b/>
      <w:bCs/>
    </w:rPr>
  </w:style>
  <w:style w:type="paragraph" w:customStyle="1" w:styleId="ust">
    <w:name w:val="ust"/>
    <w:link w:val="ustZnak"/>
    <w:rsid w:val="00BC2AEC"/>
    <w:pPr>
      <w:spacing w:before="60" w:after="60"/>
      <w:ind w:left="426" w:hanging="284"/>
      <w:jc w:val="both"/>
    </w:pPr>
    <w:rPr>
      <w:sz w:val="24"/>
      <w:szCs w:val="24"/>
    </w:rPr>
  </w:style>
  <w:style w:type="paragraph" w:customStyle="1" w:styleId="pkt">
    <w:name w:val="pkt"/>
    <w:basedOn w:val="Normalny"/>
    <w:link w:val="pktZnak"/>
    <w:rsid w:val="00BC2AEC"/>
    <w:pPr>
      <w:spacing w:before="60" w:after="60"/>
      <w:ind w:left="851" w:hanging="295"/>
      <w:jc w:val="both"/>
    </w:pPr>
  </w:style>
  <w:style w:type="character" w:customStyle="1" w:styleId="akapitdomyslny">
    <w:name w:val="akapitdomyslny"/>
    <w:rsid w:val="00BC2AEC"/>
    <w:rPr>
      <w:rFonts w:ascii="Times New Roman" w:hAnsi="Times New Roman" w:cs="Times New Roman"/>
      <w:sz w:val="20"/>
      <w:szCs w:val="20"/>
    </w:rPr>
  </w:style>
  <w:style w:type="paragraph" w:styleId="Zwykytekst">
    <w:name w:val="Plain Text"/>
    <w:basedOn w:val="Normalny"/>
    <w:link w:val="ZwykytekstZnak"/>
    <w:uiPriority w:val="99"/>
    <w:rsid w:val="00BC2AEC"/>
    <w:rPr>
      <w:rFonts w:ascii="Courier New" w:hAnsi="Courier New" w:cs="Courier New"/>
    </w:rPr>
  </w:style>
  <w:style w:type="character" w:customStyle="1" w:styleId="ZwykytekstZnak">
    <w:name w:val="Zwykły tekst Znak"/>
    <w:link w:val="Zwykytekst"/>
    <w:uiPriority w:val="99"/>
    <w:rsid w:val="00BC2AEC"/>
    <w:rPr>
      <w:rFonts w:ascii="Courier New" w:hAnsi="Courier New" w:cs="Courier New"/>
      <w:sz w:val="24"/>
      <w:szCs w:val="24"/>
      <w:lang w:val="pl-PL" w:eastAsia="pl-PL" w:bidi="ar-SA"/>
    </w:rPr>
  </w:style>
  <w:style w:type="paragraph" w:styleId="Spistreci1">
    <w:name w:val="toc 1"/>
    <w:basedOn w:val="Nagwek1"/>
    <w:next w:val="Default"/>
    <w:autoRedefine/>
    <w:uiPriority w:val="39"/>
    <w:rsid w:val="009404B4"/>
    <w:pPr>
      <w:tabs>
        <w:tab w:val="clear" w:pos="454"/>
        <w:tab w:val="clear" w:pos="720"/>
        <w:tab w:val="left" w:pos="567"/>
        <w:tab w:val="right" w:leader="dot" w:pos="9923"/>
      </w:tabs>
      <w:spacing w:before="0" w:after="0" w:line="276" w:lineRule="auto"/>
      <w:ind w:left="567" w:hanging="567"/>
      <w:jc w:val="left"/>
    </w:pPr>
    <w:rPr>
      <w:rFonts w:cs="Arial"/>
      <w:b w:val="0"/>
      <w:bCs w:val="0"/>
      <w:caps/>
    </w:rPr>
  </w:style>
  <w:style w:type="character" w:styleId="Hipercze">
    <w:name w:val="Hyperlink"/>
    <w:uiPriority w:val="99"/>
    <w:rsid w:val="00BC2AEC"/>
    <w:rPr>
      <w:rFonts w:ascii="Times New Roman" w:hAnsi="Times New Roman" w:cs="Times New Roman"/>
      <w:color w:val="0000FF"/>
      <w:u w:val="single"/>
    </w:rPr>
  </w:style>
  <w:style w:type="character" w:styleId="Numerstrony">
    <w:name w:val="page number"/>
    <w:semiHidden/>
    <w:rsid w:val="00BC2AEC"/>
    <w:rPr>
      <w:rFonts w:ascii="Times New Roman" w:hAnsi="Times New Roman" w:cs="Times New Roman"/>
    </w:rPr>
  </w:style>
  <w:style w:type="paragraph" w:styleId="Stopka">
    <w:name w:val="footer"/>
    <w:basedOn w:val="Normalny"/>
    <w:link w:val="StopkaZnak"/>
    <w:uiPriority w:val="99"/>
    <w:rsid w:val="00BC2AEC"/>
    <w:pPr>
      <w:tabs>
        <w:tab w:val="center" w:pos="4536"/>
        <w:tab w:val="right" w:pos="9072"/>
      </w:tabs>
    </w:pPr>
  </w:style>
  <w:style w:type="character" w:customStyle="1" w:styleId="StopkaZnak">
    <w:name w:val="Stopka Znak"/>
    <w:link w:val="Stopka"/>
    <w:uiPriority w:val="99"/>
    <w:rsid w:val="00BC2AEC"/>
    <w:rPr>
      <w:sz w:val="24"/>
      <w:szCs w:val="24"/>
      <w:lang w:val="pl-PL" w:eastAsia="pl-PL" w:bidi="ar-SA"/>
    </w:rPr>
  </w:style>
  <w:style w:type="paragraph" w:customStyle="1" w:styleId="Blockquote">
    <w:name w:val="Blockquote"/>
    <w:basedOn w:val="Normalny"/>
    <w:rsid w:val="00BC2AEC"/>
    <w:pPr>
      <w:widowControl w:val="0"/>
      <w:spacing w:before="100" w:after="100"/>
      <w:ind w:left="360" w:right="360"/>
    </w:pPr>
  </w:style>
  <w:style w:type="paragraph" w:styleId="Tekstpodstawowywcity3">
    <w:name w:val="Body Text Indent 3"/>
    <w:basedOn w:val="Normalny"/>
    <w:link w:val="Tekstpodstawowywcity3Znak"/>
    <w:semiHidden/>
    <w:rsid w:val="00BC2AEC"/>
    <w:pPr>
      <w:spacing w:after="120"/>
      <w:ind w:left="283"/>
    </w:pPr>
    <w:rPr>
      <w:sz w:val="16"/>
      <w:szCs w:val="16"/>
    </w:rPr>
  </w:style>
  <w:style w:type="character" w:customStyle="1" w:styleId="Tekstpodstawowywcity3Znak">
    <w:name w:val="Tekst podstawowy wcięty 3 Znak"/>
    <w:link w:val="Tekstpodstawowywcity3"/>
    <w:rsid w:val="00BC2AEC"/>
    <w:rPr>
      <w:sz w:val="16"/>
      <w:szCs w:val="16"/>
      <w:lang w:val="pl-PL" w:eastAsia="pl-PL" w:bidi="ar-SA"/>
    </w:rPr>
  </w:style>
  <w:style w:type="paragraph" w:styleId="Akapitzlist">
    <w:name w:val="List Paragraph"/>
    <w:basedOn w:val="Normalny"/>
    <w:qFormat/>
    <w:rsid w:val="00BC2AEC"/>
    <w:pPr>
      <w:ind w:left="720"/>
      <w:contextualSpacing/>
    </w:pPr>
    <w:rPr>
      <w:rFonts w:ascii="Arial" w:hAnsi="Arial" w:cs="Arial"/>
      <w:sz w:val="22"/>
      <w:szCs w:val="22"/>
    </w:rPr>
  </w:style>
  <w:style w:type="paragraph" w:styleId="Tekstpodstawowy2">
    <w:name w:val="Body Text 2"/>
    <w:basedOn w:val="Normalny"/>
    <w:link w:val="Tekstpodstawowy2Znak"/>
    <w:semiHidden/>
    <w:rsid w:val="00BC2AEC"/>
    <w:pPr>
      <w:jc w:val="both"/>
    </w:pPr>
  </w:style>
  <w:style w:type="character" w:customStyle="1" w:styleId="Tekstpodstawowy2Znak">
    <w:name w:val="Tekst podstawowy 2 Znak"/>
    <w:link w:val="Tekstpodstawowy2"/>
    <w:semiHidden/>
    <w:rsid w:val="00BC2AEC"/>
    <w:rPr>
      <w:sz w:val="24"/>
      <w:szCs w:val="24"/>
      <w:lang w:val="pl-PL" w:eastAsia="pl-PL" w:bidi="ar-SA"/>
    </w:rPr>
  </w:style>
  <w:style w:type="paragraph" w:styleId="Plandokumentu">
    <w:name w:val="Document Map"/>
    <w:basedOn w:val="Normalny"/>
    <w:semiHidden/>
    <w:rsid w:val="00B92144"/>
    <w:pPr>
      <w:shd w:val="clear" w:color="auto" w:fill="000080"/>
    </w:pPr>
    <w:rPr>
      <w:rFonts w:ascii="Tahoma" w:hAnsi="Tahoma" w:cs="Tahoma"/>
      <w:sz w:val="20"/>
      <w:szCs w:val="20"/>
    </w:rPr>
  </w:style>
  <w:style w:type="character" w:customStyle="1" w:styleId="pktZnak">
    <w:name w:val="pkt Znak"/>
    <w:link w:val="pkt"/>
    <w:rsid w:val="002E5266"/>
    <w:rPr>
      <w:sz w:val="24"/>
      <w:szCs w:val="24"/>
      <w:lang w:val="pl-PL" w:eastAsia="pl-PL" w:bidi="ar-SA"/>
    </w:rPr>
  </w:style>
  <w:style w:type="paragraph" w:customStyle="1" w:styleId="blockquote0">
    <w:name w:val="blockquote"/>
    <w:basedOn w:val="Normalny"/>
    <w:rsid w:val="002E5266"/>
    <w:pPr>
      <w:spacing w:before="100" w:after="100"/>
      <w:ind w:left="360" w:right="360"/>
    </w:pPr>
  </w:style>
  <w:style w:type="paragraph" w:styleId="Nagwek">
    <w:name w:val="header"/>
    <w:basedOn w:val="Normalny"/>
    <w:link w:val="NagwekZnak"/>
    <w:uiPriority w:val="99"/>
    <w:semiHidden/>
    <w:unhideWhenUsed/>
    <w:rsid w:val="00256941"/>
    <w:pPr>
      <w:tabs>
        <w:tab w:val="center" w:pos="4536"/>
        <w:tab w:val="right" w:pos="9072"/>
      </w:tabs>
    </w:pPr>
  </w:style>
  <w:style w:type="character" w:customStyle="1" w:styleId="NagwekZnak">
    <w:name w:val="Nagłówek Znak"/>
    <w:link w:val="Nagwek"/>
    <w:uiPriority w:val="99"/>
    <w:semiHidden/>
    <w:rsid w:val="00256941"/>
    <w:rPr>
      <w:sz w:val="24"/>
      <w:szCs w:val="24"/>
    </w:rPr>
  </w:style>
  <w:style w:type="paragraph" w:styleId="Tekstdymka">
    <w:name w:val="Balloon Text"/>
    <w:basedOn w:val="Normalny"/>
    <w:link w:val="TekstdymkaZnak"/>
    <w:uiPriority w:val="99"/>
    <w:semiHidden/>
    <w:unhideWhenUsed/>
    <w:rsid w:val="005A4EFB"/>
    <w:rPr>
      <w:rFonts w:ascii="Tahoma" w:hAnsi="Tahoma"/>
      <w:sz w:val="16"/>
      <w:szCs w:val="16"/>
    </w:rPr>
  </w:style>
  <w:style w:type="character" w:customStyle="1" w:styleId="TekstdymkaZnak">
    <w:name w:val="Tekst dymka Znak"/>
    <w:link w:val="Tekstdymka"/>
    <w:uiPriority w:val="99"/>
    <w:semiHidden/>
    <w:rsid w:val="005A4EFB"/>
    <w:rPr>
      <w:rFonts w:ascii="Tahoma" w:hAnsi="Tahoma" w:cs="Tahoma"/>
      <w:sz w:val="16"/>
      <w:szCs w:val="16"/>
    </w:rPr>
  </w:style>
  <w:style w:type="character" w:styleId="Odwoaniedokomentarza">
    <w:name w:val="annotation reference"/>
    <w:uiPriority w:val="99"/>
    <w:semiHidden/>
    <w:unhideWhenUsed/>
    <w:rsid w:val="00464CD7"/>
    <w:rPr>
      <w:sz w:val="16"/>
      <w:szCs w:val="16"/>
    </w:rPr>
  </w:style>
  <w:style w:type="paragraph" w:styleId="Tekstkomentarza">
    <w:name w:val="annotation text"/>
    <w:basedOn w:val="Normalny"/>
    <w:link w:val="TekstkomentarzaZnak"/>
    <w:uiPriority w:val="99"/>
    <w:semiHidden/>
    <w:unhideWhenUsed/>
    <w:rsid w:val="00464CD7"/>
    <w:rPr>
      <w:sz w:val="20"/>
      <w:szCs w:val="20"/>
    </w:rPr>
  </w:style>
  <w:style w:type="character" w:customStyle="1" w:styleId="TekstkomentarzaZnak">
    <w:name w:val="Tekst komentarza Znak"/>
    <w:basedOn w:val="Domylnaczcionkaakapitu"/>
    <w:link w:val="Tekstkomentarza"/>
    <w:uiPriority w:val="99"/>
    <w:semiHidden/>
    <w:rsid w:val="00464CD7"/>
  </w:style>
  <w:style w:type="paragraph" w:styleId="Tematkomentarza">
    <w:name w:val="annotation subject"/>
    <w:basedOn w:val="Tekstkomentarza"/>
    <w:next w:val="Tekstkomentarza"/>
    <w:link w:val="TematkomentarzaZnak"/>
    <w:uiPriority w:val="99"/>
    <w:semiHidden/>
    <w:unhideWhenUsed/>
    <w:rsid w:val="00464CD7"/>
    <w:rPr>
      <w:b/>
      <w:bCs/>
    </w:rPr>
  </w:style>
  <w:style w:type="character" w:customStyle="1" w:styleId="TematkomentarzaZnak">
    <w:name w:val="Temat komentarza Znak"/>
    <w:link w:val="Tematkomentarza"/>
    <w:uiPriority w:val="99"/>
    <w:semiHidden/>
    <w:rsid w:val="00464CD7"/>
    <w:rPr>
      <w:b/>
      <w:bCs/>
    </w:rPr>
  </w:style>
  <w:style w:type="paragraph" w:styleId="Poprawka">
    <w:name w:val="Revision"/>
    <w:hidden/>
    <w:uiPriority w:val="99"/>
    <w:semiHidden/>
    <w:rsid w:val="00464CD7"/>
    <w:rPr>
      <w:sz w:val="24"/>
      <w:szCs w:val="24"/>
    </w:rPr>
  </w:style>
  <w:style w:type="character" w:customStyle="1" w:styleId="tabulatory">
    <w:name w:val="tabulatory"/>
    <w:basedOn w:val="Domylnaczcionkaakapitu"/>
    <w:rsid w:val="002205AB"/>
  </w:style>
  <w:style w:type="paragraph" w:customStyle="1" w:styleId="gog">
    <w:name w:val="gog"/>
    <w:rsid w:val="00AA0AB5"/>
    <w:rPr>
      <w:color w:val="000000"/>
      <w:sz w:val="26"/>
    </w:rPr>
  </w:style>
  <w:style w:type="paragraph" w:customStyle="1" w:styleId="Default">
    <w:name w:val="Default"/>
    <w:rsid w:val="00867F66"/>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CB50EB"/>
    <w:pPr>
      <w:spacing w:after="120"/>
      <w:ind w:left="283"/>
    </w:pPr>
  </w:style>
  <w:style w:type="character" w:customStyle="1" w:styleId="TekstpodstawowywcityZnak">
    <w:name w:val="Tekst podstawowy wcięty Znak"/>
    <w:link w:val="Tekstpodstawowywcity"/>
    <w:uiPriority w:val="99"/>
    <w:semiHidden/>
    <w:rsid w:val="00CB50EB"/>
    <w:rPr>
      <w:sz w:val="24"/>
      <w:szCs w:val="24"/>
    </w:rPr>
  </w:style>
  <w:style w:type="paragraph" w:customStyle="1" w:styleId="tekst">
    <w:name w:val="tekst"/>
    <w:basedOn w:val="Normalny"/>
    <w:rsid w:val="002E5375"/>
    <w:pPr>
      <w:suppressLineNumbers/>
      <w:spacing w:before="60" w:after="60"/>
      <w:jc w:val="both"/>
    </w:pPr>
  </w:style>
  <w:style w:type="paragraph" w:styleId="Tekstpodstawowy">
    <w:name w:val="Body Text"/>
    <w:basedOn w:val="Normalny"/>
    <w:link w:val="TekstpodstawowyZnak"/>
    <w:uiPriority w:val="99"/>
    <w:unhideWhenUsed/>
    <w:rsid w:val="000C3561"/>
    <w:pPr>
      <w:spacing w:after="120"/>
    </w:pPr>
  </w:style>
  <w:style w:type="character" w:customStyle="1" w:styleId="TekstpodstawowyZnak">
    <w:name w:val="Tekst podstawowy Znak"/>
    <w:link w:val="Tekstpodstawowy"/>
    <w:uiPriority w:val="99"/>
    <w:rsid w:val="000C3561"/>
    <w:rPr>
      <w:sz w:val="24"/>
      <w:szCs w:val="24"/>
    </w:rPr>
  </w:style>
  <w:style w:type="paragraph" w:customStyle="1" w:styleId="Tekstpodstawowy22">
    <w:name w:val="Tekst podstawowy 22"/>
    <w:basedOn w:val="Normalny"/>
    <w:rsid w:val="00756E6E"/>
    <w:pPr>
      <w:spacing w:after="120" w:line="480" w:lineRule="auto"/>
    </w:pPr>
    <w:rPr>
      <w:kern w:val="1"/>
      <w:lang w:eastAsia="ar-SA"/>
    </w:rPr>
  </w:style>
  <w:style w:type="character" w:customStyle="1" w:styleId="Nagwek2Znak">
    <w:name w:val="Nagłówek 2 Znak"/>
    <w:link w:val="Nagwek2"/>
    <w:uiPriority w:val="9"/>
    <w:rsid w:val="007F339B"/>
    <w:rPr>
      <w:rFonts w:ascii="Cambria" w:eastAsia="Times New Roman" w:hAnsi="Cambria" w:cs="Times New Roman"/>
      <w:b/>
      <w:bCs/>
      <w:i/>
      <w:iCs/>
      <w:sz w:val="28"/>
      <w:szCs w:val="28"/>
    </w:rPr>
  </w:style>
  <w:style w:type="paragraph" w:styleId="Wcicienormalne">
    <w:name w:val="Normal Indent"/>
    <w:basedOn w:val="Normalny"/>
    <w:uiPriority w:val="99"/>
    <w:unhideWhenUsed/>
    <w:rsid w:val="00C36F17"/>
    <w:pPr>
      <w:spacing w:after="200" w:line="276" w:lineRule="auto"/>
      <w:ind w:left="720"/>
    </w:pPr>
    <w:rPr>
      <w:szCs w:val="22"/>
    </w:rPr>
  </w:style>
  <w:style w:type="character" w:customStyle="1" w:styleId="ustZnak">
    <w:name w:val="ust Znak"/>
    <w:link w:val="ust"/>
    <w:locked/>
    <w:rsid w:val="00F41435"/>
    <w:rPr>
      <w:sz w:val="24"/>
      <w:szCs w:val="24"/>
      <w:lang w:bidi="ar-SA"/>
    </w:rPr>
  </w:style>
  <w:style w:type="paragraph" w:customStyle="1" w:styleId="Akapitzlist1">
    <w:name w:val="Akapit z listą1"/>
    <w:basedOn w:val="Normalny"/>
    <w:rsid w:val="00647676"/>
    <w:pPr>
      <w:ind w:left="720"/>
    </w:pPr>
    <w:rPr>
      <w:rFonts w:ascii="Calibri" w:hAnsi="Calibri"/>
      <w:sz w:val="22"/>
      <w:szCs w:val="22"/>
      <w:lang w:eastAsia="en-US"/>
    </w:rPr>
  </w:style>
  <w:style w:type="paragraph" w:customStyle="1" w:styleId="SIWZ">
    <w:name w:val="SIWZ"/>
    <w:basedOn w:val="Normalny"/>
    <w:link w:val="SIWZZnak"/>
    <w:qFormat/>
    <w:rsid w:val="001C2F9F"/>
    <w:rPr>
      <w:rFonts w:ascii="Cambria" w:hAnsi="Cambria"/>
      <w:b/>
    </w:rPr>
  </w:style>
  <w:style w:type="paragraph" w:customStyle="1" w:styleId="Rozdziay">
    <w:name w:val="Rozdziały"/>
    <w:basedOn w:val="SIWZ"/>
    <w:link w:val="RozdziayZnak"/>
    <w:qFormat/>
    <w:rsid w:val="009F7F0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Pr>
      <w:rFonts w:ascii="Arial" w:hAnsi="Arial"/>
    </w:rPr>
  </w:style>
  <w:style w:type="character" w:customStyle="1" w:styleId="SIWZZnak">
    <w:name w:val="SIWZ Znak"/>
    <w:link w:val="SIWZ"/>
    <w:rsid w:val="001C2F9F"/>
    <w:rPr>
      <w:rFonts w:ascii="Cambria" w:hAnsi="Cambria"/>
      <w:b/>
      <w:sz w:val="24"/>
      <w:szCs w:val="24"/>
    </w:rPr>
  </w:style>
  <w:style w:type="table" w:styleId="Tabela-Siatka">
    <w:name w:val="Table Grid"/>
    <w:basedOn w:val="Standardowy"/>
    <w:uiPriority w:val="59"/>
    <w:rsid w:val="00D8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zdziayZnak">
    <w:name w:val="Rozdziały Znak"/>
    <w:link w:val="Rozdziay"/>
    <w:rsid w:val="009F7F06"/>
    <w:rPr>
      <w:rFonts w:ascii="Arial" w:hAnsi="Arial" w:cs="Arial"/>
      <w:b/>
      <w:sz w:val="24"/>
      <w:szCs w:val="24"/>
    </w:rPr>
  </w:style>
  <w:style w:type="paragraph" w:styleId="Tekstprzypisukocowego">
    <w:name w:val="endnote text"/>
    <w:basedOn w:val="Normalny"/>
    <w:link w:val="TekstprzypisukocowegoZnak"/>
    <w:uiPriority w:val="99"/>
    <w:semiHidden/>
    <w:unhideWhenUsed/>
    <w:rsid w:val="00861868"/>
    <w:rPr>
      <w:sz w:val="20"/>
      <w:szCs w:val="20"/>
    </w:rPr>
  </w:style>
  <w:style w:type="character" w:customStyle="1" w:styleId="TekstprzypisukocowegoZnak">
    <w:name w:val="Tekst przypisu końcowego Znak"/>
    <w:basedOn w:val="Domylnaczcionkaakapitu"/>
    <w:link w:val="Tekstprzypisukocowego"/>
    <w:uiPriority w:val="99"/>
    <w:semiHidden/>
    <w:rsid w:val="00861868"/>
  </w:style>
  <w:style w:type="character" w:styleId="Odwoanieprzypisukocowego">
    <w:name w:val="endnote reference"/>
    <w:uiPriority w:val="99"/>
    <w:semiHidden/>
    <w:unhideWhenUsed/>
    <w:rsid w:val="00861868"/>
    <w:rPr>
      <w:vertAlign w:val="superscript"/>
    </w:rPr>
  </w:style>
  <w:style w:type="character" w:customStyle="1" w:styleId="WW8Num2z1">
    <w:name w:val="WW8Num2z1"/>
    <w:rsid w:val="00336110"/>
  </w:style>
  <w:style w:type="character" w:customStyle="1" w:styleId="apple-converted-space">
    <w:name w:val="apple-converted-space"/>
    <w:basedOn w:val="Domylnaczcionkaakapitu"/>
    <w:rsid w:val="00D27D17"/>
  </w:style>
  <w:style w:type="character" w:customStyle="1" w:styleId="Nagwek5Znak">
    <w:name w:val="Nagłówek 5 Znak"/>
    <w:basedOn w:val="Domylnaczcionkaakapitu"/>
    <w:link w:val="Nagwek5"/>
    <w:uiPriority w:val="9"/>
    <w:semiHidden/>
    <w:rsid w:val="008453E9"/>
    <w:rPr>
      <w:rFonts w:asciiTheme="majorHAnsi" w:eastAsiaTheme="majorEastAsia" w:hAnsiTheme="majorHAnsi" w:cstheme="majorBidi"/>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16153135">
      <w:bodyDiv w:val="1"/>
      <w:marLeft w:val="0"/>
      <w:marRight w:val="0"/>
      <w:marTop w:val="0"/>
      <w:marBottom w:val="0"/>
      <w:divBdr>
        <w:top w:val="none" w:sz="0" w:space="0" w:color="auto"/>
        <w:left w:val="none" w:sz="0" w:space="0" w:color="auto"/>
        <w:bottom w:val="none" w:sz="0" w:space="0" w:color="auto"/>
        <w:right w:val="none" w:sz="0" w:space="0" w:color="auto"/>
      </w:divBdr>
    </w:div>
    <w:div w:id="35934549">
      <w:bodyDiv w:val="1"/>
      <w:marLeft w:val="0"/>
      <w:marRight w:val="0"/>
      <w:marTop w:val="0"/>
      <w:marBottom w:val="0"/>
      <w:divBdr>
        <w:top w:val="none" w:sz="0" w:space="0" w:color="auto"/>
        <w:left w:val="none" w:sz="0" w:space="0" w:color="auto"/>
        <w:bottom w:val="none" w:sz="0" w:space="0" w:color="auto"/>
        <w:right w:val="none" w:sz="0" w:space="0" w:color="auto"/>
      </w:divBdr>
    </w:div>
    <w:div w:id="1175342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060">
          <w:marLeft w:val="0"/>
          <w:marRight w:val="0"/>
          <w:marTop w:val="0"/>
          <w:marBottom w:val="0"/>
          <w:divBdr>
            <w:top w:val="none" w:sz="0" w:space="0" w:color="auto"/>
            <w:left w:val="none" w:sz="0" w:space="0" w:color="auto"/>
            <w:bottom w:val="none" w:sz="0" w:space="0" w:color="auto"/>
            <w:right w:val="none" w:sz="0" w:space="0" w:color="auto"/>
          </w:divBdr>
          <w:divsChild>
            <w:div w:id="1540126450">
              <w:marLeft w:val="0"/>
              <w:marRight w:val="0"/>
              <w:marTop w:val="0"/>
              <w:marBottom w:val="0"/>
              <w:divBdr>
                <w:top w:val="none" w:sz="0" w:space="0" w:color="auto"/>
                <w:left w:val="none" w:sz="0" w:space="0" w:color="auto"/>
                <w:bottom w:val="none" w:sz="0" w:space="0" w:color="auto"/>
                <w:right w:val="none" w:sz="0" w:space="0" w:color="auto"/>
              </w:divBdr>
              <w:divsChild>
                <w:div w:id="699817786">
                  <w:marLeft w:val="0"/>
                  <w:marRight w:val="0"/>
                  <w:marTop w:val="0"/>
                  <w:marBottom w:val="0"/>
                  <w:divBdr>
                    <w:top w:val="none" w:sz="0" w:space="0" w:color="auto"/>
                    <w:left w:val="none" w:sz="0" w:space="0" w:color="auto"/>
                    <w:bottom w:val="none" w:sz="0" w:space="0" w:color="auto"/>
                    <w:right w:val="none" w:sz="0" w:space="0" w:color="auto"/>
                  </w:divBdr>
                  <w:divsChild>
                    <w:div w:id="218367451">
                      <w:marLeft w:val="0"/>
                      <w:marRight w:val="0"/>
                      <w:marTop w:val="0"/>
                      <w:marBottom w:val="0"/>
                      <w:divBdr>
                        <w:top w:val="none" w:sz="0" w:space="0" w:color="auto"/>
                        <w:left w:val="none" w:sz="0" w:space="0" w:color="auto"/>
                        <w:bottom w:val="none" w:sz="0" w:space="0" w:color="auto"/>
                        <w:right w:val="none" w:sz="0" w:space="0" w:color="auto"/>
                      </w:divBdr>
                    </w:div>
                    <w:div w:id="382679195">
                      <w:marLeft w:val="0"/>
                      <w:marRight w:val="0"/>
                      <w:marTop w:val="0"/>
                      <w:marBottom w:val="0"/>
                      <w:divBdr>
                        <w:top w:val="none" w:sz="0" w:space="0" w:color="auto"/>
                        <w:left w:val="none" w:sz="0" w:space="0" w:color="auto"/>
                        <w:bottom w:val="none" w:sz="0" w:space="0" w:color="auto"/>
                        <w:right w:val="none" w:sz="0" w:space="0" w:color="auto"/>
                      </w:divBdr>
                    </w:div>
                    <w:div w:id="689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187">
      <w:bodyDiv w:val="1"/>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50885723">
              <w:marLeft w:val="0"/>
              <w:marRight w:val="0"/>
              <w:marTop w:val="0"/>
              <w:marBottom w:val="0"/>
              <w:divBdr>
                <w:top w:val="none" w:sz="0" w:space="0" w:color="auto"/>
                <w:left w:val="none" w:sz="0" w:space="0" w:color="auto"/>
                <w:bottom w:val="none" w:sz="0" w:space="0" w:color="auto"/>
                <w:right w:val="none" w:sz="0" w:space="0" w:color="auto"/>
              </w:divBdr>
              <w:divsChild>
                <w:div w:id="1258446374">
                  <w:marLeft w:val="0"/>
                  <w:marRight w:val="0"/>
                  <w:marTop w:val="0"/>
                  <w:marBottom w:val="0"/>
                  <w:divBdr>
                    <w:top w:val="none" w:sz="0" w:space="0" w:color="auto"/>
                    <w:left w:val="none" w:sz="0" w:space="0" w:color="auto"/>
                    <w:bottom w:val="none" w:sz="0" w:space="0" w:color="auto"/>
                    <w:right w:val="none" w:sz="0" w:space="0" w:color="auto"/>
                  </w:divBdr>
                  <w:divsChild>
                    <w:div w:id="60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277">
      <w:bodyDiv w:val="1"/>
      <w:marLeft w:val="0"/>
      <w:marRight w:val="0"/>
      <w:marTop w:val="0"/>
      <w:marBottom w:val="0"/>
      <w:divBdr>
        <w:top w:val="none" w:sz="0" w:space="0" w:color="auto"/>
        <w:left w:val="none" w:sz="0" w:space="0" w:color="auto"/>
        <w:bottom w:val="none" w:sz="0" w:space="0" w:color="auto"/>
        <w:right w:val="none" w:sz="0" w:space="0" w:color="auto"/>
      </w:divBdr>
    </w:div>
    <w:div w:id="706218050">
      <w:bodyDiv w:val="1"/>
      <w:marLeft w:val="0"/>
      <w:marRight w:val="0"/>
      <w:marTop w:val="0"/>
      <w:marBottom w:val="0"/>
      <w:divBdr>
        <w:top w:val="none" w:sz="0" w:space="0" w:color="auto"/>
        <w:left w:val="none" w:sz="0" w:space="0" w:color="auto"/>
        <w:bottom w:val="none" w:sz="0" w:space="0" w:color="auto"/>
        <w:right w:val="none" w:sz="0" w:space="0" w:color="auto"/>
      </w:divBdr>
    </w:div>
    <w:div w:id="1146818019">
      <w:bodyDiv w:val="1"/>
      <w:marLeft w:val="0"/>
      <w:marRight w:val="0"/>
      <w:marTop w:val="0"/>
      <w:marBottom w:val="0"/>
      <w:divBdr>
        <w:top w:val="none" w:sz="0" w:space="0" w:color="auto"/>
        <w:left w:val="none" w:sz="0" w:space="0" w:color="auto"/>
        <w:bottom w:val="none" w:sz="0" w:space="0" w:color="auto"/>
        <w:right w:val="none" w:sz="0" w:space="0" w:color="auto"/>
      </w:divBdr>
    </w:div>
    <w:div w:id="1272592272">
      <w:bodyDiv w:val="1"/>
      <w:marLeft w:val="0"/>
      <w:marRight w:val="0"/>
      <w:marTop w:val="0"/>
      <w:marBottom w:val="0"/>
      <w:divBdr>
        <w:top w:val="none" w:sz="0" w:space="0" w:color="auto"/>
        <w:left w:val="none" w:sz="0" w:space="0" w:color="auto"/>
        <w:bottom w:val="none" w:sz="0" w:space="0" w:color="auto"/>
        <w:right w:val="none" w:sz="0" w:space="0" w:color="auto"/>
      </w:divBdr>
      <w:divsChild>
        <w:div w:id="2116901649">
          <w:marLeft w:val="0"/>
          <w:marRight w:val="0"/>
          <w:marTop w:val="0"/>
          <w:marBottom w:val="0"/>
          <w:divBdr>
            <w:top w:val="none" w:sz="0" w:space="0" w:color="auto"/>
            <w:left w:val="none" w:sz="0" w:space="0" w:color="auto"/>
            <w:bottom w:val="none" w:sz="0" w:space="0" w:color="auto"/>
            <w:right w:val="none" w:sz="0" w:space="0" w:color="auto"/>
          </w:divBdr>
          <w:divsChild>
            <w:div w:id="440615680">
              <w:marLeft w:val="0"/>
              <w:marRight w:val="0"/>
              <w:marTop w:val="0"/>
              <w:marBottom w:val="0"/>
              <w:divBdr>
                <w:top w:val="none" w:sz="0" w:space="0" w:color="auto"/>
                <w:left w:val="none" w:sz="0" w:space="0" w:color="auto"/>
                <w:bottom w:val="none" w:sz="0" w:space="0" w:color="auto"/>
                <w:right w:val="none" w:sz="0" w:space="0" w:color="auto"/>
              </w:divBdr>
              <w:divsChild>
                <w:div w:id="787969203">
                  <w:marLeft w:val="0"/>
                  <w:marRight w:val="0"/>
                  <w:marTop w:val="0"/>
                  <w:marBottom w:val="0"/>
                  <w:divBdr>
                    <w:top w:val="none" w:sz="0" w:space="0" w:color="auto"/>
                    <w:left w:val="none" w:sz="0" w:space="0" w:color="auto"/>
                    <w:bottom w:val="none" w:sz="0" w:space="0" w:color="auto"/>
                    <w:right w:val="none" w:sz="0" w:space="0" w:color="auto"/>
                  </w:divBdr>
                  <w:divsChild>
                    <w:div w:id="513686637">
                      <w:marLeft w:val="0"/>
                      <w:marRight w:val="0"/>
                      <w:marTop w:val="0"/>
                      <w:marBottom w:val="0"/>
                      <w:divBdr>
                        <w:top w:val="none" w:sz="0" w:space="0" w:color="auto"/>
                        <w:left w:val="none" w:sz="0" w:space="0" w:color="auto"/>
                        <w:bottom w:val="none" w:sz="0" w:space="0" w:color="auto"/>
                        <w:right w:val="none" w:sz="0" w:space="0" w:color="auto"/>
                      </w:divBdr>
                    </w:div>
                    <w:div w:id="736587346">
                      <w:marLeft w:val="0"/>
                      <w:marRight w:val="0"/>
                      <w:marTop w:val="0"/>
                      <w:marBottom w:val="0"/>
                      <w:divBdr>
                        <w:top w:val="none" w:sz="0" w:space="0" w:color="auto"/>
                        <w:left w:val="none" w:sz="0" w:space="0" w:color="auto"/>
                        <w:bottom w:val="none" w:sz="0" w:space="0" w:color="auto"/>
                        <w:right w:val="none" w:sz="0" w:space="0" w:color="auto"/>
                      </w:divBdr>
                    </w:div>
                    <w:div w:id="1874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36671">
      <w:bodyDiv w:val="1"/>
      <w:marLeft w:val="0"/>
      <w:marRight w:val="0"/>
      <w:marTop w:val="0"/>
      <w:marBottom w:val="0"/>
      <w:divBdr>
        <w:top w:val="none" w:sz="0" w:space="0" w:color="auto"/>
        <w:left w:val="none" w:sz="0" w:space="0" w:color="auto"/>
        <w:bottom w:val="none" w:sz="0" w:space="0" w:color="auto"/>
        <w:right w:val="none" w:sz="0" w:space="0" w:color="auto"/>
      </w:divBdr>
    </w:div>
    <w:div w:id="1521623934">
      <w:bodyDiv w:val="1"/>
      <w:marLeft w:val="0"/>
      <w:marRight w:val="0"/>
      <w:marTop w:val="0"/>
      <w:marBottom w:val="0"/>
      <w:divBdr>
        <w:top w:val="none" w:sz="0" w:space="0" w:color="auto"/>
        <w:left w:val="none" w:sz="0" w:space="0" w:color="auto"/>
        <w:bottom w:val="none" w:sz="0" w:space="0" w:color="auto"/>
        <w:right w:val="none" w:sz="0" w:space="0" w:color="auto"/>
      </w:divBdr>
    </w:div>
    <w:div w:id="1631083678">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5">
          <w:marLeft w:val="0"/>
          <w:marRight w:val="0"/>
          <w:marTop w:val="0"/>
          <w:marBottom w:val="0"/>
          <w:divBdr>
            <w:top w:val="none" w:sz="0" w:space="0" w:color="auto"/>
            <w:left w:val="none" w:sz="0" w:space="0" w:color="auto"/>
            <w:bottom w:val="none" w:sz="0" w:space="0" w:color="auto"/>
            <w:right w:val="none" w:sz="0" w:space="0" w:color="auto"/>
          </w:divBdr>
          <w:divsChild>
            <w:div w:id="1479036839">
              <w:marLeft w:val="0"/>
              <w:marRight w:val="0"/>
              <w:marTop w:val="0"/>
              <w:marBottom w:val="0"/>
              <w:divBdr>
                <w:top w:val="none" w:sz="0" w:space="0" w:color="auto"/>
                <w:left w:val="none" w:sz="0" w:space="0" w:color="auto"/>
                <w:bottom w:val="none" w:sz="0" w:space="0" w:color="auto"/>
                <w:right w:val="none" w:sz="0" w:space="0" w:color="auto"/>
              </w:divBdr>
              <w:divsChild>
                <w:div w:id="1399742153">
                  <w:marLeft w:val="0"/>
                  <w:marRight w:val="0"/>
                  <w:marTop w:val="0"/>
                  <w:marBottom w:val="0"/>
                  <w:divBdr>
                    <w:top w:val="none" w:sz="0" w:space="0" w:color="auto"/>
                    <w:left w:val="none" w:sz="0" w:space="0" w:color="auto"/>
                    <w:bottom w:val="none" w:sz="0" w:space="0" w:color="auto"/>
                    <w:right w:val="none" w:sz="0" w:space="0" w:color="auto"/>
                  </w:divBdr>
                  <w:divsChild>
                    <w:div w:id="1075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mpk.krakow.pl" TargetMode="External"/><Relationship Id="rId4" Type="http://schemas.openxmlformats.org/officeDocument/2006/relationships/settings" Target="settings.xml"/><Relationship Id="rId9" Type="http://schemas.openxmlformats.org/officeDocument/2006/relationships/hyperlink" Target="http://www.mpk.kra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7E9A2-CBB1-4B19-9F23-F2D1005B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40</Pages>
  <Words>17377</Words>
  <Characters>109188</Characters>
  <Application>Microsoft Office Word</Application>
  <DocSecurity>0</DocSecurity>
  <Lines>909</Lines>
  <Paragraphs>252</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 w Krakowie</Company>
  <LinksUpToDate>false</LinksUpToDate>
  <CharactersWithSpaces>126313</CharactersWithSpaces>
  <SharedDoc>false</SharedDoc>
  <HLinks>
    <vt:vector size="156" baseType="variant">
      <vt:variant>
        <vt:i4>917615</vt:i4>
      </vt:variant>
      <vt:variant>
        <vt:i4>147</vt:i4>
      </vt:variant>
      <vt:variant>
        <vt:i4>0</vt:i4>
      </vt:variant>
      <vt:variant>
        <vt:i4>5</vt:i4>
      </vt:variant>
      <vt:variant>
        <vt:lpwstr>mailto:zamowienia@mpk.krakow.pl</vt:lpwstr>
      </vt:variant>
      <vt:variant>
        <vt:lpwstr/>
      </vt:variant>
      <vt:variant>
        <vt:i4>655376</vt:i4>
      </vt:variant>
      <vt:variant>
        <vt:i4>144</vt:i4>
      </vt:variant>
      <vt:variant>
        <vt:i4>0</vt:i4>
      </vt:variant>
      <vt:variant>
        <vt:i4>5</vt:i4>
      </vt:variant>
      <vt:variant>
        <vt:lpwstr>http://www.mpk.krakow.pl/</vt:lpwstr>
      </vt:variant>
      <vt:variant>
        <vt:lpwstr/>
      </vt:variant>
      <vt:variant>
        <vt:i4>917615</vt:i4>
      </vt:variant>
      <vt:variant>
        <vt:i4>141</vt:i4>
      </vt:variant>
      <vt:variant>
        <vt:i4>0</vt:i4>
      </vt:variant>
      <vt:variant>
        <vt:i4>5</vt:i4>
      </vt:variant>
      <vt:variant>
        <vt:lpwstr>mailto:zamowienia@mpk.krakow.pl</vt:lpwstr>
      </vt:variant>
      <vt:variant>
        <vt:lpwstr/>
      </vt:variant>
      <vt:variant>
        <vt:i4>1441844</vt:i4>
      </vt:variant>
      <vt:variant>
        <vt:i4>134</vt:i4>
      </vt:variant>
      <vt:variant>
        <vt:i4>0</vt:i4>
      </vt:variant>
      <vt:variant>
        <vt:i4>5</vt:i4>
      </vt:variant>
      <vt:variant>
        <vt:lpwstr/>
      </vt:variant>
      <vt:variant>
        <vt:lpwstr>_Toc463330048</vt:lpwstr>
      </vt:variant>
      <vt:variant>
        <vt:i4>1441844</vt:i4>
      </vt:variant>
      <vt:variant>
        <vt:i4>128</vt:i4>
      </vt:variant>
      <vt:variant>
        <vt:i4>0</vt:i4>
      </vt:variant>
      <vt:variant>
        <vt:i4>5</vt:i4>
      </vt:variant>
      <vt:variant>
        <vt:lpwstr/>
      </vt:variant>
      <vt:variant>
        <vt:lpwstr>_Toc463330047</vt:lpwstr>
      </vt:variant>
      <vt:variant>
        <vt:i4>1441844</vt:i4>
      </vt:variant>
      <vt:variant>
        <vt:i4>122</vt:i4>
      </vt:variant>
      <vt:variant>
        <vt:i4>0</vt:i4>
      </vt:variant>
      <vt:variant>
        <vt:i4>5</vt:i4>
      </vt:variant>
      <vt:variant>
        <vt:lpwstr/>
      </vt:variant>
      <vt:variant>
        <vt:lpwstr>_Toc463330046</vt:lpwstr>
      </vt:variant>
      <vt:variant>
        <vt:i4>1441844</vt:i4>
      </vt:variant>
      <vt:variant>
        <vt:i4>116</vt:i4>
      </vt:variant>
      <vt:variant>
        <vt:i4>0</vt:i4>
      </vt:variant>
      <vt:variant>
        <vt:i4>5</vt:i4>
      </vt:variant>
      <vt:variant>
        <vt:lpwstr/>
      </vt:variant>
      <vt:variant>
        <vt:lpwstr>_Toc463330045</vt:lpwstr>
      </vt:variant>
      <vt:variant>
        <vt:i4>1441844</vt:i4>
      </vt:variant>
      <vt:variant>
        <vt:i4>110</vt:i4>
      </vt:variant>
      <vt:variant>
        <vt:i4>0</vt:i4>
      </vt:variant>
      <vt:variant>
        <vt:i4>5</vt:i4>
      </vt:variant>
      <vt:variant>
        <vt:lpwstr/>
      </vt:variant>
      <vt:variant>
        <vt:lpwstr>_Toc463330044</vt:lpwstr>
      </vt:variant>
      <vt:variant>
        <vt:i4>1441844</vt:i4>
      </vt:variant>
      <vt:variant>
        <vt:i4>104</vt:i4>
      </vt:variant>
      <vt:variant>
        <vt:i4>0</vt:i4>
      </vt:variant>
      <vt:variant>
        <vt:i4>5</vt:i4>
      </vt:variant>
      <vt:variant>
        <vt:lpwstr/>
      </vt:variant>
      <vt:variant>
        <vt:lpwstr>_Toc463330043</vt:lpwstr>
      </vt:variant>
      <vt:variant>
        <vt:i4>1441844</vt:i4>
      </vt:variant>
      <vt:variant>
        <vt:i4>98</vt:i4>
      </vt:variant>
      <vt:variant>
        <vt:i4>0</vt:i4>
      </vt:variant>
      <vt:variant>
        <vt:i4>5</vt:i4>
      </vt:variant>
      <vt:variant>
        <vt:lpwstr/>
      </vt:variant>
      <vt:variant>
        <vt:lpwstr>_Toc463330042</vt:lpwstr>
      </vt:variant>
      <vt:variant>
        <vt:i4>1441844</vt:i4>
      </vt:variant>
      <vt:variant>
        <vt:i4>92</vt:i4>
      </vt:variant>
      <vt:variant>
        <vt:i4>0</vt:i4>
      </vt:variant>
      <vt:variant>
        <vt:i4>5</vt:i4>
      </vt:variant>
      <vt:variant>
        <vt:lpwstr/>
      </vt:variant>
      <vt:variant>
        <vt:lpwstr>_Toc463330041</vt:lpwstr>
      </vt:variant>
      <vt:variant>
        <vt:i4>1441844</vt:i4>
      </vt:variant>
      <vt:variant>
        <vt:i4>86</vt:i4>
      </vt:variant>
      <vt:variant>
        <vt:i4>0</vt:i4>
      </vt:variant>
      <vt:variant>
        <vt:i4>5</vt:i4>
      </vt:variant>
      <vt:variant>
        <vt:lpwstr/>
      </vt:variant>
      <vt:variant>
        <vt:lpwstr>_Toc463330040</vt:lpwstr>
      </vt:variant>
      <vt:variant>
        <vt:i4>1114164</vt:i4>
      </vt:variant>
      <vt:variant>
        <vt:i4>80</vt:i4>
      </vt:variant>
      <vt:variant>
        <vt:i4>0</vt:i4>
      </vt:variant>
      <vt:variant>
        <vt:i4>5</vt:i4>
      </vt:variant>
      <vt:variant>
        <vt:lpwstr/>
      </vt:variant>
      <vt:variant>
        <vt:lpwstr>_Toc463330039</vt:lpwstr>
      </vt:variant>
      <vt:variant>
        <vt:i4>1114164</vt:i4>
      </vt:variant>
      <vt:variant>
        <vt:i4>74</vt:i4>
      </vt:variant>
      <vt:variant>
        <vt:i4>0</vt:i4>
      </vt:variant>
      <vt:variant>
        <vt:i4>5</vt:i4>
      </vt:variant>
      <vt:variant>
        <vt:lpwstr/>
      </vt:variant>
      <vt:variant>
        <vt:lpwstr>_Toc463330038</vt:lpwstr>
      </vt:variant>
      <vt:variant>
        <vt:i4>1114164</vt:i4>
      </vt:variant>
      <vt:variant>
        <vt:i4>68</vt:i4>
      </vt:variant>
      <vt:variant>
        <vt:i4>0</vt:i4>
      </vt:variant>
      <vt:variant>
        <vt:i4>5</vt:i4>
      </vt:variant>
      <vt:variant>
        <vt:lpwstr/>
      </vt:variant>
      <vt:variant>
        <vt:lpwstr>_Toc463330037</vt:lpwstr>
      </vt:variant>
      <vt:variant>
        <vt:i4>1114164</vt:i4>
      </vt:variant>
      <vt:variant>
        <vt:i4>62</vt:i4>
      </vt:variant>
      <vt:variant>
        <vt:i4>0</vt:i4>
      </vt:variant>
      <vt:variant>
        <vt:i4>5</vt:i4>
      </vt:variant>
      <vt:variant>
        <vt:lpwstr/>
      </vt:variant>
      <vt:variant>
        <vt:lpwstr>_Toc463330036</vt:lpwstr>
      </vt:variant>
      <vt:variant>
        <vt:i4>1114164</vt:i4>
      </vt:variant>
      <vt:variant>
        <vt:i4>56</vt:i4>
      </vt:variant>
      <vt:variant>
        <vt:i4>0</vt:i4>
      </vt:variant>
      <vt:variant>
        <vt:i4>5</vt:i4>
      </vt:variant>
      <vt:variant>
        <vt:lpwstr/>
      </vt:variant>
      <vt:variant>
        <vt:lpwstr>_Toc463330035</vt:lpwstr>
      </vt:variant>
      <vt:variant>
        <vt:i4>1114164</vt:i4>
      </vt:variant>
      <vt:variant>
        <vt:i4>50</vt:i4>
      </vt:variant>
      <vt:variant>
        <vt:i4>0</vt:i4>
      </vt:variant>
      <vt:variant>
        <vt:i4>5</vt:i4>
      </vt:variant>
      <vt:variant>
        <vt:lpwstr/>
      </vt:variant>
      <vt:variant>
        <vt:lpwstr>_Toc463330034</vt:lpwstr>
      </vt:variant>
      <vt:variant>
        <vt:i4>1114164</vt:i4>
      </vt:variant>
      <vt:variant>
        <vt:i4>44</vt:i4>
      </vt:variant>
      <vt:variant>
        <vt:i4>0</vt:i4>
      </vt:variant>
      <vt:variant>
        <vt:i4>5</vt:i4>
      </vt:variant>
      <vt:variant>
        <vt:lpwstr/>
      </vt:variant>
      <vt:variant>
        <vt:lpwstr>_Toc463330033</vt:lpwstr>
      </vt:variant>
      <vt:variant>
        <vt:i4>1114164</vt:i4>
      </vt:variant>
      <vt:variant>
        <vt:i4>38</vt:i4>
      </vt:variant>
      <vt:variant>
        <vt:i4>0</vt:i4>
      </vt:variant>
      <vt:variant>
        <vt:i4>5</vt:i4>
      </vt:variant>
      <vt:variant>
        <vt:lpwstr/>
      </vt:variant>
      <vt:variant>
        <vt:lpwstr>_Toc463330032</vt:lpwstr>
      </vt:variant>
      <vt:variant>
        <vt:i4>1114164</vt:i4>
      </vt:variant>
      <vt:variant>
        <vt:i4>32</vt:i4>
      </vt:variant>
      <vt:variant>
        <vt:i4>0</vt:i4>
      </vt:variant>
      <vt:variant>
        <vt:i4>5</vt:i4>
      </vt:variant>
      <vt:variant>
        <vt:lpwstr/>
      </vt:variant>
      <vt:variant>
        <vt:lpwstr>_Toc463330031</vt:lpwstr>
      </vt:variant>
      <vt:variant>
        <vt:i4>1114164</vt:i4>
      </vt:variant>
      <vt:variant>
        <vt:i4>26</vt:i4>
      </vt:variant>
      <vt:variant>
        <vt:i4>0</vt:i4>
      </vt:variant>
      <vt:variant>
        <vt:i4>5</vt:i4>
      </vt:variant>
      <vt:variant>
        <vt:lpwstr/>
      </vt:variant>
      <vt:variant>
        <vt:lpwstr>_Toc463330030</vt:lpwstr>
      </vt:variant>
      <vt:variant>
        <vt:i4>1048628</vt:i4>
      </vt:variant>
      <vt:variant>
        <vt:i4>20</vt:i4>
      </vt:variant>
      <vt:variant>
        <vt:i4>0</vt:i4>
      </vt:variant>
      <vt:variant>
        <vt:i4>5</vt:i4>
      </vt:variant>
      <vt:variant>
        <vt:lpwstr/>
      </vt:variant>
      <vt:variant>
        <vt:lpwstr>_Toc463330029</vt:lpwstr>
      </vt:variant>
      <vt:variant>
        <vt:i4>1048628</vt:i4>
      </vt:variant>
      <vt:variant>
        <vt:i4>14</vt:i4>
      </vt:variant>
      <vt:variant>
        <vt:i4>0</vt:i4>
      </vt:variant>
      <vt:variant>
        <vt:i4>5</vt:i4>
      </vt:variant>
      <vt:variant>
        <vt:lpwstr/>
      </vt:variant>
      <vt:variant>
        <vt:lpwstr>_Toc463330028</vt:lpwstr>
      </vt:variant>
      <vt:variant>
        <vt:i4>1048628</vt:i4>
      </vt:variant>
      <vt:variant>
        <vt:i4>8</vt:i4>
      </vt:variant>
      <vt:variant>
        <vt:i4>0</vt:i4>
      </vt:variant>
      <vt:variant>
        <vt:i4>5</vt:i4>
      </vt:variant>
      <vt:variant>
        <vt:lpwstr/>
      </vt:variant>
      <vt:variant>
        <vt:lpwstr>_Toc463330027</vt:lpwstr>
      </vt:variant>
      <vt:variant>
        <vt:i4>1048628</vt:i4>
      </vt:variant>
      <vt:variant>
        <vt:i4>2</vt:i4>
      </vt:variant>
      <vt:variant>
        <vt:i4>0</vt:i4>
      </vt:variant>
      <vt:variant>
        <vt:i4>5</vt:i4>
      </vt:variant>
      <vt:variant>
        <vt:lpwstr/>
      </vt:variant>
      <vt:variant>
        <vt:lpwstr>_Toc463330026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creator>bszewczy</dc:creator>
  <cp:lastModifiedBy>ejasin</cp:lastModifiedBy>
  <cp:revision>31</cp:revision>
  <cp:lastPrinted>2017-01-24T12:41:00Z</cp:lastPrinted>
  <dcterms:created xsi:type="dcterms:W3CDTF">2017-01-19T09:55:00Z</dcterms:created>
  <dcterms:modified xsi:type="dcterms:W3CDTF">2017-01-24T12:42:00Z</dcterms:modified>
</cp:coreProperties>
</file>